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2600" w14:textId="77777777" w:rsidR="00000D01" w:rsidRPr="00C07DFD" w:rsidRDefault="00000D01" w:rsidP="00771DCC">
      <w:pPr>
        <w:spacing w:after="0"/>
        <w:rPr>
          <w:rFonts w:ascii="Times New Roman" w:hAnsi="Times New Roman" w:cs="Times New Roman"/>
          <w:sz w:val="24"/>
          <w:szCs w:val="24"/>
          <w:lang w:val="lt-LT"/>
        </w:rPr>
      </w:pPr>
    </w:p>
    <w:p w14:paraId="0B09D398" w14:textId="77777777" w:rsidR="00B13FCF" w:rsidRPr="004C749D" w:rsidRDefault="00B13FCF" w:rsidP="00B13FCF">
      <w:pPr>
        <w:spacing w:before="69"/>
        <w:ind w:right="1333"/>
        <w:outlineLvl w:val="1"/>
        <w:rPr>
          <w:rFonts w:ascii="Noto Sans" w:hAnsi="Noto Sans" w:cs="Noto Sans"/>
          <w:b/>
          <w:bCs/>
          <w:color w:val="231F20"/>
          <w:sz w:val="26"/>
          <w:szCs w:val="26"/>
        </w:rPr>
      </w:pPr>
      <w:r w:rsidRPr="004C749D">
        <w:rPr>
          <w:rFonts w:ascii="Noto Sans" w:hAnsi="Noto Sans" w:cs="Noto Sans"/>
          <w:b/>
          <w:bCs/>
          <w:color w:val="231F20"/>
          <w:sz w:val="26"/>
          <w:szCs w:val="26"/>
        </w:rPr>
        <w:t>210-asis TVS „</w:t>
      </w:r>
      <w:proofErr w:type="spellStart"/>
      <w:r w:rsidRPr="004C749D">
        <w:rPr>
          <w:rFonts w:ascii="Noto Sans" w:hAnsi="Noto Sans" w:cs="Noto Sans"/>
          <w:b/>
          <w:bCs/>
          <w:color w:val="231F20"/>
          <w:sz w:val="26"/>
          <w:szCs w:val="26"/>
        </w:rPr>
        <w:t>Nematerialusis</w:t>
      </w:r>
      <w:proofErr w:type="spellEnd"/>
      <w:r w:rsidRPr="004C749D">
        <w:rPr>
          <w:rFonts w:ascii="Noto Sans" w:hAnsi="Noto Sans" w:cs="Noto Sans"/>
          <w:b/>
          <w:bCs/>
          <w:color w:val="231F20"/>
          <w:sz w:val="26"/>
          <w:szCs w:val="26"/>
        </w:rPr>
        <w:t xml:space="preserve"> </w:t>
      </w:r>
      <w:proofErr w:type="spellStart"/>
      <w:proofErr w:type="gramStart"/>
      <w:r w:rsidRPr="004C749D">
        <w:rPr>
          <w:rFonts w:ascii="Noto Sans" w:hAnsi="Noto Sans" w:cs="Noto Sans"/>
          <w:b/>
          <w:bCs/>
          <w:color w:val="231F20"/>
          <w:sz w:val="26"/>
          <w:szCs w:val="26"/>
        </w:rPr>
        <w:t>turtas</w:t>
      </w:r>
      <w:proofErr w:type="spellEnd"/>
      <w:r w:rsidRPr="004C749D">
        <w:rPr>
          <w:rFonts w:ascii="Noto Sans" w:hAnsi="Noto Sans" w:cs="Noto Sans"/>
          <w:b/>
          <w:bCs/>
          <w:color w:val="231F20"/>
          <w:sz w:val="26"/>
          <w:szCs w:val="26"/>
        </w:rPr>
        <w:t>“</w:t>
      </w:r>
      <w:proofErr w:type="gramEnd"/>
    </w:p>
    <w:p w14:paraId="13072EF6" w14:textId="77777777" w:rsidR="00B13FCF" w:rsidRPr="00B13FCF" w:rsidRDefault="00B13FCF" w:rsidP="00C33859">
      <w:pPr>
        <w:spacing w:after="0"/>
        <w:ind w:right="1333"/>
        <w:outlineLvl w:val="1"/>
        <w:rPr>
          <w:rFonts w:ascii="Noto Sans" w:hAnsi="Noto Sans" w:cs="Noto Sans"/>
        </w:rPr>
      </w:pPr>
    </w:p>
    <w:p w14:paraId="15A14473" w14:textId="77777777" w:rsidR="00B13FCF" w:rsidRPr="00B13FCF" w:rsidRDefault="00B13FCF" w:rsidP="00C33859">
      <w:pPr>
        <w:spacing w:after="0"/>
        <w:rPr>
          <w:rFonts w:ascii="Noto Sans" w:hAnsi="Noto Sans" w:cs="Noto Sans"/>
          <w:b/>
          <w:bCs/>
        </w:rPr>
      </w:pPr>
    </w:p>
    <w:tbl>
      <w:tblPr>
        <w:tblStyle w:val="TableGrid"/>
        <w:tblW w:w="0" w:type="auto"/>
        <w:tblLayout w:type="fixed"/>
        <w:tblLook w:val="04A0" w:firstRow="1" w:lastRow="0" w:firstColumn="1" w:lastColumn="0" w:noHBand="0" w:noVBand="1"/>
      </w:tblPr>
      <w:tblGrid>
        <w:gridCol w:w="846"/>
        <w:gridCol w:w="907"/>
        <w:gridCol w:w="907"/>
        <w:gridCol w:w="907"/>
        <w:gridCol w:w="907"/>
        <w:gridCol w:w="907"/>
        <w:gridCol w:w="907"/>
        <w:gridCol w:w="907"/>
      </w:tblGrid>
      <w:tr w:rsidR="00B13FCF" w:rsidRPr="004F1139" w14:paraId="0D3CFA1B" w14:textId="77777777" w:rsidTr="007A0073">
        <w:tc>
          <w:tcPr>
            <w:tcW w:w="846" w:type="dxa"/>
            <w:shd w:val="clear" w:color="auto" w:fill="FFFFFF" w:themeFill="background1"/>
          </w:tcPr>
          <w:p w14:paraId="66CBA247" w14:textId="77777777" w:rsidR="00B13FCF" w:rsidRPr="007F0B46" w:rsidRDefault="00B13FCF" w:rsidP="007A0073">
            <w:pPr>
              <w:ind w:left="-112" w:right="-66"/>
              <w:jc w:val="both"/>
              <w:rPr>
                <w:rFonts w:ascii="Noto Sans" w:hAnsi="Noto Sans" w:cs="Noto Sans"/>
                <w:sz w:val="14"/>
                <w:szCs w:val="14"/>
                <w:lang w:val="lt-LT"/>
              </w:rPr>
            </w:pPr>
            <w:r w:rsidRPr="007F0B46">
              <w:rPr>
                <w:rFonts w:ascii="Noto Sans" w:hAnsi="Noto Sans" w:cs="Noto Sans"/>
                <w:sz w:val="14"/>
                <w:szCs w:val="14"/>
                <w:lang w:val="lt-LT"/>
              </w:rPr>
              <w:t>200-asis TVS</w:t>
            </w:r>
          </w:p>
          <w:p w14:paraId="2D1D67F8" w14:textId="77777777" w:rsidR="00B13FCF" w:rsidRPr="007F0B46" w:rsidRDefault="00B13FCF" w:rsidP="007A0073">
            <w:pPr>
              <w:ind w:right="-66"/>
              <w:jc w:val="center"/>
              <w:rPr>
                <w:rFonts w:ascii="Noto Sans" w:hAnsi="Noto Sans" w:cs="Noto Sans"/>
                <w:sz w:val="14"/>
                <w:szCs w:val="14"/>
                <w:lang w:val="lt-LT"/>
              </w:rPr>
            </w:pPr>
            <w:r w:rsidRPr="007F0B46">
              <w:rPr>
                <w:rFonts w:ascii="Noto Sans" w:hAnsi="Noto Sans" w:cs="Noto Sans"/>
                <w:sz w:val="14"/>
                <w:szCs w:val="14"/>
                <w:lang w:val="lt-LT"/>
              </w:rPr>
              <w:t>Verslas ir verslo interesai</w:t>
            </w:r>
          </w:p>
        </w:tc>
        <w:tc>
          <w:tcPr>
            <w:tcW w:w="907" w:type="dxa"/>
            <w:shd w:val="clear" w:color="auto" w:fill="000000" w:themeFill="text1"/>
          </w:tcPr>
          <w:p w14:paraId="5C2A5754" w14:textId="77777777" w:rsidR="00B13FCF" w:rsidRPr="007F0B46" w:rsidRDefault="00B13FCF" w:rsidP="007A0073">
            <w:pPr>
              <w:ind w:left="-109" w:right="-67" w:hanging="2"/>
              <w:jc w:val="center"/>
              <w:rPr>
                <w:rFonts w:ascii="Noto Sans" w:hAnsi="Noto Sans" w:cs="Noto Sans"/>
                <w:color w:val="FFFFFF" w:themeColor="background1"/>
                <w:sz w:val="14"/>
                <w:szCs w:val="14"/>
                <w:lang w:val="lt-LT"/>
              </w:rPr>
            </w:pPr>
            <w:r w:rsidRPr="007F0B46">
              <w:rPr>
                <w:rFonts w:ascii="Noto Sans" w:hAnsi="Noto Sans" w:cs="Noto Sans"/>
                <w:color w:val="FFFFFF" w:themeColor="background1"/>
                <w:sz w:val="14"/>
                <w:szCs w:val="14"/>
                <w:lang w:val="lt-LT"/>
              </w:rPr>
              <w:t>210-asis TVS</w:t>
            </w:r>
          </w:p>
          <w:p w14:paraId="5F65213B" w14:textId="77777777" w:rsidR="00B13FCF" w:rsidRPr="007F0B46" w:rsidRDefault="00B13FCF" w:rsidP="007A0073">
            <w:pPr>
              <w:ind w:left="-109" w:right="-67" w:hanging="2"/>
              <w:jc w:val="center"/>
              <w:rPr>
                <w:rFonts w:ascii="Noto Sans" w:hAnsi="Noto Sans" w:cs="Noto Sans"/>
                <w:color w:val="FFFFFF" w:themeColor="background1"/>
                <w:sz w:val="14"/>
                <w:szCs w:val="14"/>
                <w:lang w:val="lt-LT"/>
              </w:rPr>
            </w:pPr>
            <w:proofErr w:type="spellStart"/>
            <w:r w:rsidRPr="007F0B46">
              <w:rPr>
                <w:rFonts w:ascii="Noto Sans" w:hAnsi="Noto Sans" w:cs="Noto Sans"/>
                <w:color w:val="FFFFFF" w:themeColor="background1"/>
                <w:sz w:val="14"/>
                <w:szCs w:val="14"/>
                <w:lang w:val="lt-LT"/>
              </w:rPr>
              <w:t>Nemateria-lusis</w:t>
            </w:r>
            <w:proofErr w:type="spellEnd"/>
            <w:r w:rsidRPr="007F0B46">
              <w:rPr>
                <w:rFonts w:ascii="Noto Sans" w:hAnsi="Noto Sans" w:cs="Noto Sans"/>
                <w:color w:val="FFFFFF" w:themeColor="background1"/>
                <w:sz w:val="14"/>
                <w:szCs w:val="14"/>
                <w:lang w:val="lt-LT"/>
              </w:rPr>
              <w:t xml:space="preserve"> turtas</w:t>
            </w:r>
          </w:p>
        </w:tc>
        <w:tc>
          <w:tcPr>
            <w:tcW w:w="907" w:type="dxa"/>
          </w:tcPr>
          <w:p w14:paraId="45B8CDF8" w14:textId="77777777" w:rsidR="00B13FCF" w:rsidRPr="004F1139" w:rsidRDefault="00B13FCF" w:rsidP="007A0073">
            <w:pPr>
              <w:ind w:left="-43" w:right="-141"/>
              <w:rPr>
                <w:rFonts w:ascii="Noto Sans" w:hAnsi="Noto Sans" w:cs="Noto Sans"/>
                <w:sz w:val="14"/>
                <w:szCs w:val="14"/>
                <w:lang w:val="lt-LT"/>
              </w:rPr>
            </w:pPr>
            <w:r w:rsidRPr="004F1139">
              <w:rPr>
                <w:rFonts w:ascii="Noto Sans" w:hAnsi="Noto Sans" w:cs="Noto Sans"/>
                <w:sz w:val="14"/>
                <w:szCs w:val="14"/>
                <w:lang w:val="lt-LT"/>
              </w:rPr>
              <w:t>2</w:t>
            </w:r>
            <w:r>
              <w:rPr>
                <w:rFonts w:ascii="Noto Sans" w:hAnsi="Noto Sans" w:cs="Noto Sans"/>
                <w:sz w:val="14"/>
                <w:szCs w:val="14"/>
                <w:lang w:val="lt-LT"/>
              </w:rPr>
              <w:t>20</w:t>
            </w:r>
            <w:r w:rsidRPr="004F1139">
              <w:rPr>
                <w:rFonts w:ascii="Noto Sans" w:hAnsi="Noto Sans" w:cs="Noto Sans"/>
                <w:sz w:val="14"/>
                <w:szCs w:val="14"/>
                <w:lang w:val="lt-LT"/>
              </w:rPr>
              <w:t>-asis TVS</w:t>
            </w:r>
          </w:p>
          <w:p w14:paraId="5DC26E65" w14:textId="77777777" w:rsidR="00B13FCF" w:rsidRPr="004F1139" w:rsidRDefault="00B13FCF" w:rsidP="007A0073">
            <w:pPr>
              <w:ind w:left="-43"/>
              <w:jc w:val="center"/>
              <w:rPr>
                <w:rFonts w:ascii="Noto Sans" w:hAnsi="Noto Sans" w:cs="Noto Sans"/>
                <w:sz w:val="14"/>
                <w:szCs w:val="14"/>
                <w:lang w:val="lt-LT"/>
              </w:rPr>
            </w:pPr>
            <w:proofErr w:type="spellStart"/>
            <w:r>
              <w:rPr>
                <w:rFonts w:ascii="Noto Sans" w:hAnsi="Noto Sans" w:cs="Noto Sans"/>
                <w:sz w:val="14"/>
                <w:szCs w:val="14"/>
                <w:lang w:val="lt-LT"/>
              </w:rPr>
              <w:t>Nefinan-siniai</w:t>
            </w:r>
            <w:proofErr w:type="spellEnd"/>
            <w:r>
              <w:rPr>
                <w:rFonts w:ascii="Noto Sans" w:hAnsi="Noto Sans" w:cs="Noto Sans"/>
                <w:sz w:val="14"/>
                <w:szCs w:val="14"/>
                <w:lang w:val="lt-LT"/>
              </w:rPr>
              <w:t xml:space="preserve"> </w:t>
            </w:r>
            <w:proofErr w:type="spellStart"/>
            <w:r>
              <w:rPr>
                <w:rFonts w:ascii="Noto Sans" w:hAnsi="Noto Sans" w:cs="Noto Sans"/>
                <w:sz w:val="14"/>
                <w:szCs w:val="14"/>
                <w:lang w:val="lt-LT"/>
              </w:rPr>
              <w:t>įsipa-reigojimai</w:t>
            </w:r>
            <w:proofErr w:type="spellEnd"/>
          </w:p>
        </w:tc>
        <w:tc>
          <w:tcPr>
            <w:tcW w:w="907" w:type="dxa"/>
            <w:shd w:val="clear" w:color="auto" w:fill="FFFFFF" w:themeFill="background1"/>
          </w:tcPr>
          <w:p w14:paraId="07120797" w14:textId="77777777" w:rsidR="00B13FCF" w:rsidRPr="00113540" w:rsidRDefault="00B13FCF" w:rsidP="007A0073">
            <w:pPr>
              <w:ind w:left="-64" w:right="-152"/>
              <w:rPr>
                <w:rFonts w:ascii="Noto Sans" w:hAnsi="Noto Sans" w:cs="Noto Sans"/>
                <w:sz w:val="14"/>
                <w:szCs w:val="14"/>
                <w:lang w:val="lt-LT"/>
              </w:rPr>
            </w:pPr>
            <w:r>
              <w:rPr>
                <w:rFonts w:ascii="Noto Sans" w:hAnsi="Noto Sans" w:cs="Noto Sans"/>
                <w:sz w:val="14"/>
                <w:szCs w:val="14"/>
                <w:lang w:val="lt-LT"/>
              </w:rPr>
              <w:t>230</w:t>
            </w:r>
            <w:r w:rsidRPr="00113540">
              <w:rPr>
                <w:rFonts w:ascii="Noto Sans" w:hAnsi="Noto Sans" w:cs="Noto Sans"/>
                <w:sz w:val="14"/>
                <w:szCs w:val="14"/>
                <w:lang w:val="lt-LT"/>
              </w:rPr>
              <w:t xml:space="preserve">-asis TVS </w:t>
            </w:r>
          </w:p>
          <w:p w14:paraId="59B9D8BC" w14:textId="77777777" w:rsidR="00B13FCF" w:rsidRDefault="00B13FCF" w:rsidP="007A0073">
            <w:pPr>
              <w:ind w:left="-26"/>
              <w:jc w:val="center"/>
              <w:rPr>
                <w:rFonts w:ascii="Noto Sans" w:hAnsi="Noto Sans" w:cs="Noto Sans"/>
                <w:sz w:val="14"/>
                <w:szCs w:val="14"/>
              </w:rPr>
            </w:pPr>
            <w:proofErr w:type="spellStart"/>
            <w:r>
              <w:rPr>
                <w:rFonts w:ascii="Noto Sans" w:hAnsi="Noto Sans" w:cs="Noto Sans"/>
                <w:sz w:val="14"/>
                <w:szCs w:val="14"/>
              </w:rPr>
              <w:t>Atsargos</w:t>
            </w:r>
            <w:proofErr w:type="spellEnd"/>
          </w:p>
        </w:tc>
        <w:tc>
          <w:tcPr>
            <w:tcW w:w="907" w:type="dxa"/>
            <w:shd w:val="clear" w:color="auto" w:fill="FFFFFF" w:themeFill="background1"/>
          </w:tcPr>
          <w:p w14:paraId="49BC9CEE" w14:textId="77777777" w:rsidR="00B13FCF" w:rsidRDefault="00B13FCF" w:rsidP="007A0073">
            <w:pPr>
              <w:ind w:left="-62" w:right="-94"/>
              <w:rPr>
                <w:rFonts w:ascii="Noto Sans" w:hAnsi="Noto Sans" w:cs="Noto Sans"/>
                <w:sz w:val="14"/>
                <w:szCs w:val="14"/>
                <w:lang w:val="lt-LT"/>
              </w:rPr>
            </w:pPr>
            <w:r>
              <w:rPr>
                <w:rFonts w:ascii="Noto Sans" w:hAnsi="Noto Sans" w:cs="Noto Sans"/>
                <w:sz w:val="14"/>
                <w:szCs w:val="14"/>
                <w:lang w:val="lt-LT"/>
              </w:rPr>
              <w:t>300-asis TVS</w:t>
            </w:r>
          </w:p>
          <w:p w14:paraId="63DD413B" w14:textId="77777777" w:rsidR="00B13FCF" w:rsidRPr="00E03A11" w:rsidRDefault="00B13FCF" w:rsidP="007A0073">
            <w:pPr>
              <w:ind w:left="-62" w:right="-94"/>
              <w:rPr>
                <w:rFonts w:ascii="Noto Sans" w:hAnsi="Noto Sans" w:cs="Noto Sans"/>
                <w:sz w:val="12"/>
                <w:szCs w:val="12"/>
                <w:lang w:val="lt-LT"/>
              </w:rPr>
            </w:pPr>
            <w:r w:rsidRPr="00E03A11">
              <w:rPr>
                <w:rFonts w:ascii="Noto Sans" w:hAnsi="Noto Sans" w:cs="Noto Sans"/>
                <w:sz w:val="12"/>
                <w:szCs w:val="12"/>
                <w:lang w:val="lt-LT"/>
              </w:rPr>
              <w:t xml:space="preserve">Įranga, įrenginiai ir </w:t>
            </w:r>
            <w:proofErr w:type="spellStart"/>
            <w:r w:rsidRPr="00E03A11">
              <w:rPr>
                <w:rFonts w:ascii="Noto Sans" w:hAnsi="Noto Sans" w:cs="Noto Sans"/>
                <w:sz w:val="12"/>
                <w:szCs w:val="12"/>
                <w:lang w:val="lt-LT"/>
              </w:rPr>
              <w:t>infrastruktūta</w:t>
            </w:r>
            <w:proofErr w:type="spellEnd"/>
          </w:p>
        </w:tc>
        <w:tc>
          <w:tcPr>
            <w:tcW w:w="907" w:type="dxa"/>
            <w:shd w:val="clear" w:color="auto" w:fill="FFFFFF" w:themeFill="background1"/>
          </w:tcPr>
          <w:p w14:paraId="3A1C6E6B" w14:textId="77777777" w:rsidR="00B13FCF" w:rsidRPr="00AA607E" w:rsidRDefault="00B13FCF" w:rsidP="007A0073">
            <w:pPr>
              <w:ind w:left="-26" w:right="-113"/>
              <w:rPr>
                <w:rFonts w:ascii="Noto Sans" w:hAnsi="Noto Sans" w:cs="Noto Sans"/>
                <w:sz w:val="14"/>
                <w:szCs w:val="14"/>
                <w:lang w:val="lt-LT"/>
              </w:rPr>
            </w:pPr>
            <w:r w:rsidRPr="00AA607E">
              <w:rPr>
                <w:rFonts w:ascii="Noto Sans" w:hAnsi="Noto Sans" w:cs="Noto Sans"/>
                <w:sz w:val="14"/>
                <w:szCs w:val="14"/>
                <w:lang w:val="lt-LT"/>
              </w:rPr>
              <w:t>4</w:t>
            </w:r>
            <w:r>
              <w:rPr>
                <w:rFonts w:ascii="Noto Sans" w:hAnsi="Noto Sans" w:cs="Noto Sans"/>
                <w:sz w:val="14"/>
                <w:szCs w:val="14"/>
                <w:lang w:val="lt-LT"/>
              </w:rPr>
              <w:t>00</w:t>
            </w:r>
            <w:r w:rsidRPr="00AA607E">
              <w:rPr>
                <w:rFonts w:ascii="Noto Sans" w:hAnsi="Noto Sans" w:cs="Noto Sans"/>
                <w:sz w:val="14"/>
                <w:szCs w:val="14"/>
                <w:lang w:val="lt-LT"/>
              </w:rPr>
              <w:t>-asis TVS</w:t>
            </w:r>
          </w:p>
          <w:p w14:paraId="6FC4CD9E" w14:textId="77777777" w:rsidR="00B13FCF" w:rsidRPr="00AA607E" w:rsidRDefault="00B13FCF" w:rsidP="007A0073">
            <w:pPr>
              <w:ind w:left="-26"/>
              <w:jc w:val="center"/>
              <w:rPr>
                <w:rFonts w:ascii="Noto Sans" w:hAnsi="Noto Sans" w:cs="Noto Sans"/>
                <w:sz w:val="14"/>
                <w:szCs w:val="14"/>
                <w:lang w:val="lt-LT"/>
              </w:rPr>
            </w:pPr>
            <w:r>
              <w:rPr>
                <w:rFonts w:ascii="Noto Sans" w:hAnsi="Noto Sans" w:cs="Noto Sans"/>
                <w:sz w:val="14"/>
                <w:szCs w:val="14"/>
                <w:lang w:val="lt-LT"/>
              </w:rPr>
              <w:t>Teisės į nekilnoja-</w:t>
            </w:r>
            <w:proofErr w:type="spellStart"/>
            <w:r>
              <w:rPr>
                <w:rFonts w:ascii="Noto Sans" w:hAnsi="Noto Sans" w:cs="Noto Sans"/>
                <w:sz w:val="14"/>
                <w:szCs w:val="14"/>
                <w:lang w:val="lt-LT"/>
              </w:rPr>
              <w:t>mąjį</w:t>
            </w:r>
            <w:proofErr w:type="spellEnd"/>
            <w:r>
              <w:rPr>
                <w:rFonts w:ascii="Noto Sans" w:hAnsi="Noto Sans" w:cs="Noto Sans"/>
                <w:sz w:val="14"/>
                <w:szCs w:val="14"/>
                <w:lang w:val="lt-LT"/>
              </w:rPr>
              <w:t xml:space="preserve"> turtą</w:t>
            </w:r>
          </w:p>
        </w:tc>
        <w:tc>
          <w:tcPr>
            <w:tcW w:w="907" w:type="dxa"/>
          </w:tcPr>
          <w:p w14:paraId="6C1122ED" w14:textId="77777777" w:rsidR="00B13FCF" w:rsidRPr="004F1139" w:rsidRDefault="00B13FCF" w:rsidP="007A0073">
            <w:pPr>
              <w:ind w:left="-26" w:right="-97"/>
              <w:jc w:val="center"/>
              <w:rPr>
                <w:rFonts w:ascii="Noto Sans" w:hAnsi="Noto Sans" w:cs="Noto Sans"/>
                <w:sz w:val="14"/>
                <w:szCs w:val="14"/>
                <w:lang w:val="lt-LT"/>
              </w:rPr>
            </w:pPr>
            <w:r>
              <w:rPr>
                <w:rFonts w:ascii="Noto Sans" w:hAnsi="Noto Sans" w:cs="Noto Sans"/>
                <w:sz w:val="14"/>
                <w:szCs w:val="14"/>
                <w:lang w:val="lt-LT"/>
              </w:rPr>
              <w:t>4</w:t>
            </w:r>
            <w:r w:rsidRPr="004F1139">
              <w:rPr>
                <w:rFonts w:ascii="Noto Sans" w:hAnsi="Noto Sans" w:cs="Noto Sans"/>
                <w:sz w:val="14"/>
                <w:szCs w:val="14"/>
                <w:lang w:val="lt-LT"/>
              </w:rPr>
              <w:t>10-asis TVS</w:t>
            </w:r>
          </w:p>
          <w:p w14:paraId="6875DA1A" w14:textId="77777777" w:rsidR="00B13FCF" w:rsidRPr="004F1139" w:rsidRDefault="00B13FCF" w:rsidP="007A0073">
            <w:pPr>
              <w:ind w:left="-26"/>
              <w:jc w:val="center"/>
              <w:rPr>
                <w:rFonts w:ascii="Noto Sans" w:hAnsi="Noto Sans" w:cs="Noto Sans"/>
                <w:sz w:val="14"/>
                <w:szCs w:val="14"/>
                <w:lang w:val="lt-LT"/>
              </w:rPr>
            </w:pPr>
            <w:r>
              <w:rPr>
                <w:rFonts w:ascii="Noto Sans" w:hAnsi="Noto Sans" w:cs="Noto Sans"/>
                <w:sz w:val="14"/>
                <w:szCs w:val="14"/>
                <w:lang w:val="lt-LT"/>
              </w:rPr>
              <w:t>Plėtrai skirtas turtas</w:t>
            </w:r>
          </w:p>
        </w:tc>
        <w:tc>
          <w:tcPr>
            <w:tcW w:w="907" w:type="dxa"/>
          </w:tcPr>
          <w:p w14:paraId="0C3D08F7" w14:textId="77777777" w:rsidR="00B13FCF" w:rsidRDefault="00B13FCF" w:rsidP="007A0073">
            <w:pPr>
              <w:ind w:left="-26" w:right="-141"/>
              <w:rPr>
                <w:rFonts w:ascii="Noto Sans" w:hAnsi="Noto Sans" w:cs="Noto Sans"/>
                <w:sz w:val="14"/>
                <w:szCs w:val="14"/>
                <w:lang w:val="lt-LT"/>
              </w:rPr>
            </w:pPr>
            <w:r>
              <w:rPr>
                <w:rFonts w:ascii="Noto Sans" w:hAnsi="Noto Sans" w:cs="Noto Sans"/>
                <w:sz w:val="14"/>
                <w:szCs w:val="14"/>
                <w:lang w:val="lt-LT"/>
              </w:rPr>
              <w:t>500</w:t>
            </w:r>
            <w:r w:rsidRPr="004F1139">
              <w:rPr>
                <w:rFonts w:ascii="Noto Sans" w:hAnsi="Noto Sans" w:cs="Noto Sans"/>
                <w:sz w:val="14"/>
                <w:szCs w:val="14"/>
                <w:lang w:val="lt-LT"/>
              </w:rPr>
              <w:t>-asis TVS</w:t>
            </w:r>
          </w:p>
          <w:p w14:paraId="1C8DA654" w14:textId="77777777" w:rsidR="00B13FCF" w:rsidRPr="004F1139" w:rsidRDefault="00B13FCF" w:rsidP="007A0073">
            <w:pPr>
              <w:ind w:left="-26" w:right="-141"/>
              <w:rPr>
                <w:rFonts w:ascii="Noto Sans" w:hAnsi="Noto Sans" w:cs="Noto Sans"/>
                <w:sz w:val="14"/>
                <w:szCs w:val="14"/>
                <w:lang w:val="lt-LT"/>
              </w:rPr>
            </w:pPr>
            <w:r>
              <w:rPr>
                <w:rFonts w:ascii="Noto Sans" w:hAnsi="Noto Sans" w:cs="Noto Sans"/>
                <w:sz w:val="14"/>
                <w:szCs w:val="14"/>
                <w:lang w:val="lt-LT"/>
              </w:rPr>
              <w:t>Finansinės priemonės</w:t>
            </w:r>
          </w:p>
          <w:p w14:paraId="013299A5" w14:textId="77777777" w:rsidR="00B13FCF" w:rsidRPr="004F1139" w:rsidRDefault="00B13FCF" w:rsidP="007A0073">
            <w:pPr>
              <w:ind w:left="-26"/>
              <w:rPr>
                <w:rFonts w:ascii="Noto Sans" w:hAnsi="Noto Sans" w:cs="Noto Sans"/>
                <w:sz w:val="14"/>
                <w:szCs w:val="14"/>
                <w:lang w:val="lt-LT"/>
              </w:rPr>
            </w:pPr>
          </w:p>
        </w:tc>
      </w:tr>
    </w:tbl>
    <w:p w14:paraId="775382E5" w14:textId="77777777" w:rsidR="00B13FCF" w:rsidRPr="001636A5" w:rsidRDefault="00B13FCF" w:rsidP="00B13FCF">
      <w:pPr>
        <w:ind w:left="284"/>
        <w:rPr>
          <w:rFonts w:ascii="Arial" w:hAnsi="Arial" w:cs="Arial"/>
          <w:b/>
          <w:bCs/>
          <w:sz w:val="18"/>
          <w:szCs w:val="18"/>
        </w:rPr>
      </w:pPr>
    </w:p>
    <w:tbl>
      <w:tblPr>
        <w:tblW w:w="0" w:type="auto"/>
        <w:tblInd w:w="362" w:type="dxa"/>
        <w:tblLayout w:type="fixed"/>
        <w:tblCellMar>
          <w:left w:w="0" w:type="dxa"/>
          <w:right w:w="0" w:type="dxa"/>
        </w:tblCellMar>
        <w:tblLook w:val="01E0" w:firstRow="1" w:lastRow="1" w:firstColumn="1" w:lastColumn="1" w:noHBand="0" w:noVBand="0"/>
      </w:tblPr>
      <w:tblGrid>
        <w:gridCol w:w="4750"/>
        <w:gridCol w:w="1834"/>
      </w:tblGrid>
      <w:tr w:rsidR="00B13FCF" w:rsidRPr="004C749D" w14:paraId="6B6E2ECA" w14:textId="77777777" w:rsidTr="007A0073">
        <w:trPr>
          <w:trHeight w:hRule="exact" w:val="656"/>
        </w:trPr>
        <w:tc>
          <w:tcPr>
            <w:tcW w:w="4750" w:type="dxa"/>
            <w:tcBorders>
              <w:top w:val="nil"/>
              <w:left w:val="nil"/>
              <w:bottom w:val="nil"/>
              <w:right w:val="nil"/>
            </w:tcBorders>
            <w:shd w:val="clear" w:color="auto" w:fill="E6E7E8"/>
          </w:tcPr>
          <w:p w14:paraId="59D19386" w14:textId="77777777" w:rsidR="00B13FCF" w:rsidRPr="004C749D" w:rsidRDefault="00B13FCF" w:rsidP="007A0073">
            <w:pPr>
              <w:spacing w:before="77"/>
              <w:rPr>
                <w:rFonts w:ascii="Noto Sans" w:hAnsi="Noto Sans" w:cs="Noto Sans"/>
                <w:sz w:val="18"/>
                <w:szCs w:val="18"/>
              </w:rPr>
            </w:pPr>
            <w:r w:rsidRPr="004C749D">
              <w:rPr>
                <w:rFonts w:ascii="Noto Sans" w:hAnsi="Noto Sans" w:cs="Noto Sans"/>
                <w:noProof/>
                <w:lang w:eastAsia="en-GB"/>
              </w:rPr>
              <mc:AlternateContent>
                <mc:Choice Requires="wps">
                  <w:drawing>
                    <wp:anchor distT="0" distB="0" distL="114300" distR="114300" simplePos="0" relativeHeight="251659264" behindDoc="0" locked="0" layoutInCell="1" allowOverlap="1" wp14:anchorId="0D5C184D" wp14:editId="211D0B1B">
                      <wp:simplePos x="0" y="0"/>
                      <wp:positionH relativeFrom="page">
                        <wp:posOffset>5247640</wp:posOffset>
                      </wp:positionH>
                      <wp:positionV relativeFrom="paragraph">
                        <wp:posOffset>1739900</wp:posOffset>
                      </wp:positionV>
                      <wp:extent cx="180975" cy="3108960"/>
                      <wp:effectExtent l="0" t="0" r="0" b="0"/>
                      <wp:wrapNone/>
                      <wp:docPr id="197"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310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095D5" w14:textId="77777777" w:rsidR="00B13FCF" w:rsidRPr="004C749D" w:rsidRDefault="00B13FCF" w:rsidP="00B13FCF">
                                  <w:pPr>
                                    <w:spacing w:line="226" w:lineRule="exact"/>
                                    <w:rPr>
                                      <w:rFonts w:ascii="Arial" w:hAnsi="Arial" w:cs="Arial"/>
                                      <w:color w:val="FFFFFF"/>
                                      <w:sz w:val="18"/>
                                      <w:szCs w:val="18"/>
                                    </w:rPr>
                                  </w:pPr>
                                  <w:r w:rsidRPr="004C749D">
                                    <w:rPr>
                                      <w:rFonts w:ascii="Arial" w:hAnsi="Arial"/>
                                      <w:b/>
                                      <w:color w:val="FFFFFF"/>
                                      <w:sz w:val="18"/>
                                      <w:szCs w:val="18"/>
                                    </w:rPr>
                                    <w:t xml:space="preserve">Turto </w:t>
                                  </w:r>
                                  <w:proofErr w:type="spellStart"/>
                                  <w:r w:rsidRPr="004C749D">
                                    <w:rPr>
                                      <w:rFonts w:ascii="Arial" w:hAnsi="Arial"/>
                                      <w:b/>
                                      <w:color w:val="FFFFFF"/>
                                      <w:sz w:val="18"/>
                                      <w:szCs w:val="18"/>
                                    </w:rPr>
                                    <w:t>standartai</w:t>
                                  </w:r>
                                  <w:proofErr w:type="spellEnd"/>
                                  <w:r w:rsidRPr="004C749D">
                                    <w:rPr>
                                      <w:rFonts w:ascii="Arial" w:hAnsi="Arial"/>
                                      <w:b/>
                                      <w:color w:val="FFFFFF"/>
                                      <w:sz w:val="18"/>
                                      <w:szCs w:val="18"/>
                                    </w:rPr>
                                    <w:t xml:space="preserve"> – 210-asis </w:t>
                                  </w:r>
                                  <w:r w:rsidRPr="004C749D">
                                    <w:rPr>
                                      <w:rFonts w:ascii="Arial" w:hAnsi="Arial" w:cs="Arial"/>
                                      <w:b/>
                                      <w:color w:val="FFFFFF"/>
                                      <w:sz w:val="18"/>
                                      <w:szCs w:val="18"/>
                                    </w:rPr>
                                    <w:t>TVS</w:t>
                                  </w:r>
                                  <w:r w:rsidRPr="004C749D">
                                    <w:rPr>
                                      <w:rFonts w:ascii="Arial" w:hAnsi="Arial"/>
                                      <w:b/>
                                      <w:color w:val="FFFFFF"/>
                                      <w:sz w:val="18"/>
                                      <w:szCs w:val="18"/>
                                    </w:rPr>
                                    <w:t xml:space="preserve"> „</w:t>
                                  </w:r>
                                  <w:proofErr w:type="spellStart"/>
                                  <w:r w:rsidRPr="004C749D">
                                    <w:rPr>
                                      <w:rFonts w:ascii="Arial" w:hAnsi="Arial"/>
                                      <w:b/>
                                      <w:color w:val="FFFFFF"/>
                                      <w:sz w:val="18"/>
                                      <w:szCs w:val="18"/>
                                    </w:rPr>
                                    <w:t>Nematerialusis</w:t>
                                  </w:r>
                                  <w:proofErr w:type="spellEnd"/>
                                  <w:r w:rsidRPr="004C749D">
                                    <w:rPr>
                                      <w:rFonts w:ascii="Arial" w:hAnsi="Arial"/>
                                      <w:b/>
                                      <w:color w:val="FFFFFF"/>
                                      <w:sz w:val="18"/>
                                      <w:szCs w:val="18"/>
                                    </w:rPr>
                                    <w:t xml:space="preserve"> </w:t>
                                  </w:r>
                                  <w:proofErr w:type="spellStart"/>
                                  <w:proofErr w:type="gramStart"/>
                                  <w:r w:rsidRPr="004C749D">
                                    <w:rPr>
                                      <w:rFonts w:ascii="Arial" w:hAnsi="Arial"/>
                                      <w:b/>
                                      <w:color w:val="FFFFFF"/>
                                      <w:sz w:val="18"/>
                                      <w:szCs w:val="18"/>
                                    </w:rPr>
                                    <w:t>turtas</w:t>
                                  </w:r>
                                  <w:proofErr w:type="spellEnd"/>
                                  <w:r w:rsidRPr="004C749D">
                                    <w:rPr>
                                      <w:rFonts w:ascii="Arial" w:hAnsi="Arial"/>
                                      <w:b/>
                                      <w:color w:val="FFFFFF"/>
                                      <w:sz w:val="18"/>
                                      <w:szCs w:val="18"/>
                                    </w:rPr>
                                    <w:t>“</w:t>
                                  </w:r>
                                  <w:proofErr w:type="gramEnd"/>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C184D" id="_x0000_t202" coordsize="21600,21600" o:spt="202" path="m,l,21600r21600,l21600,xe">
                      <v:stroke joinstyle="miter"/>
                      <v:path gradientshapeok="t" o:connecttype="rect"/>
                    </v:shapetype>
                    <v:shape id="Text Box 595" o:spid="_x0000_s1026" type="#_x0000_t202" style="position:absolute;margin-left:413.2pt;margin-top:137pt;width:14.25pt;height:24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" filled="f" stroked="f">
                      <v:textbox style="layout-flow:vertical" inset="0,0,0,0">
                        <w:txbxContent>
                          <w:p w14:paraId="541095D5" w14:textId="77777777" w:rsidR="00B13FCF" w:rsidRPr="004C749D" w:rsidRDefault="00B13FCF" w:rsidP="00B13FCF">
                            <w:pPr>
                              <w:spacing w:line="226" w:lineRule="exact"/>
                              <w:rPr>
                                <w:rFonts w:ascii="Arial" w:hAnsi="Arial" w:cs="Arial"/>
                                <w:color w:val="FFFFFF"/>
                                <w:sz w:val="18"/>
                                <w:szCs w:val="18"/>
                              </w:rPr>
                            </w:pPr>
                            <w:r w:rsidRPr="004C749D">
                              <w:rPr>
                                <w:rFonts w:ascii="Arial" w:hAnsi="Arial"/>
                                <w:b/>
                                <w:color w:val="FFFFFF"/>
                                <w:sz w:val="18"/>
                                <w:szCs w:val="18"/>
                              </w:rPr>
                              <w:t xml:space="preserve">Turto </w:t>
                            </w:r>
                            <w:proofErr w:type="spellStart"/>
                            <w:r w:rsidRPr="004C749D">
                              <w:rPr>
                                <w:rFonts w:ascii="Arial" w:hAnsi="Arial"/>
                                <w:b/>
                                <w:color w:val="FFFFFF"/>
                                <w:sz w:val="18"/>
                                <w:szCs w:val="18"/>
                              </w:rPr>
                              <w:t>standartai</w:t>
                            </w:r>
                            <w:proofErr w:type="spellEnd"/>
                            <w:r w:rsidRPr="004C749D">
                              <w:rPr>
                                <w:rFonts w:ascii="Arial" w:hAnsi="Arial"/>
                                <w:b/>
                                <w:color w:val="FFFFFF"/>
                                <w:sz w:val="18"/>
                                <w:szCs w:val="18"/>
                              </w:rPr>
                              <w:t xml:space="preserve"> – 210-asis </w:t>
                            </w:r>
                            <w:r w:rsidRPr="004C749D">
                              <w:rPr>
                                <w:rFonts w:ascii="Arial" w:hAnsi="Arial" w:cs="Arial"/>
                                <w:b/>
                                <w:color w:val="FFFFFF"/>
                                <w:sz w:val="18"/>
                                <w:szCs w:val="18"/>
                              </w:rPr>
                              <w:t>TVS</w:t>
                            </w:r>
                            <w:r w:rsidRPr="004C749D">
                              <w:rPr>
                                <w:rFonts w:ascii="Arial" w:hAnsi="Arial"/>
                                <w:b/>
                                <w:color w:val="FFFFFF"/>
                                <w:sz w:val="18"/>
                                <w:szCs w:val="18"/>
                              </w:rPr>
                              <w:t xml:space="preserve"> „</w:t>
                            </w:r>
                            <w:proofErr w:type="spellStart"/>
                            <w:r w:rsidRPr="004C749D">
                              <w:rPr>
                                <w:rFonts w:ascii="Arial" w:hAnsi="Arial"/>
                                <w:b/>
                                <w:color w:val="FFFFFF"/>
                                <w:sz w:val="18"/>
                                <w:szCs w:val="18"/>
                              </w:rPr>
                              <w:t>Nematerialusis</w:t>
                            </w:r>
                            <w:proofErr w:type="spellEnd"/>
                            <w:r w:rsidRPr="004C749D">
                              <w:rPr>
                                <w:rFonts w:ascii="Arial" w:hAnsi="Arial"/>
                                <w:b/>
                                <w:color w:val="FFFFFF"/>
                                <w:sz w:val="18"/>
                                <w:szCs w:val="18"/>
                              </w:rPr>
                              <w:t xml:space="preserve"> </w:t>
                            </w:r>
                            <w:proofErr w:type="spellStart"/>
                            <w:proofErr w:type="gramStart"/>
                            <w:r w:rsidRPr="004C749D">
                              <w:rPr>
                                <w:rFonts w:ascii="Arial" w:hAnsi="Arial"/>
                                <w:b/>
                                <w:color w:val="FFFFFF"/>
                                <w:sz w:val="18"/>
                                <w:szCs w:val="18"/>
                              </w:rPr>
                              <w:t>turtas</w:t>
                            </w:r>
                            <w:proofErr w:type="spellEnd"/>
                            <w:r w:rsidRPr="004C749D">
                              <w:rPr>
                                <w:rFonts w:ascii="Arial" w:hAnsi="Arial"/>
                                <w:b/>
                                <w:color w:val="FFFFFF"/>
                                <w:sz w:val="18"/>
                                <w:szCs w:val="18"/>
                              </w:rPr>
                              <w:t>“</w:t>
                            </w:r>
                            <w:proofErr w:type="gramEnd"/>
                          </w:p>
                        </w:txbxContent>
                      </v:textbox>
                      <w10:wrap anchorx="page"/>
                    </v:shape>
                  </w:pict>
                </mc:Fallback>
              </mc:AlternateContent>
            </w:r>
            <w:proofErr w:type="spellStart"/>
            <w:r w:rsidRPr="004C749D">
              <w:rPr>
                <w:rFonts w:ascii="Noto Sans" w:hAnsi="Noto Sans" w:cs="Noto Sans"/>
                <w:b/>
                <w:color w:val="231F20"/>
                <w:sz w:val="18"/>
              </w:rPr>
              <w:t>Turinys</w:t>
            </w:r>
            <w:proofErr w:type="spellEnd"/>
          </w:p>
          <w:p w14:paraId="5815555E" w14:textId="77777777" w:rsidR="00B13FCF" w:rsidRPr="004C749D" w:rsidRDefault="00B13FCF" w:rsidP="007A0073">
            <w:pPr>
              <w:spacing w:before="122"/>
              <w:rPr>
                <w:rFonts w:ascii="Noto Sans" w:hAnsi="Noto Sans" w:cs="Noto Sans"/>
                <w:sz w:val="18"/>
                <w:szCs w:val="18"/>
              </w:rPr>
            </w:pPr>
            <w:proofErr w:type="spellStart"/>
            <w:r w:rsidRPr="004C749D">
              <w:rPr>
                <w:rFonts w:ascii="Noto Sans" w:hAnsi="Noto Sans" w:cs="Noto Sans"/>
                <w:color w:val="231F20"/>
                <w:sz w:val="18"/>
              </w:rPr>
              <w:t>Apžvalga</w:t>
            </w:r>
            <w:proofErr w:type="spellEnd"/>
          </w:p>
        </w:tc>
        <w:tc>
          <w:tcPr>
            <w:tcW w:w="1834" w:type="dxa"/>
            <w:tcBorders>
              <w:top w:val="nil"/>
              <w:left w:val="nil"/>
              <w:bottom w:val="nil"/>
              <w:right w:val="nil"/>
            </w:tcBorders>
            <w:shd w:val="clear" w:color="auto" w:fill="E6E7E8"/>
          </w:tcPr>
          <w:p w14:paraId="4578E13F" w14:textId="77777777" w:rsidR="00B13FCF" w:rsidRPr="004C749D" w:rsidRDefault="00B13FCF" w:rsidP="007A0073">
            <w:pPr>
              <w:spacing w:before="77"/>
              <w:ind w:right="33"/>
              <w:jc w:val="right"/>
              <w:rPr>
                <w:rFonts w:ascii="Noto Sans" w:hAnsi="Noto Sans" w:cs="Noto Sans"/>
                <w:sz w:val="18"/>
                <w:szCs w:val="18"/>
              </w:rPr>
            </w:pPr>
            <w:proofErr w:type="spellStart"/>
            <w:r w:rsidRPr="004C749D">
              <w:rPr>
                <w:rFonts w:ascii="Noto Sans" w:hAnsi="Noto Sans" w:cs="Noto Sans"/>
                <w:b/>
                <w:color w:val="231F20"/>
                <w:sz w:val="18"/>
              </w:rPr>
              <w:t>Skirsniai</w:t>
            </w:r>
            <w:proofErr w:type="spellEnd"/>
          </w:p>
          <w:p w14:paraId="49660F85" w14:textId="77777777" w:rsidR="00B13FCF" w:rsidRPr="004C749D" w:rsidRDefault="00B13FCF" w:rsidP="007A0073">
            <w:pPr>
              <w:spacing w:before="122"/>
              <w:ind w:right="35"/>
              <w:jc w:val="right"/>
              <w:rPr>
                <w:rFonts w:ascii="Noto Sans" w:hAnsi="Noto Sans" w:cs="Noto Sans"/>
                <w:sz w:val="18"/>
                <w:szCs w:val="18"/>
              </w:rPr>
            </w:pPr>
            <w:r w:rsidRPr="004C749D">
              <w:rPr>
                <w:rFonts w:ascii="Noto Sans" w:hAnsi="Noto Sans" w:cs="Noto Sans"/>
                <w:color w:val="231F20"/>
                <w:sz w:val="18"/>
              </w:rPr>
              <w:t>10</w:t>
            </w:r>
          </w:p>
        </w:tc>
      </w:tr>
      <w:tr w:rsidR="00B13FCF" w:rsidRPr="004C749D" w14:paraId="0F56D1E0" w14:textId="77777777" w:rsidTr="007A0073">
        <w:trPr>
          <w:trHeight w:hRule="exact" w:val="273"/>
        </w:trPr>
        <w:tc>
          <w:tcPr>
            <w:tcW w:w="4750" w:type="dxa"/>
            <w:tcBorders>
              <w:top w:val="nil"/>
              <w:left w:val="nil"/>
              <w:bottom w:val="nil"/>
              <w:right w:val="nil"/>
            </w:tcBorders>
            <w:shd w:val="clear" w:color="auto" w:fill="E6E7E8"/>
          </w:tcPr>
          <w:p w14:paraId="7D05F48A" w14:textId="77777777" w:rsidR="00B13FCF" w:rsidRPr="004C749D" w:rsidRDefault="00B13FCF" w:rsidP="007A0073">
            <w:pPr>
              <w:spacing w:before="23"/>
              <w:rPr>
                <w:rFonts w:ascii="Noto Sans" w:hAnsi="Noto Sans" w:cs="Noto Sans"/>
                <w:sz w:val="18"/>
                <w:szCs w:val="18"/>
              </w:rPr>
            </w:pPr>
            <w:proofErr w:type="spellStart"/>
            <w:r w:rsidRPr="004C749D">
              <w:rPr>
                <w:rFonts w:ascii="Noto Sans" w:hAnsi="Noto Sans" w:cs="Noto Sans"/>
                <w:color w:val="231F20"/>
                <w:sz w:val="18"/>
              </w:rPr>
              <w:t>Įvadas</w:t>
            </w:r>
            <w:proofErr w:type="spellEnd"/>
          </w:p>
        </w:tc>
        <w:tc>
          <w:tcPr>
            <w:tcW w:w="1834" w:type="dxa"/>
            <w:tcBorders>
              <w:top w:val="nil"/>
              <w:left w:val="nil"/>
              <w:bottom w:val="nil"/>
              <w:right w:val="nil"/>
            </w:tcBorders>
            <w:shd w:val="clear" w:color="auto" w:fill="E6E7E8"/>
          </w:tcPr>
          <w:p w14:paraId="68834765" w14:textId="77777777" w:rsidR="00B13FCF" w:rsidRPr="004C749D" w:rsidRDefault="00B13FCF" w:rsidP="007A0073">
            <w:pPr>
              <w:spacing w:before="23"/>
              <w:ind w:right="33"/>
              <w:jc w:val="right"/>
              <w:rPr>
                <w:rFonts w:ascii="Noto Sans" w:hAnsi="Noto Sans" w:cs="Noto Sans"/>
                <w:sz w:val="18"/>
                <w:szCs w:val="18"/>
              </w:rPr>
            </w:pPr>
            <w:r w:rsidRPr="004C749D">
              <w:rPr>
                <w:rFonts w:ascii="Noto Sans" w:hAnsi="Noto Sans" w:cs="Noto Sans"/>
                <w:color w:val="231F20"/>
                <w:sz w:val="18"/>
              </w:rPr>
              <w:t>20</w:t>
            </w:r>
          </w:p>
        </w:tc>
      </w:tr>
      <w:tr w:rsidR="00B13FCF" w:rsidRPr="004C749D" w14:paraId="0AFC9D3E" w14:textId="77777777" w:rsidTr="007A0073">
        <w:trPr>
          <w:trHeight w:hRule="exact" w:val="273"/>
        </w:trPr>
        <w:tc>
          <w:tcPr>
            <w:tcW w:w="4750" w:type="dxa"/>
            <w:tcBorders>
              <w:top w:val="nil"/>
              <w:left w:val="nil"/>
              <w:bottom w:val="nil"/>
              <w:right w:val="nil"/>
            </w:tcBorders>
            <w:shd w:val="clear" w:color="auto" w:fill="E6E7E8"/>
          </w:tcPr>
          <w:p w14:paraId="10BE2C3C" w14:textId="77777777" w:rsidR="00B13FCF" w:rsidRPr="004C749D" w:rsidRDefault="00B13FCF" w:rsidP="007A0073">
            <w:pPr>
              <w:spacing w:before="23"/>
              <w:rPr>
                <w:rFonts w:ascii="Noto Sans" w:hAnsi="Noto Sans" w:cs="Noto Sans"/>
                <w:sz w:val="18"/>
                <w:szCs w:val="18"/>
              </w:rPr>
            </w:pPr>
            <w:proofErr w:type="spellStart"/>
            <w:r w:rsidRPr="004C749D">
              <w:rPr>
                <w:rFonts w:ascii="Noto Sans" w:hAnsi="Noto Sans" w:cs="Noto Sans"/>
                <w:color w:val="231F20"/>
                <w:sz w:val="18"/>
              </w:rPr>
              <w:t>Vertės</w:t>
            </w:r>
            <w:proofErr w:type="spellEnd"/>
            <w:r w:rsidRPr="004C749D">
              <w:rPr>
                <w:rFonts w:ascii="Noto Sans" w:hAnsi="Noto Sans" w:cs="Noto Sans"/>
                <w:color w:val="231F20"/>
                <w:sz w:val="18"/>
              </w:rPr>
              <w:t xml:space="preserve"> </w:t>
            </w:r>
            <w:proofErr w:type="spellStart"/>
            <w:r w:rsidRPr="004C749D">
              <w:rPr>
                <w:rFonts w:ascii="Noto Sans" w:hAnsi="Noto Sans" w:cs="Noto Sans"/>
                <w:color w:val="231F20"/>
                <w:sz w:val="18"/>
              </w:rPr>
              <w:t>pagrindai</w:t>
            </w:r>
            <w:proofErr w:type="spellEnd"/>
          </w:p>
        </w:tc>
        <w:tc>
          <w:tcPr>
            <w:tcW w:w="1834" w:type="dxa"/>
            <w:tcBorders>
              <w:top w:val="nil"/>
              <w:left w:val="nil"/>
              <w:bottom w:val="nil"/>
              <w:right w:val="nil"/>
            </w:tcBorders>
            <w:shd w:val="clear" w:color="auto" w:fill="E6E7E8"/>
          </w:tcPr>
          <w:p w14:paraId="6AB3B390" w14:textId="77777777" w:rsidR="00B13FCF" w:rsidRPr="004C749D" w:rsidRDefault="00B13FCF" w:rsidP="007A0073">
            <w:pPr>
              <w:spacing w:before="23"/>
              <w:ind w:right="35"/>
              <w:jc w:val="right"/>
              <w:rPr>
                <w:rFonts w:ascii="Noto Sans" w:hAnsi="Noto Sans" w:cs="Noto Sans"/>
                <w:sz w:val="18"/>
                <w:szCs w:val="18"/>
              </w:rPr>
            </w:pPr>
            <w:r w:rsidRPr="004C749D">
              <w:rPr>
                <w:rFonts w:ascii="Noto Sans" w:hAnsi="Noto Sans" w:cs="Noto Sans"/>
                <w:color w:val="231F20"/>
                <w:sz w:val="18"/>
              </w:rPr>
              <w:t>30</w:t>
            </w:r>
          </w:p>
        </w:tc>
      </w:tr>
      <w:tr w:rsidR="00B13FCF" w:rsidRPr="004C749D" w14:paraId="104299D8" w14:textId="77777777" w:rsidTr="007A0073">
        <w:trPr>
          <w:trHeight w:hRule="exact" w:val="273"/>
        </w:trPr>
        <w:tc>
          <w:tcPr>
            <w:tcW w:w="4750" w:type="dxa"/>
            <w:tcBorders>
              <w:top w:val="nil"/>
              <w:left w:val="nil"/>
              <w:bottom w:val="nil"/>
              <w:right w:val="nil"/>
            </w:tcBorders>
            <w:shd w:val="clear" w:color="auto" w:fill="E6E7E8"/>
          </w:tcPr>
          <w:p w14:paraId="182905A7" w14:textId="77777777" w:rsidR="00B13FCF" w:rsidRPr="004C749D" w:rsidRDefault="00B13FCF" w:rsidP="007A0073">
            <w:pPr>
              <w:spacing w:before="23"/>
              <w:rPr>
                <w:rFonts w:ascii="Noto Sans" w:hAnsi="Noto Sans" w:cs="Noto Sans"/>
                <w:sz w:val="18"/>
                <w:szCs w:val="18"/>
              </w:rPr>
            </w:pPr>
            <w:proofErr w:type="spellStart"/>
            <w:r w:rsidRPr="004C749D">
              <w:rPr>
                <w:rFonts w:ascii="Noto Sans" w:hAnsi="Noto Sans" w:cs="Noto Sans"/>
                <w:color w:val="231F20"/>
                <w:sz w:val="18"/>
              </w:rPr>
              <w:t>Vertinimo</w:t>
            </w:r>
            <w:proofErr w:type="spellEnd"/>
            <w:r w:rsidRPr="004C749D">
              <w:rPr>
                <w:rFonts w:ascii="Noto Sans" w:hAnsi="Noto Sans" w:cs="Noto Sans"/>
                <w:color w:val="231F20"/>
                <w:sz w:val="18"/>
              </w:rPr>
              <w:t xml:space="preserve"> </w:t>
            </w:r>
            <w:proofErr w:type="spellStart"/>
            <w:r w:rsidRPr="004C749D">
              <w:rPr>
                <w:rFonts w:ascii="Noto Sans" w:hAnsi="Noto Sans" w:cs="Noto Sans"/>
                <w:color w:val="231F20"/>
                <w:sz w:val="18"/>
              </w:rPr>
              <w:t>požiūriai</w:t>
            </w:r>
            <w:proofErr w:type="spellEnd"/>
            <w:r w:rsidRPr="004C749D">
              <w:rPr>
                <w:rFonts w:ascii="Noto Sans" w:hAnsi="Noto Sans" w:cs="Noto Sans"/>
                <w:color w:val="231F20"/>
                <w:sz w:val="18"/>
              </w:rPr>
              <w:t xml:space="preserve"> ir </w:t>
            </w:r>
            <w:proofErr w:type="spellStart"/>
            <w:r w:rsidRPr="004C749D">
              <w:rPr>
                <w:rFonts w:ascii="Noto Sans" w:hAnsi="Noto Sans" w:cs="Noto Sans"/>
                <w:color w:val="231F20"/>
                <w:sz w:val="18"/>
              </w:rPr>
              <w:t>metodai</w:t>
            </w:r>
            <w:proofErr w:type="spellEnd"/>
          </w:p>
        </w:tc>
        <w:tc>
          <w:tcPr>
            <w:tcW w:w="1834" w:type="dxa"/>
            <w:tcBorders>
              <w:top w:val="nil"/>
              <w:left w:val="nil"/>
              <w:bottom w:val="nil"/>
              <w:right w:val="nil"/>
            </w:tcBorders>
            <w:shd w:val="clear" w:color="auto" w:fill="E6E7E8"/>
          </w:tcPr>
          <w:p w14:paraId="78CA9EFF" w14:textId="77777777" w:rsidR="00B13FCF" w:rsidRPr="004C749D" w:rsidRDefault="00B13FCF" w:rsidP="007A0073">
            <w:pPr>
              <w:spacing w:before="23"/>
              <w:ind w:right="35"/>
              <w:jc w:val="right"/>
              <w:rPr>
                <w:rFonts w:ascii="Noto Sans" w:hAnsi="Noto Sans" w:cs="Noto Sans"/>
                <w:sz w:val="18"/>
                <w:szCs w:val="18"/>
              </w:rPr>
            </w:pPr>
            <w:r w:rsidRPr="004C749D">
              <w:rPr>
                <w:rFonts w:ascii="Noto Sans" w:hAnsi="Noto Sans" w:cs="Noto Sans"/>
                <w:color w:val="231F20"/>
                <w:sz w:val="18"/>
              </w:rPr>
              <w:t>40</w:t>
            </w:r>
          </w:p>
        </w:tc>
      </w:tr>
      <w:tr w:rsidR="00B13FCF" w:rsidRPr="004C749D" w14:paraId="75912594" w14:textId="77777777" w:rsidTr="007A0073">
        <w:trPr>
          <w:trHeight w:hRule="exact" w:val="273"/>
        </w:trPr>
        <w:tc>
          <w:tcPr>
            <w:tcW w:w="4750" w:type="dxa"/>
            <w:tcBorders>
              <w:top w:val="nil"/>
              <w:left w:val="nil"/>
              <w:bottom w:val="nil"/>
              <w:right w:val="nil"/>
            </w:tcBorders>
            <w:shd w:val="clear" w:color="auto" w:fill="E6E7E8"/>
          </w:tcPr>
          <w:p w14:paraId="6614BB06" w14:textId="77777777" w:rsidR="00B13FCF" w:rsidRPr="004C749D" w:rsidRDefault="00B13FCF" w:rsidP="007A0073">
            <w:pPr>
              <w:spacing w:before="23"/>
              <w:rPr>
                <w:rFonts w:ascii="Noto Sans" w:hAnsi="Noto Sans" w:cs="Noto Sans"/>
                <w:sz w:val="18"/>
                <w:szCs w:val="18"/>
              </w:rPr>
            </w:pPr>
            <w:proofErr w:type="spellStart"/>
            <w:r w:rsidRPr="004C749D">
              <w:rPr>
                <w:rFonts w:ascii="Noto Sans" w:hAnsi="Noto Sans" w:cs="Noto Sans"/>
                <w:color w:val="231F20"/>
                <w:sz w:val="18"/>
              </w:rPr>
              <w:t>Rinkos</w:t>
            </w:r>
            <w:proofErr w:type="spellEnd"/>
            <w:r w:rsidRPr="004C749D">
              <w:rPr>
                <w:rFonts w:ascii="Noto Sans" w:hAnsi="Noto Sans" w:cs="Noto Sans"/>
                <w:color w:val="231F20"/>
                <w:sz w:val="18"/>
              </w:rPr>
              <w:t xml:space="preserve"> </w:t>
            </w:r>
            <w:proofErr w:type="spellStart"/>
            <w:r w:rsidRPr="004C749D">
              <w:rPr>
                <w:rFonts w:ascii="Noto Sans" w:hAnsi="Noto Sans" w:cs="Noto Sans"/>
                <w:color w:val="231F20"/>
                <w:sz w:val="18"/>
              </w:rPr>
              <w:t>požiūris</w:t>
            </w:r>
            <w:proofErr w:type="spellEnd"/>
          </w:p>
        </w:tc>
        <w:tc>
          <w:tcPr>
            <w:tcW w:w="1834" w:type="dxa"/>
            <w:tcBorders>
              <w:top w:val="nil"/>
              <w:left w:val="nil"/>
              <w:bottom w:val="nil"/>
              <w:right w:val="nil"/>
            </w:tcBorders>
            <w:shd w:val="clear" w:color="auto" w:fill="E6E7E8"/>
          </w:tcPr>
          <w:p w14:paraId="4457C0ED" w14:textId="77777777" w:rsidR="00B13FCF" w:rsidRPr="004C749D" w:rsidRDefault="00B13FCF" w:rsidP="007A0073">
            <w:pPr>
              <w:spacing w:before="23"/>
              <w:ind w:right="35"/>
              <w:jc w:val="right"/>
              <w:rPr>
                <w:rFonts w:ascii="Noto Sans" w:hAnsi="Noto Sans" w:cs="Noto Sans"/>
                <w:sz w:val="18"/>
                <w:szCs w:val="18"/>
              </w:rPr>
            </w:pPr>
            <w:r w:rsidRPr="004C749D">
              <w:rPr>
                <w:rFonts w:ascii="Noto Sans" w:hAnsi="Noto Sans" w:cs="Noto Sans"/>
                <w:color w:val="231F20"/>
                <w:sz w:val="18"/>
              </w:rPr>
              <w:t>50</w:t>
            </w:r>
          </w:p>
        </w:tc>
      </w:tr>
      <w:tr w:rsidR="00B13FCF" w:rsidRPr="004C749D" w14:paraId="3E9E45F8" w14:textId="77777777" w:rsidTr="007A0073">
        <w:trPr>
          <w:trHeight w:hRule="exact" w:val="273"/>
        </w:trPr>
        <w:tc>
          <w:tcPr>
            <w:tcW w:w="4750" w:type="dxa"/>
            <w:tcBorders>
              <w:top w:val="nil"/>
              <w:left w:val="nil"/>
              <w:bottom w:val="nil"/>
              <w:right w:val="nil"/>
            </w:tcBorders>
            <w:shd w:val="clear" w:color="auto" w:fill="E6E7E8"/>
          </w:tcPr>
          <w:p w14:paraId="5C5B84AB" w14:textId="77777777" w:rsidR="00B13FCF" w:rsidRPr="004C749D" w:rsidRDefault="00B13FCF" w:rsidP="007A0073">
            <w:pPr>
              <w:spacing w:before="23"/>
              <w:rPr>
                <w:rFonts w:ascii="Noto Sans" w:hAnsi="Noto Sans" w:cs="Noto Sans"/>
                <w:sz w:val="18"/>
                <w:szCs w:val="18"/>
              </w:rPr>
            </w:pPr>
            <w:proofErr w:type="spellStart"/>
            <w:r w:rsidRPr="004C749D">
              <w:rPr>
                <w:rFonts w:ascii="Noto Sans" w:hAnsi="Noto Sans" w:cs="Noto Sans"/>
                <w:sz w:val="18"/>
              </w:rPr>
              <w:t>Pajamų</w:t>
            </w:r>
            <w:proofErr w:type="spellEnd"/>
            <w:r w:rsidRPr="004C749D">
              <w:rPr>
                <w:rFonts w:ascii="Noto Sans" w:hAnsi="Noto Sans" w:cs="Noto Sans"/>
                <w:sz w:val="18"/>
              </w:rPr>
              <w:t xml:space="preserve"> </w:t>
            </w:r>
            <w:proofErr w:type="spellStart"/>
            <w:r w:rsidRPr="004C749D">
              <w:rPr>
                <w:rFonts w:ascii="Noto Sans" w:hAnsi="Noto Sans" w:cs="Noto Sans"/>
                <w:sz w:val="18"/>
              </w:rPr>
              <w:t>požiūris</w:t>
            </w:r>
            <w:proofErr w:type="spellEnd"/>
          </w:p>
        </w:tc>
        <w:tc>
          <w:tcPr>
            <w:tcW w:w="1834" w:type="dxa"/>
            <w:tcBorders>
              <w:top w:val="nil"/>
              <w:left w:val="nil"/>
              <w:bottom w:val="nil"/>
              <w:right w:val="nil"/>
            </w:tcBorders>
            <w:shd w:val="clear" w:color="auto" w:fill="E6E7E8"/>
          </w:tcPr>
          <w:p w14:paraId="3DFD6F29" w14:textId="77777777" w:rsidR="00B13FCF" w:rsidRPr="004C749D" w:rsidRDefault="00B13FCF" w:rsidP="007A0073">
            <w:pPr>
              <w:spacing w:before="23"/>
              <w:ind w:right="35"/>
              <w:jc w:val="right"/>
              <w:rPr>
                <w:rFonts w:ascii="Noto Sans" w:hAnsi="Noto Sans" w:cs="Noto Sans"/>
                <w:sz w:val="18"/>
                <w:szCs w:val="18"/>
              </w:rPr>
            </w:pPr>
            <w:r w:rsidRPr="004C749D">
              <w:rPr>
                <w:rFonts w:ascii="Noto Sans" w:hAnsi="Noto Sans" w:cs="Noto Sans"/>
                <w:color w:val="231F20"/>
                <w:sz w:val="18"/>
              </w:rPr>
              <w:t>60</w:t>
            </w:r>
          </w:p>
        </w:tc>
      </w:tr>
      <w:tr w:rsidR="00B13FCF" w:rsidRPr="004C749D" w14:paraId="67468470" w14:textId="77777777" w:rsidTr="007A0073">
        <w:trPr>
          <w:trHeight w:hRule="exact" w:val="273"/>
        </w:trPr>
        <w:tc>
          <w:tcPr>
            <w:tcW w:w="4750" w:type="dxa"/>
            <w:tcBorders>
              <w:top w:val="nil"/>
              <w:left w:val="nil"/>
              <w:bottom w:val="nil"/>
              <w:right w:val="nil"/>
            </w:tcBorders>
            <w:shd w:val="clear" w:color="auto" w:fill="E6E7E8"/>
          </w:tcPr>
          <w:p w14:paraId="58EF1F46" w14:textId="77777777" w:rsidR="00B13FCF" w:rsidRPr="004C749D" w:rsidRDefault="00B13FCF" w:rsidP="007A0073">
            <w:pPr>
              <w:spacing w:before="23"/>
              <w:rPr>
                <w:rFonts w:ascii="Noto Sans" w:hAnsi="Noto Sans" w:cs="Noto Sans"/>
                <w:sz w:val="18"/>
                <w:szCs w:val="18"/>
              </w:rPr>
            </w:pPr>
            <w:proofErr w:type="spellStart"/>
            <w:r w:rsidRPr="004C749D">
              <w:rPr>
                <w:rFonts w:ascii="Noto Sans" w:hAnsi="Noto Sans" w:cs="Noto Sans"/>
                <w:sz w:val="18"/>
                <w:szCs w:val="18"/>
              </w:rPr>
              <w:t>Išlaidų</w:t>
            </w:r>
            <w:proofErr w:type="spellEnd"/>
            <w:r w:rsidRPr="004C749D">
              <w:rPr>
                <w:rFonts w:ascii="Noto Sans" w:hAnsi="Noto Sans" w:cs="Noto Sans"/>
                <w:sz w:val="18"/>
              </w:rPr>
              <w:t xml:space="preserve"> </w:t>
            </w:r>
            <w:proofErr w:type="spellStart"/>
            <w:r w:rsidRPr="004C749D">
              <w:rPr>
                <w:rFonts w:ascii="Noto Sans" w:hAnsi="Noto Sans" w:cs="Noto Sans"/>
                <w:sz w:val="18"/>
              </w:rPr>
              <w:t>požiūris</w:t>
            </w:r>
            <w:proofErr w:type="spellEnd"/>
          </w:p>
        </w:tc>
        <w:tc>
          <w:tcPr>
            <w:tcW w:w="1834" w:type="dxa"/>
            <w:tcBorders>
              <w:top w:val="nil"/>
              <w:left w:val="nil"/>
              <w:bottom w:val="nil"/>
              <w:right w:val="nil"/>
            </w:tcBorders>
            <w:shd w:val="clear" w:color="auto" w:fill="E6E7E8"/>
          </w:tcPr>
          <w:p w14:paraId="688F94A6" w14:textId="77777777" w:rsidR="00B13FCF" w:rsidRPr="004C749D" w:rsidRDefault="00B13FCF" w:rsidP="007A0073">
            <w:pPr>
              <w:spacing w:before="23"/>
              <w:ind w:right="35"/>
              <w:jc w:val="right"/>
              <w:rPr>
                <w:rFonts w:ascii="Noto Sans" w:hAnsi="Noto Sans" w:cs="Noto Sans"/>
                <w:sz w:val="18"/>
                <w:szCs w:val="18"/>
              </w:rPr>
            </w:pPr>
            <w:r w:rsidRPr="004C749D">
              <w:rPr>
                <w:rFonts w:ascii="Noto Sans" w:hAnsi="Noto Sans" w:cs="Noto Sans"/>
                <w:color w:val="231F20"/>
                <w:sz w:val="18"/>
              </w:rPr>
              <w:t>70</w:t>
            </w:r>
          </w:p>
        </w:tc>
      </w:tr>
      <w:tr w:rsidR="00B13FCF" w:rsidRPr="004C749D" w14:paraId="36A3EB5B" w14:textId="77777777" w:rsidTr="007A0073">
        <w:trPr>
          <w:trHeight w:hRule="exact" w:val="273"/>
        </w:trPr>
        <w:tc>
          <w:tcPr>
            <w:tcW w:w="4750" w:type="dxa"/>
            <w:tcBorders>
              <w:top w:val="nil"/>
              <w:left w:val="nil"/>
              <w:bottom w:val="nil"/>
              <w:right w:val="nil"/>
            </w:tcBorders>
            <w:shd w:val="clear" w:color="auto" w:fill="E6E7E8"/>
          </w:tcPr>
          <w:p w14:paraId="17539841" w14:textId="77777777" w:rsidR="00B13FCF" w:rsidRPr="00B13FCF" w:rsidRDefault="00B13FCF" w:rsidP="007A0073">
            <w:pPr>
              <w:spacing w:before="23"/>
              <w:rPr>
                <w:rFonts w:ascii="Noto Sans" w:hAnsi="Noto Sans" w:cs="Noto Sans"/>
                <w:sz w:val="18"/>
                <w:szCs w:val="18"/>
                <w:lang w:val="fr-FR"/>
              </w:rPr>
            </w:pPr>
            <w:proofErr w:type="spellStart"/>
            <w:r w:rsidRPr="00B13FCF">
              <w:rPr>
                <w:rFonts w:ascii="Noto Sans" w:hAnsi="Noto Sans" w:cs="Noto Sans"/>
                <w:sz w:val="18"/>
                <w:lang w:val="fr-FR"/>
              </w:rPr>
              <w:t>Specialūs</w:t>
            </w:r>
            <w:proofErr w:type="spellEnd"/>
            <w:r w:rsidRPr="00B13FCF">
              <w:rPr>
                <w:rFonts w:ascii="Noto Sans" w:hAnsi="Noto Sans" w:cs="Noto Sans"/>
                <w:sz w:val="18"/>
                <w:lang w:val="fr-FR"/>
              </w:rPr>
              <w:t xml:space="preserve"> </w:t>
            </w:r>
            <w:proofErr w:type="spellStart"/>
            <w:r w:rsidRPr="00B13FCF">
              <w:rPr>
                <w:rFonts w:ascii="Noto Sans" w:hAnsi="Noto Sans" w:cs="Noto Sans"/>
                <w:sz w:val="18"/>
                <w:lang w:val="fr-FR"/>
              </w:rPr>
              <w:t>klausimai</w:t>
            </w:r>
            <w:proofErr w:type="spellEnd"/>
            <w:r w:rsidRPr="00B13FCF">
              <w:rPr>
                <w:rFonts w:ascii="Noto Sans" w:hAnsi="Noto Sans" w:cs="Noto Sans"/>
                <w:sz w:val="18"/>
                <w:lang w:val="fr-FR"/>
              </w:rPr>
              <w:t xml:space="preserve">, </w:t>
            </w:r>
            <w:proofErr w:type="spellStart"/>
            <w:r w:rsidRPr="00B13FCF">
              <w:rPr>
                <w:rFonts w:ascii="Noto Sans" w:hAnsi="Noto Sans" w:cs="Noto Sans"/>
                <w:sz w:val="18"/>
                <w:lang w:val="fr-FR"/>
              </w:rPr>
              <w:t>susiję</w:t>
            </w:r>
            <w:proofErr w:type="spellEnd"/>
            <w:r w:rsidRPr="00B13FCF">
              <w:rPr>
                <w:rFonts w:ascii="Noto Sans" w:hAnsi="Noto Sans" w:cs="Noto Sans"/>
                <w:sz w:val="18"/>
                <w:lang w:val="fr-FR"/>
              </w:rPr>
              <w:t xml:space="preserve"> su </w:t>
            </w:r>
            <w:proofErr w:type="spellStart"/>
            <w:r w:rsidRPr="00B13FCF">
              <w:rPr>
                <w:rFonts w:ascii="Noto Sans" w:hAnsi="Noto Sans" w:cs="Noto Sans"/>
                <w:sz w:val="18"/>
                <w:lang w:val="fr-FR"/>
              </w:rPr>
              <w:t>nematerialiuoju</w:t>
            </w:r>
            <w:proofErr w:type="spellEnd"/>
            <w:r w:rsidRPr="00B13FCF">
              <w:rPr>
                <w:rFonts w:ascii="Noto Sans" w:hAnsi="Noto Sans" w:cs="Noto Sans"/>
                <w:sz w:val="18"/>
                <w:lang w:val="fr-FR"/>
              </w:rPr>
              <w:t xml:space="preserve"> </w:t>
            </w:r>
            <w:proofErr w:type="spellStart"/>
            <w:r w:rsidRPr="00B13FCF">
              <w:rPr>
                <w:rFonts w:ascii="Noto Sans" w:hAnsi="Noto Sans" w:cs="Noto Sans"/>
                <w:sz w:val="18"/>
                <w:lang w:val="fr-FR"/>
              </w:rPr>
              <w:t>turtu</w:t>
            </w:r>
            <w:proofErr w:type="spellEnd"/>
          </w:p>
        </w:tc>
        <w:tc>
          <w:tcPr>
            <w:tcW w:w="1834" w:type="dxa"/>
            <w:tcBorders>
              <w:top w:val="nil"/>
              <w:left w:val="nil"/>
              <w:bottom w:val="nil"/>
              <w:right w:val="nil"/>
            </w:tcBorders>
            <w:shd w:val="clear" w:color="auto" w:fill="E6E7E8"/>
          </w:tcPr>
          <w:p w14:paraId="7D04A7BD" w14:textId="77777777" w:rsidR="00B13FCF" w:rsidRPr="004C749D" w:rsidRDefault="00B13FCF" w:rsidP="007A0073">
            <w:pPr>
              <w:spacing w:before="23"/>
              <w:ind w:right="35"/>
              <w:jc w:val="right"/>
              <w:rPr>
                <w:rFonts w:ascii="Noto Sans" w:hAnsi="Noto Sans" w:cs="Noto Sans"/>
                <w:sz w:val="18"/>
                <w:szCs w:val="18"/>
              </w:rPr>
            </w:pPr>
            <w:r w:rsidRPr="004C749D">
              <w:rPr>
                <w:rFonts w:ascii="Noto Sans" w:hAnsi="Noto Sans" w:cs="Noto Sans"/>
                <w:color w:val="231F20"/>
                <w:sz w:val="18"/>
              </w:rPr>
              <w:t>80</w:t>
            </w:r>
          </w:p>
        </w:tc>
      </w:tr>
      <w:tr w:rsidR="00B13FCF" w:rsidRPr="004C749D" w14:paraId="703B76D5" w14:textId="77777777" w:rsidTr="007A0073">
        <w:trPr>
          <w:trHeight w:hRule="exact" w:val="273"/>
        </w:trPr>
        <w:tc>
          <w:tcPr>
            <w:tcW w:w="4750" w:type="dxa"/>
            <w:tcBorders>
              <w:top w:val="nil"/>
              <w:left w:val="nil"/>
              <w:bottom w:val="nil"/>
              <w:right w:val="nil"/>
            </w:tcBorders>
            <w:shd w:val="clear" w:color="auto" w:fill="E6E7E8"/>
          </w:tcPr>
          <w:p w14:paraId="4988D8E6" w14:textId="77777777" w:rsidR="00B13FCF" w:rsidRPr="004C749D" w:rsidRDefault="00B13FCF" w:rsidP="007A0073">
            <w:pPr>
              <w:spacing w:before="23"/>
              <w:rPr>
                <w:rFonts w:ascii="Noto Sans" w:hAnsi="Noto Sans" w:cs="Noto Sans"/>
                <w:sz w:val="18"/>
                <w:szCs w:val="18"/>
              </w:rPr>
            </w:pPr>
            <w:proofErr w:type="spellStart"/>
            <w:r w:rsidRPr="004C749D">
              <w:rPr>
                <w:rFonts w:ascii="Noto Sans" w:hAnsi="Noto Sans" w:cs="Noto Sans"/>
                <w:sz w:val="18"/>
              </w:rPr>
              <w:t>Nematerialiojo</w:t>
            </w:r>
            <w:proofErr w:type="spellEnd"/>
            <w:r w:rsidRPr="004C749D">
              <w:rPr>
                <w:rFonts w:ascii="Noto Sans" w:hAnsi="Noto Sans" w:cs="Noto Sans"/>
                <w:sz w:val="18"/>
              </w:rPr>
              <w:t xml:space="preserve"> turto </w:t>
            </w:r>
            <w:proofErr w:type="spellStart"/>
            <w:r w:rsidRPr="004C749D">
              <w:rPr>
                <w:rFonts w:ascii="Noto Sans" w:hAnsi="Noto Sans" w:cs="Noto Sans"/>
                <w:sz w:val="18"/>
              </w:rPr>
              <w:t>diskonto</w:t>
            </w:r>
            <w:proofErr w:type="spellEnd"/>
            <w:r w:rsidRPr="004C749D">
              <w:rPr>
                <w:rFonts w:ascii="Noto Sans" w:hAnsi="Noto Sans" w:cs="Noto Sans"/>
                <w:sz w:val="18"/>
              </w:rPr>
              <w:t xml:space="preserve"> </w:t>
            </w:r>
            <w:r w:rsidRPr="004D7786">
              <w:rPr>
                <w:rFonts w:ascii="Noto Sans" w:hAnsi="Noto Sans" w:cs="Noto Sans"/>
                <w:sz w:val="18"/>
              </w:rPr>
              <w:t xml:space="preserve">ir </w:t>
            </w:r>
            <w:proofErr w:type="spellStart"/>
            <w:r w:rsidRPr="004D7786">
              <w:rPr>
                <w:rFonts w:ascii="Noto Sans" w:hAnsi="Noto Sans" w:cs="Noto Sans"/>
                <w:sz w:val="18"/>
              </w:rPr>
              <w:t>g</w:t>
            </w:r>
            <w:r w:rsidRPr="004C749D">
              <w:rPr>
                <w:rFonts w:ascii="Noto Sans" w:hAnsi="Noto Sans" w:cs="Noto Sans"/>
                <w:sz w:val="18"/>
              </w:rPr>
              <w:t>rąžos</w:t>
            </w:r>
            <w:proofErr w:type="spellEnd"/>
            <w:r w:rsidRPr="004C749D">
              <w:rPr>
                <w:rFonts w:ascii="Noto Sans" w:hAnsi="Noto Sans" w:cs="Noto Sans"/>
                <w:sz w:val="18"/>
              </w:rPr>
              <w:t xml:space="preserve"> </w:t>
            </w:r>
            <w:proofErr w:type="spellStart"/>
            <w:r w:rsidRPr="004C749D">
              <w:rPr>
                <w:rFonts w:ascii="Noto Sans" w:hAnsi="Noto Sans" w:cs="Noto Sans"/>
                <w:sz w:val="18"/>
              </w:rPr>
              <w:t>norm</w:t>
            </w:r>
            <w:r>
              <w:rPr>
                <w:rFonts w:ascii="Noto Sans" w:hAnsi="Noto Sans" w:cs="Noto Sans"/>
                <w:sz w:val="18"/>
              </w:rPr>
              <w:t>os</w:t>
            </w:r>
            <w:proofErr w:type="spellEnd"/>
          </w:p>
        </w:tc>
        <w:tc>
          <w:tcPr>
            <w:tcW w:w="1834" w:type="dxa"/>
            <w:tcBorders>
              <w:top w:val="nil"/>
              <w:left w:val="nil"/>
              <w:bottom w:val="nil"/>
              <w:right w:val="nil"/>
            </w:tcBorders>
            <w:shd w:val="clear" w:color="auto" w:fill="E6E7E8"/>
          </w:tcPr>
          <w:p w14:paraId="21F5DD67" w14:textId="77777777" w:rsidR="00B13FCF" w:rsidRPr="004C749D" w:rsidRDefault="00B13FCF" w:rsidP="007A0073">
            <w:pPr>
              <w:spacing w:before="23"/>
              <w:ind w:right="35"/>
              <w:jc w:val="right"/>
              <w:rPr>
                <w:rFonts w:ascii="Noto Sans" w:hAnsi="Noto Sans" w:cs="Noto Sans"/>
                <w:sz w:val="18"/>
                <w:szCs w:val="18"/>
              </w:rPr>
            </w:pPr>
            <w:r w:rsidRPr="004C749D">
              <w:rPr>
                <w:rFonts w:ascii="Noto Sans" w:hAnsi="Noto Sans" w:cs="Noto Sans"/>
                <w:color w:val="231F20"/>
                <w:sz w:val="18"/>
              </w:rPr>
              <w:t>90</w:t>
            </w:r>
          </w:p>
        </w:tc>
      </w:tr>
      <w:tr w:rsidR="00B13FCF" w:rsidRPr="004C749D" w14:paraId="7EE5FCAC" w14:textId="77777777" w:rsidTr="007A0073">
        <w:trPr>
          <w:trHeight w:hRule="exact" w:val="273"/>
        </w:trPr>
        <w:tc>
          <w:tcPr>
            <w:tcW w:w="4750" w:type="dxa"/>
            <w:tcBorders>
              <w:top w:val="nil"/>
              <w:left w:val="nil"/>
              <w:bottom w:val="nil"/>
              <w:right w:val="nil"/>
            </w:tcBorders>
            <w:shd w:val="clear" w:color="auto" w:fill="E6E7E8"/>
          </w:tcPr>
          <w:p w14:paraId="344AAEFC" w14:textId="77777777" w:rsidR="00B13FCF" w:rsidRPr="004C749D" w:rsidRDefault="00B13FCF" w:rsidP="007A0073">
            <w:pPr>
              <w:spacing w:before="23"/>
              <w:rPr>
                <w:rFonts w:ascii="Noto Sans" w:hAnsi="Noto Sans" w:cs="Noto Sans"/>
                <w:sz w:val="18"/>
                <w:szCs w:val="18"/>
              </w:rPr>
            </w:pPr>
            <w:proofErr w:type="spellStart"/>
            <w:r w:rsidRPr="004C749D">
              <w:rPr>
                <w:rFonts w:ascii="Noto Sans" w:hAnsi="Noto Sans" w:cs="Noto Sans"/>
                <w:sz w:val="18"/>
              </w:rPr>
              <w:t>Nematerialiojo</w:t>
            </w:r>
            <w:proofErr w:type="spellEnd"/>
            <w:r w:rsidRPr="004C749D">
              <w:rPr>
                <w:rFonts w:ascii="Noto Sans" w:hAnsi="Noto Sans" w:cs="Noto Sans"/>
                <w:sz w:val="18"/>
              </w:rPr>
              <w:t xml:space="preserve"> turto </w:t>
            </w:r>
            <w:proofErr w:type="spellStart"/>
            <w:r w:rsidRPr="004C749D">
              <w:rPr>
                <w:rFonts w:ascii="Noto Sans" w:hAnsi="Noto Sans" w:cs="Noto Sans"/>
                <w:sz w:val="18"/>
              </w:rPr>
              <w:t>ekonominis</w:t>
            </w:r>
            <w:proofErr w:type="spellEnd"/>
            <w:r w:rsidRPr="004C749D">
              <w:rPr>
                <w:rFonts w:ascii="Noto Sans" w:hAnsi="Noto Sans" w:cs="Noto Sans"/>
                <w:sz w:val="18"/>
              </w:rPr>
              <w:t xml:space="preserve"> </w:t>
            </w:r>
            <w:proofErr w:type="spellStart"/>
            <w:r w:rsidRPr="004C749D">
              <w:rPr>
                <w:rFonts w:ascii="Noto Sans" w:hAnsi="Noto Sans" w:cs="Noto Sans"/>
                <w:sz w:val="18"/>
              </w:rPr>
              <w:t>amžius</w:t>
            </w:r>
            <w:proofErr w:type="spellEnd"/>
          </w:p>
        </w:tc>
        <w:tc>
          <w:tcPr>
            <w:tcW w:w="1834" w:type="dxa"/>
            <w:tcBorders>
              <w:top w:val="nil"/>
              <w:left w:val="nil"/>
              <w:bottom w:val="nil"/>
              <w:right w:val="nil"/>
            </w:tcBorders>
            <w:shd w:val="clear" w:color="auto" w:fill="E6E7E8"/>
          </w:tcPr>
          <w:p w14:paraId="3027B8B6" w14:textId="77777777" w:rsidR="00B13FCF" w:rsidRPr="004C749D" w:rsidRDefault="00B13FCF" w:rsidP="007A0073">
            <w:pPr>
              <w:spacing w:before="23"/>
              <w:ind w:right="35"/>
              <w:jc w:val="right"/>
              <w:rPr>
                <w:rFonts w:ascii="Noto Sans" w:hAnsi="Noto Sans" w:cs="Noto Sans"/>
                <w:sz w:val="18"/>
                <w:szCs w:val="18"/>
              </w:rPr>
            </w:pPr>
            <w:r w:rsidRPr="004C749D">
              <w:rPr>
                <w:rFonts w:ascii="Noto Sans" w:hAnsi="Noto Sans" w:cs="Noto Sans"/>
                <w:color w:val="231F20"/>
                <w:sz w:val="18"/>
              </w:rPr>
              <w:t>100</w:t>
            </w:r>
          </w:p>
        </w:tc>
      </w:tr>
      <w:tr w:rsidR="00B13FCF" w:rsidRPr="004C749D" w14:paraId="251C1808" w14:textId="77777777" w:rsidTr="007A0073">
        <w:trPr>
          <w:trHeight w:hRule="exact" w:val="326"/>
        </w:trPr>
        <w:tc>
          <w:tcPr>
            <w:tcW w:w="4750" w:type="dxa"/>
            <w:tcBorders>
              <w:top w:val="nil"/>
              <w:left w:val="nil"/>
              <w:bottom w:val="nil"/>
              <w:right w:val="nil"/>
            </w:tcBorders>
            <w:shd w:val="clear" w:color="auto" w:fill="E6E7E8"/>
          </w:tcPr>
          <w:p w14:paraId="581B5B87" w14:textId="77777777" w:rsidR="00B13FCF" w:rsidRPr="004C749D" w:rsidRDefault="00B13FCF" w:rsidP="007A0073">
            <w:pPr>
              <w:spacing w:before="23"/>
              <w:rPr>
                <w:rFonts w:ascii="Noto Sans" w:hAnsi="Noto Sans" w:cs="Noto Sans"/>
                <w:sz w:val="18"/>
                <w:szCs w:val="18"/>
              </w:rPr>
            </w:pPr>
            <w:proofErr w:type="spellStart"/>
            <w:r w:rsidRPr="004C749D">
              <w:rPr>
                <w:rFonts w:ascii="Noto Sans" w:hAnsi="Noto Sans" w:cs="Noto Sans"/>
                <w:color w:val="231F20"/>
                <w:sz w:val="18"/>
              </w:rPr>
              <w:t>Mokesčių</w:t>
            </w:r>
            <w:proofErr w:type="spellEnd"/>
            <w:r w:rsidRPr="004C749D">
              <w:rPr>
                <w:rFonts w:ascii="Noto Sans" w:hAnsi="Noto Sans" w:cs="Noto Sans"/>
                <w:color w:val="231F20"/>
                <w:sz w:val="18"/>
              </w:rPr>
              <w:t xml:space="preserve"> </w:t>
            </w:r>
            <w:proofErr w:type="spellStart"/>
            <w:r w:rsidRPr="004C749D">
              <w:rPr>
                <w:rFonts w:ascii="Noto Sans" w:hAnsi="Noto Sans" w:cs="Noto Sans"/>
                <w:color w:val="231F20"/>
                <w:sz w:val="18"/>
              </w:rPr>
              <w:t>amortizacijos</w:t>
            </w:r>
            <w:proofErr w:type="spellEnd"/>
            <w:r w:rsidRPr="004C749D">
              <w:rPr>
                <w:rFonts w:ascii="Noto Sans" w:hAnsi="Noto Sans" w:cs="Noto Sans"/>
                <w:color w:val="231F20"/>
                <w:sz w:val="18"/>
              </w:rPr>
              <w:t xml:space="preserve"> </w:t>
            </w:r>
            <w:proofErr w:type="spellStart"/>
            <w:r w:rsidRPr="004C749D">
              <w:rPr>
                <w:rFonts w:ascii="Noto Sans" w:hAnsi="Noto Sans" w:cs="Noto Sans"/>
                <w:color w:val="231F20"/>
                <w:sz w:val="18"/>
              </w:rPr>
              <w:t>nauda</w:t>
            </w:r>
            <w:proofErr w:type="spellEnd"/>
            <w:r w:rsidRPr="004C749D">
              <w:rPr>
                <w:rFonts w:ascii="Noto Sans" w:hAnsi="Noto Sans" w:cs="Noto Sans"/>
                <w:color w:val="231F20"/>
                <w:sz w:val="18"/>
              </w:rPr>
              <w:t xml:space="preserve"> (MAN)</w:t>
            </w:r>
          </w:p>
        </w:tc>
        <w:tc>
          <w:tcPr>
            <w:tcW w:w="1834" w:type="dxa"/>
            <w:tcBorders>
              <w:top w:val="nil"/>
              <w:left w:val="nil"/>
              <w:bottom w:val="nil"/>
              <w:right w:val="nil"/>
            </w:tcBorders>
            <w:shd w:val="clear" w:color="auto" w:fill="E6E7E8"/>
          </w:tcPr>
          <w:p w14:paraId="2C932C6D" w14:textId="77777777" w:rsidR="00B13FCF" w:rsidRPr="004C749D" w:rsidRDefault="00B13FCF" w:rsidP="007A0073">
            <w:pPr>
              <w:spacing w:before="23"/>
              <w:ind w:right="35"/>
              <w:jc w:val="right"/>
              <w:rPr>
                <w:rFonts w:ascii="Noto Sans" w:hAnsi="Noto Sans" w:cs="Noto Sans"/>
                <w:sz w:val="18"/>
                <w:szCs w:val="18"/>
              </w:rPr>
            </w:pPr>
            <w:r w:rsidRPr="004C749D">
              <w:rPr>
                <w:rFonts w:ascii="Noto Sans" w:hAnsi="Noto Sans" w:cs="Noto Sans"/>
                <w:color w:val="231F20"/>
                <w:sz w:val="18"/>
              </w:rPr>
              <w:t>110</w:t>
            </w:r>
          </w:p>
        </w:tc>
      </w:tr>
    </w:tbl>
    <w:p w14:paraId="41D2BADB" w14:textId="77777777" w:rsidR="00B13FCF" w:rsidRPr="003C45CA" w:rsidRDefault="00B13FCF" w:rsidP="00B13FCF">
      <w:pPr>
        <w:widowControl w:val="0"/>
        <w:numPr>
          <w:ilvl w:val="0"/>
          <w:numId w:val="3"/>
        </w:numPr>
        <w:tabs>
          <w:tab w:val="left" w:pos="993"/>
        </w:tabs>
        <w:spacing w:before="176" w:after="0" w:line="240" w:lineRule="auto"/>
        <w:ind w:left="993" w:right="742" w:hanging="709"/>
        <w:outlineLvl w:val="2"/>
        <w:rPr>
          <w:rFonts w:ascii="Noto Sans" w:hAnsi="Noto Sans" w:cs="Noto Sans"/>
          <w:sz w:val="18"/>
          <w:szCs w:val="18"/>
        </w:rPr>
      </w:pPr>
      <w:proofErr w:type="spellStart"/>
      <w:r w:rsidRPr="003C45CA">
        <w:rPr>
          <w:rFonts w:ascii="Noto Sans" w:hAnsi="Noto Sans" w:cs="Noto Sans"/>
          <w:b/>
          <w:bCs/>
          <w:sz w:val="18"/>
          <w:szCs w:val="18"/>
        </w:rPr>
        <w:t>Apžvalga</w:t>
      </w:r>
      <w:proofErr w:type="spellEnd"/>
    </w:p>
    <w:p w14:paraId="4C573621" w14:textId="77777777" w:rsidR="00B13FCF" w:rsidRPr="003C45CA" w:rsidRDefault="00B13FCF" w:rsidP="00B13FCF">
      <w:pPr>
        <w:pStyle w:val="ListParagraph"/>
        <w:numPr>
          <w:ilvl w:val="1"/>
          <w:numId w:val="4"/>
        </w:numPr>
        <w:tabs>
          <w:tab w:val="left" w:pos="993"/>
        </w:tabs>
        <w:spacing w:before="106" w:line="249" w:lineRule="auto"/>
        <w:ind w:left="993" w:right="742" w:hanging="709"/>
        <w:jc w:val="both"/>
        <w:rPr>
          <w:rFonts w:ascii="Noto Sans" w:hAnsi="Noto Sans" w:cs="Noto Sans"/>
          <w:sz w:val="18"/>
          <w:szCs w:val="18"/>
        </w:rPr>
      </w:pPr>
      <w:r w:rsidRPr="003C45CA">
        <w:rPr>
          <w:rFonts w:ascii="Noto Sans" w:hAnsi="Noto Sans" w:cs="Noto Sans"/>
          <w:sz w:val="18"/>
        </w:rPr>
        <w:t xml:space="preserve">Atliekant </w:t>
      </w:r>
      <w:r w:rsidRPr="003C45CA">
        <w:rPr>
          <w:rFonts w:ascii="Noto Sans" w:hAnsi="Noto Sans" w:cs="Noto Sans"/>
          <w:i/>
          <w:iCs/>
          <w:sz w:val="18"/>
        </w:rPr>
        <w:t>nematerialiojo</w:t>
      </w:r>
      <w:r w:rsidRPr="003C45CA">
        <w:rPr>
          <w:rFonts w:ascii="Noto Sans" w:hAnsi="Noto Sans" w:cs="Noto Sans"/>
          <w:sz w:val="18"/>
        </w:rPr>
        <w:t xml:space="preserve"> </w:t>
      </w:r>
      <w:r w:rsidRPr="003C45CA">
        <w:rPr>
          <w:rFonts w:ascii="Noto Sans" w:hAnsi="Noto Sans" w:cs="Noto Sans"/>
          <w:i/>
          <w:sz w:val="18"/>
        </w:rPr>
        <w:t>turto</w:t>
      </w:r>
      <w:r w:rsidRPr="003C45CA">
        <w:rPr>
          <w:rFonts w:ascii="Noto Sans" w:hAnsi="Noto Sans" w:cs="Noto Sans"/>
          <w:sz w:val="18"/>
        </w:rPr>
        <w:t xml:space="preserve"> ir </w:t>
      </w:r>
      <w:r w:rsidRPr="003C45CA">
        <w:rPr>
          <w:rFonts w:ascii="Noto Sans" w:hAnsi="Noto Sans" w:cs="Noto Sans"/>
          <w:i/>
          <w:iCs/>
          <w:sz w:val="18"/>
        </w:rPr>
        <w:t>nematerialiojo</w:t>
      </w:r>
      <w:r w:rsidRPr="003C45CA">
        <w:rPr>
          <w:rFonts w:ascii="Noto Sans" w:hAnsi="Noto Sans" w:cs="Noto Sans"/>
          <w:sz w:val="18"/>
        </w:rPr>
        <w:t xml:space="preserve"> </w:t>
      </w:r>
      <w:r w:rsidRPr="003C45CA">
        <w:rPr>
          <w:rFonts w:ascii="Noto Sans" w:hAnsi="Noto Sans" w:cs="Noto Sans"/>
          <w:i/>
          <w:sz w:val="18"/>
        </w:rPr>
        <w:t>turto</w:t>
      </w:r>
      <w:r w:rsidRPr="003C45CA">
        <w:rPr>
          <w:rFonts w:ascii="Noto Sans" w:hAnsi="Noto Sans" w:cs="Noto Sans"/>
          <w:sz w:val="18"/>
        </w:rPr>
        <w:t xml:space="preserve"> </w:t>
      </w:r>
      <w:r w:rsidRPr="003C45CA">
        <w:rPr>
          <w:rFonts w:ascii="Noto Sans" w:hAnsi="Noto Sans" w:cs="Noto Sans"/>
          <w:sz w:val="18"/>
          <w:szCs w:val="18"/>
        </w:rPr>
        <w:t>elementų</w:t>
      </w:r>
      <w:r w:rsidRPr="003C45CA">
        <w:rPr>
          <w:rFonts w:ascii="Noto Sans" w:hAnsi="Noto Sans" w:cs="Noto Sans"/>
          <w:sz w:val="18"/>
        </w:rPr>
        <w:t xml:space="preserve"> </w:t>
      </w:r>
      <w:r w:rsidRPr="003C45CA">
        <w:rPr>
          <w:rFonts w:ascii="Noto Sans" w:hAnsi="Noto Sans" w:cs="Noto Sans"/>
          <w:i/>
          <w:sz w:val="18"/>
        </w:rPr>
        <w:t>vertinimą</w:t>
      </w:r>
      <w:r w:rsidRPr="003C45CA">
        <w:rPr>
          <w:rFonts w:ascii="Noto Sans" w:hAnsi="Noto Sans" w:cs="Noto Sans"/>
          <w:sz w:val="18"/>
        </w:rPr>
        <w:t xml:space="preserve"> taikomi bendruosiuose standartuose nustatyti principai. </w:t>
      </w:r>
      <w:r w:rsidRPr="003C45CA">
        <w:rPr>
          <w:rFonts w:ascii="Noto Sans" w:hAnsi="Noto Sans" w:cs="Noto Sans"/>
          <w:sz w:val="18"/>
          <w:szCs w:val="18"/>
        </w:rPr>
        <w:t xml:space="preserve">Šiame standarte pateikiami papildomi </w:t>
      </w:r>
      <w:r w:rsidRPr="003C45CA">
        <w:rPr>
          <w:rFonts w:ascii="Noto Sans" w:hAnsi="Noto Sans" w:cs="Noto Sans"/>
          <w:i/>
          <w:iCs/>
          <w:sz w:val="18"/>
          <w:szCs w:val="18"/>
        </w:rPr>
        <w:t>nematerialiojo</w:t>
      </w:r>
      <w:r w:rsidRPr="003C45CA">
        <w:rPr>
          <w:rFonts w:ascii="Noto Sans" w:hAnsi="Noto Sans" w:cs="Noto Sans"/>
          <w:sz w:val="18"/>
          <w:szCs w:val="18"/>
        </w:rPr>
        <w:t xml:space="preserve"> </w:t>
      </w:r>
      <w:r w:rsidRPr="003C45CA">
        <w:rPr>
          <w:rFonts w:ascii="Noto Sans" w:hAnsi="Noto Sans" w:cs="Noto Sans"/>
          <w:i/>
          <w:sz w:val="18"/>
          <w:szCs w:val="18"/>
        </w:rPr>
        <w:t xml:space="preserve">turto </w:t>
      </w:r>
      <w:r w:rsidRPr="003C45CA">
        <w:rPr>
          <w:rFonts w:ascii="Noto Sans" w:hAnsi="Noto Sans" w:cs="Noto Sans"/>
          <w:i/>
          <w:sz w:val="18"/>
        </w:rPr>
        <w:t>vertinimui</w:t>
      </w:r>
      <w:r w:rsidRPr="003C45CA">
        <w:rPr>
          <w:rFonts w:ascii="Noto Sans" w:hAnsi="Noto Sans" w:cs="Noto Sans"/>
          <w:sz w:val="18"/>
          <w:szCs w:val="18"/>
        </w:rPr>
        <w:t xml:space="preserve"> taikomi reikalavimai.</w:t>
      </w:r>
    </w:p>
    <w:p w14:paraId="48C47045" w14:textId="77777777" w:rsidR="00B13FCF" w:rsidRPr="003C45CA" w:rsidRDefault="00B13FCF" w:rsidP="00B13FCF">
      <w:pPr>
        <w:widowControl w:val="0"/>
        <w:numPr>
          <w:ilvl w:val="0"/>
          <w:numId w:val="2"/>
        </w:numPr>
        <w:tabs>
          <w:tab w:val="left" w:pos="993"/>
        </w:tabs>
        <w:spacing w:before="146" w:after="0" w:line="240" w:lineRule="auto"/>
        <w:ind w:left="993" w:right="1333" w:hanging="709"/>
        <w:outlineLvl w:val="2"/>
        <w:rPr>
          <w:rFonts w:ascii="Noto Sans" w:hAnsi="Noto Sans" w:cs="Noto Sans"/>
          <w:sz w:val="18"/>
          <w:szCs w:val="18"/>
        </w:rPr>
      </w:pPr>
      <w:proofErr w:type="spellStart"/>
      <w:r w:rsidRPr="003C45CA">
        <w:rPr>
          <w:rFonts w:ascii="Noto Sans" w:hAnsi="Noto Sans" w:cs="Noto Sans"/>
          <w:b/>
          <w:bCs/>
          <w:sz w:val="18"/>
          <w:szCs w:val="18"/>
        </w:rPr>
        <w:t>Įvadas</w:t>
      </w:r>
      <w:proofErr w:type="spellEnd"/>
    </w:p>
    <w:p w14:paraId="3313F091" w14:textId="77777777" w:rsidR="00B13FCF" w:rsidRPr="003C45CA" w:rsidRDefault="00B13FCF" w:rsidP="00B13FCF">
      <w:pPr>
        <w:pStyle w:val="ListParagraph"/>
        <w:numPr>
          <w:ilvl w:val="1"/>
          <w:numId w:val="5"/>
        </w:numPr>
        <w:tabs>
          <w:tab w:val="left" w:pos="993"/>
        </w:tabs>
        <w:spacing w:before="106" w:line="249" w:lineRule="auto"/>
        <w:ind w:left="993" w:right="742" w:hanging="709"/>
        <w:jc w:val="both"/>
        <w:rPr>
          <w:rFonts w:ascii="Noto Sans" w:hAnsi="Noto Sans" w:cs="Noto Sans"/>
          <w:sz w:val="18"/>
          <w:szCs w:val="18"/>
        </w:rPr>
      </w:pPr>
      <w:r w:rsidRPr="003C45CA">
        <w:rPr>
          <w:rFonts w:ascii="Noto Sans" w:hAnsi="Noto Sans" w:cs="Noto Sans"/>
          <w:i/>
          <w:iCs/>
          <w:sz w:val="18"/>
        </w:rPr>
        <w:t>Nematerialusis</w:t>
      </w:r>
      <w:r w:rsidRPr="003C45CA">
        <w:rPr>
          <w:rFonts w:ascii="Noto Sans" w:hAnsi="Noto Sans" w:cs="Noto Sans"/>
          <w:sz w:val="18"/>
        </w:rPr>
        <w:t xml:space="preserve"> </w:t>
      </w:r>
      <w:r w:rsidRPr="003C45CA">
        <w:rPr>
          <w:rFonts w:ascii="Noto Sans" w:hAnsi="Noto Sans" w:cs="Noto Sans"/>
          <w:i/>
          <w:sz w:val="18"/>
        </w:rPr>
        <w:t>turtas</w:t>
      </w:r>
      <w:r w:rsidRPr="003C45CA">
        <w:rPr>
          <w:rFonts w:ascii="Noto Sans" w:hAnsi="Noto Sans" w:cs="Noto Sans"/>
          <w:sz w:val="18"/>
        </w:rPr>
        <w:t xml:space="preserve"> yra materialios formos neturintis nepiniginis </w:t>
      </w:r>
      <w:r w:rsidRPr="003C45CA">
        <w:rPr>
          <w:rFonts w:ascii="Noto Sans" w:hAnsi="Noto Sans" w:cs="Noto Sans"/>
          <w:i/>
          <w:sz w:val="18"/>
        </w:rPr>
        <w:t>turtas</w:t>
      </w:r>
      <w:r w:rsidRPr="003C45CA">
        <w:rPr>
          <w:rFonts w:ascii="Noto Sans" w:hAnsi="Noto Sans" w:cs="Noto Sans"/>
          <w:sz w:val="18"/>
        </w:rPr>
        <w:t>, kuris turi ekonominių savybių ir savininkui suteikia teisių ir (arba) ekonominės naudos.</w:t>
      </w:r>
    </w:p>
    <w:p w14:paraId="1F00BAED" w14:textId="77777777" w:rsidR="00B13FCF" w:rsidRPr="003C45CA" w:rsidRDefault="00B13FCF" w:rsidP="00B13FCF">
      <w:pPr>
        <w:pStyle w:val="ListParagraph"/>
        <w:numPr>
          <w:ilvl w:val="1"/>
          <w:numId w:val="5"/>
        </w:numPr>
        <w:tabs>
          <w:tab w:val="left" w:pos="993"/>
        </w:tabs>
        <w:spacing w:before="106" w:line="249" w:lineRule="auto"/>
        <w:ind w:left="993" w:right="742" w:hanging="709"/>
        <w:jc w:val="both"/>
        <w:rPr>
          <w:rFonts w:ascii="Noto Sans" w:hAnsi="Noto Sans" w:cs="Noto Sans"/>
          <w:sz w:val="18"/>
          <w:szCs w:val="18"/>
        </w:rPr>
      </w:pPr>
      <w:r w:rsidRPr="003C45CA">
        <w:rPr>
          <w:rFonts w:ascii="Noto Sans" w:hAnsi="Noto Sans" w:cs="Noto Sans"/>
          <w:sz w:val="18"/>
        </w:rPr>
        <w:t xml:space="preserve">Konkretus </w:t>
      </w:r>
      <w:r w:rsidRPr="003C45CA">
        <w:rPr>
          <w:rFonts w:ascii="Noto Sans" w:hAnsi="Noto Sans" w:cs="Noto Sans"/>
          <w:i/>
          <w:iCs/>
          <w:sz w:val="18"/>
        </w:rPr>
        <w:t>nematerialusis</w:t>
      </w:r>
      <w:r w:rsidRPr="003C45CA">
        <w:rPr>
          <w:rFonts w:ascii="Noto Sans" w:hAnsi="Noto Sans" w:cs="Noto Sans"/>
          <w:sz w:val="18"/>
        </w:rPr>
        <w:t xml:space="preserve"> </w:t>
      </w:r>
      <w:r w:rsidRPr="003C45CA">
        <w:rPr>
          <w:rFonts w:ascii="Noto Sans" w:hAnsi="Noto Sans" w:cs="Noto Sans"/>
          <w:i/>
          <w:sz w:val="18"/>
        </w:rPr>
        <w:t>turtas</w:t>
      </w:r>
      <w:r w:rsidRPr="003C45CA">
        <w:rPr>
          <w:rFonts w:ascii="Noto Sans" w:hAnsi="Noto Sans" w:cs="Noto Sans"/>
          <w:sz w:val="18"/>
        </w:rPr>
        <w:t xml:space="preserve"> apibrėžiamas ir apibūdinamas tokiomis savybėmis kaip jo nuosavybė, funkcija, padėtis rinkoje, įvaizdis ir teisinė apsauga. Šios savybės išskiria </w:t>
      </w:r>
      <w:r w:rsidRPr="003C45CA">
        <w:rPr>
          <w:rFonts w:ascii="Noto Sans" w:hAnsi="Noto Sans" w:cs="Noto Sans"/>
          <w:i/>
          <w:iCs/>
          <w:sz w:val="18"/>
        </w:rPr>
        <w:t>nematerialųjį</w:t>
      </w:r>
      <w:r w:rsidRPr="003C45CA">
        <w:rPr>
          <w:rFonts w:ascii="Noto Sans" w:hAnsi="Noto Sans" w:cs="Noto Sans"/>
          <w:sz w:val="18"/>
        </w:rPr>
        <w:t xml:space="preserve"> </w:t>
      </w:r>
      <w:r w:rsidRPr="003C45CA">
        <w:rPr>
          <w:rFonts w:ascii="Noto Sans" w:hAnsi="Noto Sans" w:cs="Noto Sans"/>
          <w:i/>
          <w:sz w:val="18"/>
        </w:rPr>
        <w:t>turtą</w:t>
      </w:r>
      <w:r w:rsidRPr="003C45CA">
        <w:rPr>
          <w:rFonts w:ascii="Noto Sans" w:hAnsi="Noto Sans" w:cs="Noto Sans"/>
          <w:sz w:val="18"/>
        </w:rPr>
        <w:t xml:space="preserve"> iš kito turto.</w:t>
      </w:r>
    </w:p>
    <w:p w14:paraId="7A0FDE2D" w14:textId="77777777" w:rsidR="00B13FCF" w:rsidRPr="003C45CA" w:rsidRDefault="00B13FCF" w:rsidP="00B13FCF">
      <w:pPr>
        <w:pStyle w:val="ListParagraph"/>
        <w:numPr>
          <w:ilvl w:val="1"/>
          <w:numId w:val="5"/>
        </w:numPr>
        <w:tabs>
          <w:tab w:val="left" w:pos="993"/>
        </w:tabs>
        <w:spacing w:before="106" w:line="249" w:lineRule="auto"/>
        <w:ind w:left="993" w:right="742" w:hanging="709"/>
        <w:jc w:val="both"/>
        <w:rPr>
          <w:rFonts w:ascii="Noto Sans" w:hAnsi="Noto Sans" w:cs="Noto Sans"/>
          <w:sz w:val="18"/>
          <w:szCs w:val="18"/>
        </w:rPr>
      </w:pPr>
      <w:r w:rsidRPr="003C45CA">
        <w:rPr>
          <w:rFonts w:ascii="Noto Sans" w:hAnsi="Noto Sans" w:cs="Noto Sans"/>
          <w:sz w:val="18"/>
        </w:rPr>
        <w:t xml:space="preserve">Yra daugybė </w:t>
      </w:r>
      <w:r w:rsidRPr="003C45CA">
        <w:rPr>
          <w:rFonts w:ascii="Noto Sans" w:hAnsi="Noto Sans" w:cs="Noto Sans"/>
          <w:i/>
          <w:iCs/>
          <w:sz w:val="18"/>
        </w:rPr>
        <w:t>nematerialiojo</w:t>
      </w:r>
      <w:r w:rsidRPr="003C45CA">
        <w:rPr>
          <w:rFonts w:ascii="Noto Sans" w:hAnsi="Noto Sans" w:cs="Noto Sans"/>
          <w:sz w:val="18"/>
        </w:rPr>
        <w:t xml:space="preserve"> </w:t>
      </w:r>
      <w:r w:rsidRPr="003C45CA">
        <w:rPr>
          <w:rFonts w:ascii="Noto Sans" w:hAnsi="Noto Sans" w:cs="Noto Sans"/>
          <w:i/>
          <w:sz w:val="18"/>
        </w:rPr>
        <w:t>turto</w:t>
      </w:r>
      <w:r w:rsidRPr="003C45CA">
        <w:rPr>
          <w:rFonts w:ascii="Noto Sans" w:hAnsi="Noto Sans" w:cs="Noto Sans"/>
          <w:sz w:val="18"/>
        </w:rPr>
        <w:t xml:space="preserve"> rūšių, tačiau dažnai laikoma, kad šis </w:t>
      </w:r>
      <w:r w:rsidRPr="003C45CA">
        <w:rPr>
          <w:rFonts w:ascii="Noto Sans" w:hAnsi="Noto Sans" w:cs="Noto Sans"/>
          <w:i/>
          <w:sz w:val="18"/>
        </w:rPr>
        <w:t>turtas</w:t>
      </w:r>
      <w:r w:rsidRPr="003C45CA">
        <w:rPr>
          <w:rFonts w:ascii="Noto Sans" w:hAnsi="Noto Sans" w:cs="Noto Sans"/>
          <w:sz w:val="18"/>
        </w:rPr>
        <w:t xml:space="preserve"> gali būti priskiriamas vienai ar kelioms iš išvardytų kategorijų (arba prestižui):</w:t>
      </w:r>
    </w:p>
    <w:p w14:paraId="4DCB5A82" w14:textId="77777777" w:rsidR="00B13FCF" w:rsidRPr="00B13FCF" w:rsidRDefault="00B13FCF" w:rsidP="00B13FCF">
      <w:pPr>
        <w:widowControl w:val="0"/>
        <w:numPr>
          <w:ilvl w:val="2"/>
          <w:numId w:val="2"/>
        </w:numPr>
        <w:spacing w:before="56" w:after="0" w:line="249" w:lineRule="auto"/>
        <w:ind w:left="1418" w:right="742" w:hanging="425"/>
        <w:jc w:val="both"/>
        <w:rPr>
          <w:rFonts w:ascii="Noto Sans" w:hAnsi="Noto Sans" w:cs="Noto Sans"/>
          <w:sz w:val="18"/>
          <w:lang w:val="lt-LT"/>
        </w:rPr>
      </w:pPr>
      <w:r w:rsidRPr="00B13FCF">
        <w:rPr>
          <w:rFonts w:ascii="Noto Sans" w:hAnsi="Noto Sans" w:cs="Noto Sans"/>
          <w:sz w:val="18"/>
          <w:lang w:val="lt-LT"/>
        </w:rPr>
        <w:t xml:space="preserve">su rinkodara susijęs </w:t>
      </w:r>
      <w:r w:rsidRPr="00B13FCF">
        <w:rPr>
          <w:rFonts w:ascii="Noto Sans" w:hAnsi="Noto Sans" w:cs="Noto Sans"/>
          <w:i/>
          <w:iCs/>
          <w:sz w:val="18"/>
          <w:lang w:val="lt-LT"/>
        </w:rPr>
        <w:t>nematerialusis</w:t>
      </w:r>
      <w:r w:rsidRPr="00B13FCF">
        <w:rPr>
          <w:rFonts w:ascii="Noto Sans" w:hAnsi="Noto Sans" w:cs="Noto Sans"/>
          <w:sz w:val="18"/>
          <w:lang w:val="lt-LT"/>
        </w:rPr>
        <w:t xml:space="preserve"> </w:t>
      </w:r>
      <w:r w:rsidRPr="00B13FCF">
        <w:rPr>
          <w:rFonts w:ascii="Noto Sans" w:hAnsi="Noto Sans" w:cs="Noto Sans"/>
          <w:i/>
          <w:sz w:val="18"/>
          <w:lang w:val="lt-LT"/>
        </w:rPr>
        <w:t>turtas</w:t>
      </w:r>
      <w:r w:rsidRPr="00B13FCF">
        <w:rPr>
          <w:rFonts w:ascii="Noto Sans" w:hAnsi="Noto Sans" w:cs="Noto Sans"/>
          <w:sz w:val="18"/>
          <w:lang w:val="lt-LT"/>
        </w:rPr>
        <w:t xml:space="preserve"> dažniausiai naudojamas rinkodarai ir prekių ar paslaugų pardavimams skatinti. Tokio </w:t>
      </w:r>
      <w:r w:rsidRPr="00B13FCF">
        <w:rPr>
          <w:rFonts w:ascii="Noto Sans" w:hAnsi="Noto Sans" w:cs="Noto Sans"/>
          <w:i/>
          <w:iCs/>
          <w:sz w:val="18"/>
          <w:lang w:val="lt-LT"/>
        </w:rPr>
        <w:t>turto</w:t>
      </w:r>
      <w:r w:rsidRPr="00B13FCF">
        <w:rPr>
          <w:rFonts w:ascii="Noto Sans" w:hAnsi="Noto Sans" w:cs="Noto Sans"/>
          <w:sz w:val="18"/>
          <w:lang w:val="lt-LT"/>
        </w:rPr>
        <w:t xml:space="preserve"> pavyzdžiai gali būti prekių ženklai, unikalus prekės dizainas, interneto domenų pavadinimai,</w:t>
      </w:r>
    </w:p>
    <w:p w14:paraId="10D8E2CD" w14:textId="77777777" w:rsidR="00A55302" w:rsidRPr="00A55302" w:rsidRDefault="00A55302" w:rsidP="00A55302">
      <w:pPr>
        <w:widowControl w:val="0"/>
        <w:numPr>
          <w:ilvl w:val="2"/>
          <w:numId w:val="2"/>
        </w:numPr>
        <w:spacing w:before="56" w:after="0" w:line="249" w:lineRule="auto"/>
        <w:ind w:left="1418" w:right="742" w:hanging="425"/>
        <w:jc w:val="both"/>
        <w:rPr>
          <w:rFonts w:ascii="Noto Sans" w:hAnsi="Noto Sans" w:cs="Noto Sans"/>
          <w:sz w:val="18"/>
          <w:szCs w:val="18"/>
          <w:lang w:val="lt-LT"/>
        </w:rPr>
      </w:pPr>
      <w:r w:rsidRPr="00A55302">
        <w:rPr>
          <w:rFonts w:ascii="Noto Sans" w:hAnsi="Noto Sans" w:cs="Noto Sans"/>
          <w:sz w:val="18"/>
          <w:lang w:val="lt-LT"/>
        </w:rPr>
        <w:t xml:space="preserve">su klientu susijusiam </w:t>
      </w:r>
      <w:r w:rsidRPr="00A55302">
        <w:rPr>
          <w:rFonts w:ascii="Noto Sans" w:hAnsi="Noto Sans" w:cs="Noto Sans"/>
          <w:i/>
          <w:iCs/>
          <w:sz w:val="18"/>
          <w:lang w:val="lt-LT"/>
        </w:rPr>
        <w:t>nematerialiajam</w:t>
      </w:r>
      <w:r w:rsidRPr="00A55302">
        <w:rPr>
          <w:rFonts w:ascii="Noto Sans" w:hAnsi="Noto Sans" w:cs="Noto Sans"/>
          <w:sz w:val="18"/>
          <w:lang w:val="lt-LT"/>
        </w:rPr>
        <w:t xml:space="preserve"> </w:t>
      </w:r>
      <w:r w:rsidRPr="00A55302">
        <w:rPr>
          <w:rFonts w:ascii="Noto Sans" w:hAnsi="Noto Sans" w:cs="Noto Sans"/>
          <w:i/>
          <w:sz w:val="18"/>
          <w:lang w:val="lt-LT"/>
        </w:rPr>
        <w:t xml:space="preserve">turtui </w:t>
      </w:r>
      <w:r w:rsidRPr="00A55302">
        <w:rPr>
          <w:rFonts w:ascii="Noto Sans" w:hAnsi="Noto Sans" w:cs="Noto Sans"/>
          <w:sz w:val="18"/>
          <w:lang w:val="lt-LT"/>
        </w:rPr>
        <w:t>priskiriami klientų sąrašai, neįvykdytų užsakymų rinkiniai, sutartys su klientais ir sutartiniai bei nesutartiniai santykiai su klientais.</w:t>
      </w:r>
    </w:p>
    <w:p w14:paraId="6B8187D2" w14:textId="77777777" w:rsidR="00A55302" w:rsidRPr="00A55302" w:rsidRDefault="00A55302" w:rsidP="00A55302">
      <w:pPr>
        <w:widowControl w:val="0"/>
        <w:numPr>
          <w:ilvl w:val="2"/>
          <w:numId w:val="2"/>
        </w:numPr>
        <w:spacing w:before="56" w:after="0" w:line="249" w:lineRule="auto"/>
        <w:ind w:left="1418" w:right="742" w:hanging="425"/>
        <w:jc w:val="both"/>
        <w:rPr>
          <w:rFonts w:ascii="Noto Sans" w:hAnsi="Noto Sans" w:cs="Noto Sans"/>
          <w:sz w:val="18"/>
          <w:szCs w:val="18"/>
          <w:lang w:val="lt-LT"/>
        </w:rPr>
      </w:pPr>
      <w:r w:rsidRPr="00A55302">
        <w:rPr>
          <w:rFonts w:ascii="Noto Sans" w:hAnsi="Noto Sans" w:cs="Noto Sans"/>
          <w:sz w:val="18"/>
          <w:lang w:val="lt-LT"/>
        </w:rPr>
        <w:t xml:space="preserve">su menu susijęs </w:t>
      </w:r>
      <w:r w:rsidRPr="00A55302">
        <w:rPr>
          <w:rFonts w:ascii="Noto Sans" w:hAnsi="Noto Sans" w:cs="Noto Sans"/>
          <w:i/>
          <w:iCs/>
          <w:sz w:val="18"/>
          <w:lang w:val="lt-LT"/>
        </w:rPr>
        <w:t>nematerialusis</w:t>
      </w:r>
      <w:r w:rsidRPr="00A55302">
        <w:rPr>
          <w:rFonts w:ascii="Noto Sans" w:hAnsi="Noto Sans" w:cs="Noto Sans"/>
          <w:sz w:val="18"/>
          <w:lang w:val="lt-LT"/>
        </w:rPr>
        <w:t xml:space="preserve"> </w:t>
      </w:r>
      <w:r w:rsidRPr="00A55302">
        <w:rPr>
          <w:rFonts w:ascii="Noto Sans" w:hAnsi="Noto Sans" w:cs="Noto Sans"/>
          <w:i/>
          <w:sz w:val="18"/>
          <w:lang w:val="lt-LT"/>
        </w:rPr>
        <w:t>turtas</w:t>
      </w:r>
      <w:r w:rsidRPr="00A55302">
        <w:rPr>
          <w:rFonts w:ascii="Noto Sans" w:hAnsi="Noto Sans" w:cs="Noto Sans"/>
          <w:sz w:val="18"/>
          <w:lang w:val="lt-LT"/>
        </w:rPr>
        <w:t xml:space="preserve"> atsiranda dėl teisės gauti naudos iš meno kūrinių, pavyzdžiui, spektaklių, knygų, filmų ir muzikos bei dėl nesutartinių autorių teisių apsaugos.</w:t>
      </w:r>
    </w:p>
    <w:p w14:paraId="634469B7" w14:textId="77777777" w:rsidR="00A55302" w:rsidRPr="00A55302" w:rsidRDefault="00A55302" w:rsidP="00A55302">
      <w:pPr>
        <w:widowControl w:val="0"/>
        <w:numPr>
          <w:ilvl w:val="2"/>
          <w:numId w:val="2"/>
        </w:numPr>
        <w:spacing w:before="56" w:after="0" w:line="249" w:lineRule="auto"/>
        <w:ind w:left="1418" w:right="742" w:hanging="425"/>
        <w:jc w:val="both"/>
        <w:rPr>
          <w:rFonts w:ascii="Noto Sans" w:hAnsi="Noto Sans" w:cs="Noto Sans"/>
          <w:sz w:val="18"/>
          <w:szCs w:val="18"/>
          <w:lang w:val="lt-LT"/>
        </w:rPr>
      </w:pPr>
      <w:r w:rsidRPr="00A55302">
        <w:rPr>
          <w:rFonts w:ascii="Noto Sans" w:hAnsi="Noto Sans" w:cs="Noto Sans"/>
          <w:sz w:val="18"/>
          <w:lang w:val="lt-LT"/>
        </w:rPr>
        <w:t xml:space="preserve">su sutartimi susijęs </w:t>
      </w:r>
      <w:r w:rsidRPr="00A55302">
        <w:rPr>
          <w:rFonts w:ascii="Noto Sans" w:hAnsi="Noto Sans" w:cs="Noto Sans"/>
          <w:i/>
          <w:iCs/>
          <w:sz w:val="18"/>
          <w:lang w:val="lt-LT"/>
        </w:rPr>
        <w:t>nematerialusis</w:t>
      </w:r>
      <w:r w:rsidRPr="00A55302">
        <w:rPr>
          <w:rFonts w:ascii="Noto Sans" w:hAnsi="Noto Sans" w:cs="Noto Sans"/>
          <w:sz w:val="18"/>
          <w:lang w:val="lt-LT"/>
        </w:rPr>
        <w:t xml:space="preserve"> </w:t>
      </w:r>
      <w:r w:rsidRPr="00A55302">
        <w:rPr>
          <w:rFonts w:ascii="Noto Sans" w:hAnsi="Noto Sans" w:cs="Noto Sans"/>
          <w:i/>
          <w:sz w:val="18"/>
          <w:lang w:val="lt-LT"/>
        </w:rPr>
        <w:t>turtas</w:t>
      </w:r>
      <w:r w:rsidRPr="00A55302">
        <w:rPr>
          <w:rFonts w:ascii="Noto Sans" w:hAnsi="Noto Sans" w:cs="Noto Sans"/>
          <w:sz w:val="18"/>
          <w:lang w:val="lt-LT"/>
        </w:rPr>
        <w:t xml:space="preserve"> reprezentuoja teisių, atsirandančių iš sutartinių įsipareigojimų, </w:t>
      </w:r>
      <w:r w:rsidRPr="00A55302">
        <w:rPr>
          <w:rFonts w:ascii="Noto Sans" w:hAnsi="Noto Sans" w:cs="Noto Sans"/>
          <w:i/>
          <w:sz w:val="18"/>
          <w:lang w:val="lt-LT"/>
        </w:rPr>
        <w:t>vertę</w:t>
      </w:r>
      <w:r w:rsidRPr="00A55302">
        <w:rPr>
          <w:rFonts w:ascii="Noto Sans" w:hAnsi="Noto Sans" w:cs="Noto Sans"/>
          <w:sz w:val="18"/>
          <w:lang w:val="lt-LT"/>
        </w:rPr>
        <w:t>. Tai galėtų būti licencijavimo ir autoriaus atlyginimo sutartys, paslaugų ar tiekimo sutartys, nuomos sutartys, leidimai, transliavimo teisės, paslaugų sutartys, darbo sutartys ir nekonkuravimo susitarimai bei teisės eksploatuoti gamtos išteklius.</w:t>
      </w:r>
    </w:p>
    <w:p w14:paraId="52987702" w14:textId="77777777" w:rsidR="00A55302" w:rsidRPr="00A55302" w:rsidRDefault="00A55302" w:rsidP="00A55302">
      <w:pPr>
        <w:widowControl w:val="0"/>
        <w:numPr>
          <w:ilvl w:val="2"/>
          <w:numId w:val="2"/>
        </w:numPr>
        <w:spacing w:before="56" w:after="0" w:line="249" w:lineRule="auto"/>
        <w:ind w:left="1418" w:right="742" w:hanging="425"/>
        <w:jc w:val="both"/>
        <w:rPr>
          <w:rFonts w:ascii="Noto Sans" w:hAnsi="Noto Sans" w:cs="Noto Sans"/>
          <w:sz w:val="18"/>
          <w:szCs w:val="18"/>
          <w:lang w:val="lt-LT"/>
        </w:rPr>
      </w:pPr>
      <w:r w:rsidRPr="00A55302">
        <w:rPr>
          <w:rFonts w:ascii="Noto Sans" w:hAnsi="Noto Sans" w:cs="Noto Sans"/>
          <w:sz w:val="18"/>
          <w:lang w:val="lt-LT"/>
        </w:rPr>
        <w:t xml:space="preserve">su technologijomis susijęs </w:t>
      </w:r>
      <w:r w:rsidRPr="00A55302">
        <w:rPr>
          <w:rFonts w:ascii="Noto Sans" w:hAnsi="Noto Sans" w:cs="Noto Sans"/>
          <w:i/>
          <w:iCs/>
          <w:sz w:val="18"/>
          <w:lang w:val="lt-LT"/>
        </w:rPr>
        <w:t>nematerialusis</w:t>
      </w:r>
      <w:r w:rsidRPr="00A55302">
        <w:rPr>
          <w:rFonts w:ascii="Noto Sans" w:hAnsi="Noto Sans" w:cs="Noto Sans"/>
          <w:sz w:val="18"/>
          <w:lang w:val="lt-LT"/>
        </w:rPr>
        <w:t xml:space="preserve"> </w:t>
      </w:r>
      <w:r w:rsidRPr="00A55302">
        <w:rPr>
          <w:rFonts w:ascii="Noto Sans" w:hAnsi="Noto Sans" w:cs="Noto Sans"/>
          <w:i/>
          <w:sz w:val="18"/>
          <w:lang w:val="lt-LT"/>
        </w:rPr>
        <w:t>turtas</w:t>
      </w:r>
      <w:r w:rsidRPr="00A55302">
        <w:rPr>
          <w:rFonts w:ascii="Noto Sans" w:hAnsi="Noto Sans" w:cs="Noto Sans"/>
          <w:sz w:val="18"/>
          <w:lang w:val="lt-LT"/>
        </w:rPr>
        <w:t xml:space="preserve"> atsiranda dėl sutartinių ar nesutartinių teisių naudotis patentuotomis technologijomis, nepatentuotomis technologijomis, duomenų bazėmis, formulėmis, dizainu, programine įranga, procesais ar receptais.</w:t>
      </w:r>
    </w:p>
    <w:p w14:paraId="3E1A6649" w14:textId="77777777" w:rsidR="00A55302" w:rsidRPr="003C45CA" w:rsidRDefault="00A55302" w:rsidP="00A55302">
      <w:pPr>
        <w:pStyle w:val="ListParagraph"/>
        <w:numPr>
          <w:ilvl w:val="1"/>
          <w:numId w:val="5"/>
        </w:numPr>
        <w:tabs>
          <w:tab w:val="left" w:pos="993"/>
        </w:tabs>
        <w:spacing w:before="106" w:line="249" w:lineRule="auto"/>
        <w:ind w:left="993" w:right="742" w:hanging="709"/>
        <w:jc w:val="both"/>
        <w:rPr>
          <w:rFonts w:ascii="Noto Sans" w:hAnsi="Noto Sans" w:cs="Noto Sans"/>
          <w:sz w:val="18"/>
          <w:szCs w:val="18"/>
        </w:rPr>
      </w:pPr>
      <w:r w:rsidRPr="003C45CA">
        <w:rPr>
          <w:rFonts w:ascii="Noto Sans" w:hAnsi="Noto Sans" w:cs="Noto Sans"/>
          <w:sz w:val="18"/>
        </w:rPr>
        <w:t xml:space="preserve">Nors panašus tos pačios kategorijos </w:t>
      </w:r>
      <w:r w:rsidRPr="003C45CA">
        <w:rPr>
          <w:rFonts w:ascii="Noto Sans" w:hAnsi="Noto Sans" w:cs="Noto Sans"/>
          <w:i/>
          <w:iCs/>
          <w:sz w:val="18"/>
        </w:rPr>
        <w:t>nematerialusis</w:t>
      </w:r>
      <w:r w:rsidRPr="003C45CA">
        <w:rPr>
          <w:rFonts w:ascii="Noto Sans" w:hAnsi="Noto Sans" w:cs="Noto Sans"/>
          <w:sz w:val="18"/>
        </w:rPr>
        <w:t xml:space="preserve"> </w:t>
      </w:r>
      <w:r w:rsidRPr="003C45CA">
        <w:rPr>
          <w:rFonts w:ascii="Noto Sans" w:hAnsi="Noto Sans" w:cs="Noto Sans"/>
          <w:i/>
          <w:sz w:val="18"/>
        </w:rPr>
        <w:t>turtas</w:t>
      </w:r>
      <w:r w:rsidRPr="003C45CA">
        <w:rPr>
          <w:rFonts w:ascii="Noto Sans" w:hAnsi="Noto Sans" w:cs="Noto Sans"/>
          <w:sz w:val="18"/>
        </w:rPr>
        <w:t xml:space="preserve"> turi tam tikrų panašių charakteristikų, jis taip pat turi skiriamųjų požymių, kuriais skiriasi priklausomai nuo </w:t>
      </w:r>
      <w:r w:rsidRPr="003C45CA">
        <w:rPr>
          <w:rFonts w:ascii="Noto Sans" w:hAnsi="Noto Sans" w:cs="Noto Sans"/>
          <w:i/>
          <w:iCs/>
          <w:sz w:val="18"/>
          <w:szCs w:val="18"/>
        </w:rPr>
        <w:t>nematerialiojo</w:t>
      </w:r>
      <w:r w:rsidRPr="003C45CA">
        <w:rPr>
          <w:rFonts w:ascii="Noto Sans" w:hAnsi="Noto Sans" w:cs="Noto Sans"/>
          <w:sz w:val="18"/>
          <w:szCs w:val="18"/>
        </w:rPr>
        <w:t xml:space="preserve"> </w:t>
      </w:r>
      <w:r w:rsidRPr="003C45CA">
        <w:rPr>
          <w:rFonts w:ascii="Noto Sans" w:hAnsi="Noto Sans" w:cs="Noto Sans"/>
          <w:i/>
          <w:sz w:val="18"/>
          <w:szCs w:val="18"/>
        </w:rPr>
        <w:t>turto</w:t>
      </w:r>
      <w:r w:rsidRPr="003C45CA">
        <w:rPr>
          <w:rFonts w:ascii="Noto Sans" w:hAnsi="Noto Sans" w:cs="Noto Sans"/>
          <w:iCs/>
          <w:sz w:val="18"/>
          <w:szCs w:val="18"/>
        </w:rPr>
        <w:t xml:space="preserve"> tipo</w:t>
      </w:r>
      <w:r w:rsidRPr="003C45CA">
        <w:rPr>
          <w:rFonts w:ascii="Noto Sans" w:hAnsi="Noto Sans" w:cs="Noto Sans"/>
          <w:sz w:val="18"/>
          <w:szCs w:val="18"/>
        </w:rPr>
        <w:t xml:space="preserve">. </w:t>
      </w:r>
    </w:p>
    <w:p w14:paraId="15D2E134" w14:textId="77777777" w:rsidR="00A55302" w:rsidRPr="003C45CA" w:rsidRDefault="00A55302" w:rsidP="00A55302">
      <w:pPr>
        <w:pStyle w:val="ListParagraph"/>
        <w:numPr>
          <w:ilvl w:val="1"/>
          <w:numId w:val="5"/>
        </w:numPr>
        <w:tabs>
          <w:tab w:val="left" w:pos="993"/>
        </w:tabs>
        <w:spacing w:before="106" w:line="249" w:lineRule="auto"/>
        <w:ind w:left="993" w:right="742" w:hanging="709"/>
        <w:jc w:val="both"/>
        <w:rPr>
          <w:rFonts w:ascii="Noto Sans" w:hAnsi="Noto Sans" w:cs="Noto Sans"/>
          <w:sz w:val="18"/>
          <w:szCs w:val="18"/>
        </w:rPr>
      </w:pPr>
      <w:r w:rsidRPr="003C45CA">
        <w:rPr>
          <w:rFonts w:ascii="Noto Sans" w:hAnsi="Noto Sans" w:cs="Noto Sans"/>
          <w:sz w:val="18"/>
          <w:szCs w:val="18"/>
        </w:rPr>
        <w:t xml:space="preserve">Be to, tam tikras </w:t>
      </w:r>
      <w:r w:rsidRPr="003C45CA">
        <w:rPr>
          <w:rFonts w:ascii="Noto Sans" w:hAnsi="Noto Sans" w:cs="Noto Sans"/>
          <w:i/>
          <w:iCs/>
          <w:sz w:val="18"/>
          <w:szCs w:val="18"/>
        </w:rPr>
        <w:t>nematerialusis</w:t>
      </w:r>
      <w:r w:rsidRPr="003C45CA">
        <w:rPr>
          <w:rFonts w:ascii="Noto Sans" w:hAnsi="Noto Sans" w:cs="Noto Sans"/>
          <w:sz w:val="18"/>
          <w:szCs w:val="18"/>
        </w:rPr>
        <w:t xml:space="preserve"> </w:t>
      </w:r>
      <w:r w:rsidRPr="003C45CA">
        <w:rPr>
          <w:rFonts w:ascii="Noto Sans" w:hAnsi="Noto Sans" w:cs="Noto Sans"/>
          <w:i/>
          <w:sz w:val="18"/>
          <w:szCs w:val="18"/>
        </w:rPr>
        <w:t>turtas</w:t>
      </w:r>
      <w:r w:rsidRPr="003C45CA">
        <w:rPr>
          <w:rFonts w:ascii="Noto Sans" w:hAnsi="Noto Sans" w:cs="Noto Sans"/>
          <w:sz w:val="18"/>
          <w:szCs w:val="18"/>
        </w:rPr>
        <w:t>, pvz., prekės ženklai, gali būti 20.03 paragrafe nurodytų kategorijų derinys.</w:t>
      </w:r>
    </w:p>
    <w:p w14:paraId="561643D5" w14:textId="77777777" w:rsidR="00A55302" w:rsidRPr="003C45CA" w:rsidRDefault="00A55302" w:rsidP="00A55302">
      <w:pPr>
        <w:pStyle w:val="ListParagraph"/>
        <w:numPr>
          <w:ilvl w:val="1"/>
          <w:numId w:val="5"/>
        </w:numPr>
        <w:tabs>
          <w:tab w:val="left" w:pos="993"/>
        </w:tabs>
        <w:spacing w:before="106" w:line="249" w:lineRule="auto"/>
        <w:ind w:left="993" w:right="742" w:hanging="709"/>
        <w:jc w:val="both"/>
        <w:rPr>
          <w:rFonts w:ascii="Noto Sans" w:hAnsi="Noto Sans" w:cs="Noto Sans"/>
          <w:sz w:val="18"/>
          <w:szCs w:val="18"/>
        </w:rPr>
      </w:pPr>
      <w:r w:rsidRPr="003C45CA">
        <w:rPr>
          <w:rFonts w:ascii="Noto Sans" w:hAnsi="Noto Sans" w:cs="Noto Sans"/>
          <w:iCs/>
          <w:sz w:val="18"/>
        </w:rPr>
        <w:t>Vertindamas</w:t>
      </w:r>
      <w:r w:rsidRPr="003C45CA">
        <w:rPr>
          <w:rFonts w:ascii="Noto Sans" w:hAnsi="Noto Sans" w:cs="Noto Sans"/>
          <w:sz w:val="18"/>
        </w:rPr>
        <w:t xml:space="preserve"> </w:t>
      </w:r>
      <w:r w:rsidRPr="003C45CA">
        <w:rPr>
          <w:rFonts w:ascii="Noto Sans" w:hAnsi="Noto Sans" w:cs="Noto Sans"/>
          <w:i/>
          <w:iCs/>
          <w:sz w:val="18"/>
        </w:rPr>
        <w:t>nematerialųjį turtą</w:t>
      </w:r>
      <w:r w:rsidRPr="003C45CA">
        <w:rPr>
          <w:rFonts w:ascii="Noto Sans" w:hAnsi="Noto Sans" w:cs="Noto Sans"/>
          <w:sz w:val="18"/>
        </w:rPr>
        <w:t xml:space="preserve">, </w:t>
      </w:r>
      <w:r w:rsidRPr="003C45CA">
        <w:rPr>
          <w:rFonts w:ascii="Noto Sans" w:hAnsi="Noto Sans" w:cs="Noto Sans"/>
          <w:i/>
          <w:sz w:val="18"/>
        </w:rPr>
        <w:t>vertintojas</w:t>
      </w:r>
      <w:r w:rsidRPr="003C45CA">
        <w:rPr>
          <w:rFonts w:ascii="Noto Sans" w:hAnsi="Noto Sans" w:cs="Noto Sans"/>
          <w:sz w:val="18"/>
        </w:rPr>
        <w:t xml:space="preserve"> </w:t>
      </w:r>
      <w:r w:rsidRPr="003C45CA">
        <w:rPr>
          <w:rFonts w:ascii="Noto Sans" w:hAnsi="Noto Sans" w:cs="Noto Sans"/>
          <w:i/>
          <w:sz w:val="18"/>
        </w:rPr>
        <w:t>privalo</w:t>
      </w:r>
      <w:r w:rsidRPr="003C45CA">
        <w:rPr>
          <w:rFonts w:ascii="Noto Sans" w:hAnsi="Noto Sans" w:cs="Noto Sans"/>
          <w:sz w:val="18"/>
        </w:rPr>
        <w:t xml:space="preserve"> suprasti ką konkrečiai reikia vertinti ir </w:t>
      </w:r>
      <w:r w:rsidRPr="003C45CA">
        <w:rPr>
          <w:rFonts w:ascii="Noto Sans" w:hAnsi="Noto Sans" w:cs="Noto Sans"/>
          <w:i/>
          <w:sz w:val="18"/>
        </w:rPr>
        <w:t>vertinimo</w:t>
      </w:r>
      <w:r w:rsidRPr="003C45CA">
        <w:rPr>
          <w:rFonts w:ascii="Noto Sans" w:hAnsi="Noto Sans" w:cs="Noto Sans"/>
          <w:sz w:val="18"/>
        </w:rPr>
        <w:t xml:space="preserve"> </w:t>
      </w:r>
      <w:r w:rsidRPr="003C45CA">
        <w:rPr>
          <w:rFonts w:ascii="Noto Sans" w:hAnsi="Noto Sans" w:cs="Noto Sans"/>
          <w:i/>
          <w:sz w:val="18"/>
        </w:rPr>
        <w:t>numatomą panaudojimą</w:t>
      </w:r>
      <w:r w:rsidRPr="003C45CA">
        <w:rPr>
          <w:rFonts w:ascii="Noto Sans" w:hAnsi="Noto Sans" w:cs="Noto Sans"/>
          <w:sz w:val="18"/>
        </w:rPr>
        <w:t xml:space="preserve">. Pavyzdžiui, klientų duomenų (vardai ir pavardės, adresai ir kt.) </w:t>
      </w:r>
      <w:r w:rsidRPr="003C45CA">
        <w:rPr>
          <w:rFonts w:ascii="Noto Sans" w:hAnsi="Noto Sans" w:cs="Noto Sans"/>
          <w:i/>
          <w:iCs/>
          <w:sz w:val="18"/>
        </w:rPr>
        <w:t>vertė</w:t>
      </w:r>
      <w:r w:rsidRPr="003C45CA">
        <w:rPr>
          <w:rFonts w:ascii="Noto Sans" w:hAnsi="Noto Sans" w:cs="Noto Sans"/>
          <w:sz w:val="18"/>
        </w:rPr>
        <w:t xml:space="preserve"> paprastai labai skiriasi nuo sutarčių su klientais (tų sutarčių, kurios galiojo </w:t>
      </w:r>
      <w:r w:rsidRPr="003C45CA">
        <w:rPr>
          <w:rFonts w:ascii="Noto Sans" w:hAnsi="Noto Sans" w:cs="Noto Sans"/>
          <w:i/>
          <w:sz w:val="18"/>
        </w:rPr>
        <w:t xml:space="preserve">vertės </w:t>
      </w:r>
      <w:r w:rsidRPr="003C45CA">
        <w:rPr>
          <w:rFonts w:ascii="Noto Sans" w:hAnsi="Noto Sans" w:cs="Noto Sans"/>
          <w:i/>
          <w:iCs/>
          <w:sz w:val="18"/>
        </w:rPr>
        <w:t>nustatymo dieną</w:t>
      </w:r>
      <w:r w:rsidRPr="003C45CA">
        <w:rPr>
          <w:rFonts w:ascii="Noto Sans" w:hAnsi="Noto Sans" w:cs="Noto Sans"/>
          <w:sz w:val="18"/>
        </w:rPr>
        <w:t xml:space="preserve">) </w:t>
      </w:r>
      <w:r w:rsidRPr="003C45CA">
        <w:rPr>
          <w:rFonts w:ascii="Noto Sans" w:hAnsi="Noto Sans" w:cs="Noto Sans"/>
          <w:i/>
          <w:iCs/>
          <w:sz w:val="18"/>
        </w:rPr>
        <w:t>vertės</w:t>
      </w:r>
      <w:r w:rsidRPr="003C45CA">
        <w:rPr>
          <w:rFonts w:ascii="Noto Sans" w:hAnsi="Noto Sans" w:cs="Noto Sans"/>
          <w:sz w:val="18"/>
        </w:rPr>
        <w:t xml:space="preserve"> ir santykių su klientais (</w:t>
      </w:r>
      <w:r w:rsidRPr="003C45CA">
        <w:rPr>
          <w:rFonts w:ascii="Noto Sans" w:hAnsi="Noto Sans" w:cs="Noto Sans"/>
          <w:i/>
          <w:sz w:val="18"/>
        </w:rPr>
        <w:t>vertės</w:t>
      </w:r>
      <w:r w:rsidRPr="003C45CA">
        <w:rPr>
          <w:rFonts w:ascii="Noto Sans" w:hAnsi="Noto Sans" w:cs="Noto Sans"/>
          <w:sz w:val="18"/>
        </w:rPr>
        <w:t xml:space="preserve"> dėl nusimatančių tęstis santykių su klientu, įskaitant esamas ir būsimas sutartis). Kuris </w:t>
      </w:r>
      <w:r w:rsidRPr="003C45CA">
        <w:rPr>
          <w:rFonts w:ascii="Noto Sans" w:hAnsi="Noto Sans" w:cs="Noto Sans"/>
          <w:i/>
          <w:iCs/>
          <w:sz w:val="18"/>
        </w:rPr>
        <w:t>nematerialusis</w:t>
      </w:r>
      <w:r w:rsidRPr="003C45CA">
        <w:rPr>
          <w:rFonts w:ascii="Noto Sans" w:hAnsi="Noto Sans" w:cs="Noto Sans"/>
          <w:sz w:val="18"/>
        </w:rPr>
        <w:t xml:space="preserve"> </w:t>
      </w:r>
      <w:r w:rsidRPr="003C45CA">
        <w:rPr>
          <w:rFonts w:ascii="Noto Sans" w:hAnsi="Noto Sans" w:cs="Noto Sans"/>
          <w:i/>
          <w:sz w:val="18"/>
        </w:rPr>
        <w:t>turtas</w:t>
      </w:r>
      <w:r w:rsidRPr="003C45CA">
        <w:rPr>
          <w:rFonts w:ascii="Noto Sans" w:hAnsi="Noto Sans" w:cs="Noto Sans"/>
          <w:sz w:val="18"/>
        </w:rPr>
        <w:t xml:space="preserve"> turi būti įvertintas ir kaip apibrėžiamas šis </w:t>
      </w:r>
      <w:r w:rsidRPr="003C45CA">
        <w:rPr>
          <w:rFonts w:ascii="Noto Sans" w:hAnsi="Noto Sans" w:cs="Noto Sans"/>
          <w:i/>
          <w:iCs/>
          <w:sz w:val="18"/>
        </w:rPr>
        <w:t>nematerialusis</w:t>
      </w:r>
      <w:r w:rsidRPr="003C45CA">
        <w:rPr>
          <w:rFonts w:ascii="Noto Sans" w:hAnsi="Noto Sans" w:cs="Noto Sans"/>
          <w:sz w:val="18"/>
        </w:rPr>
        <w:t xml:space="preserve"> </w:t>
      </w:r>
      <w:r w:rsidRPr="003C45CA">
        <w:rPr>
          <w:rFonts w:ascii="Noto Sans" w:hAnsi="Noto Sans" w:cs="Noto Sans"/>
          <w:i/>
          <w:sz w:val="18"/>
        </w:rPr>
        <w:t>turtas</w:t>
      </w:r>
      <w:r w:rsidRPr="003C45CA">
        <w:rPr>
          <w:rFonts w:ascii="Noto Sans" w:hAnsi="Noto Sans" w:cs="Noto Sans"/>
          <w:sz w:val="18"/>
        </w:rPr>
        <w:t xml:space="preserve">, </w:t>
      </w:r>
      <w:r w:rsidRPr="003C45CA">
        <w:rPr>
          <w:rFonts w:ascii="Noto Sans" w:hAnsi="Noto Sans" w:cs="Noto Sans"/>
          <w:iCs/>
          <w:sz w:val="18"/>
        </w:rPr>
        <w:t>gali</w:t>
      </w:r>
      <w:r w:rsidRPr="003C45CA">
        <w:rPr>
          <w:rFonts w:ascii="Noto Sans" w:hAnsi="Noto Sans" w:cs="Noto Sans"/>
          <w:sz w:val="18"/>
        </w:rPr>
        <w:t xml:space="preserve"> skirtis priklausomai nuo </w:t>
      </w:r>
      <w:r w:rsidRPr="003C45CA">
        <w:rPr>
          <w:rFonts w:ascii="Noto Sans" w:hAnsi="Noto Sans" w:cs="Noto Sans"/>
          <w:i/>
          <w:sz w:val="18"/>
        </w:rPr>
        <w:t>vertinimo numatomo panaudojimo</w:t>
      </w:r>
      <w:r w:rsidRPr="003C45CA">
        <w:rPr>
          <w:rFonts w:ascii="Noto Sans" w:hAnsi="Noto Sans" w:cs="Noto Sans"/>
          <w:sz w:val="18"/>
        </w:rPr>
        <w:t xml:space="preserve">. Skirtumai to, kaip apibrėžiamas </w:t>
      </w:r>
      <w:r w:rsidRPr="003C45CA">
        <w:rPr>
          <w:rFonts w:ascii="Noto Sans" w:hAnsi="Noto Sans" w:cs="Noto Sans"/>
          <w:i/>
          <w:iCs/>
          <w:sz w:val="18"/>
        </w:rPr>
        <w:t>nematerialusis</w:t>
      </w:r>
      <w:r w:rsidRPr="003C45CA">
        <w:rPr>
          <w:rFonts w:ascii="Noto Sans" w:hAnsi="Noto Sans" w:cs="Noto Sans"/>
          <w:sz w:val="18"/>
        </w:rPr>
        <w:t xml:space="preserve"> </w:t>
      </w:r>
      <w:r w:rsidRPr="003C45CA">
        <w:rPr>
          <w:rFonts w:ascii="Noto Sans" w:hAnsi="Noto Sans" w:cs="Noto Sans"/>
          <w:i/>
          <w:sz w:val="18"/>
        </w:rPr>
        <w:t>turtas</w:t>
      </w:r>
      <w:r w:rsidRPr="003C45CA">
        <w:rPr>
          <w:rFonts w:ascii="Noto Sans" w:hAnsi="Noto Sans" w:cs="Noto Sans"/>
          <w:iCs/>
          <w:sz w:val="18"/>
        </w:rPr>
        <w:t>,</w:t>
      </w:r>
      <w:r w:rsidRPr="003C45CA">
        <w:rPr>
          <w:rFonts w:ascii="Noto Sans" w:hAnsi="Noto Sans" w:cs="Noto Sans"/>
          <w:sz w:val="18"/>
        </w:rPr>
        <w:t xml:space="preserve"> gali lemti </w:t>
      </w:r>
      <w:r w:rsidRPr="003C45CA">
        <w:rPr>
          <w:rFonts w:ascii="Noto Sans" w:hAnsi="Noto Sans" w:cs="Noto Sans"/>
          <w:i/>
          <w:sz w:val="18"/>
        </w:rPr>
        <w:t>reikšmingus</w:t>
      </w:r>
      <w:r w:rsidRPr="003C45CA">
        <w:rPr>
          <w:rFonts w:ascii="Noto Sans" w:hAnsi="Noto Sans" w:cs="Noto Sans"/>
          <w:sz w:val="18"/>
        </w:rPr>
        <w:t xml:space="preserve"> </w:t>
      </w:r>
      <w:r w:rsidRPr="003C45CA">
        <w:rPr>
          <w:rFonts w:ascii="Noto Sans" w:hAnsi="Noto Sans" w:cs="Noto Sans"/>
          <w:i/>
          <w:sz w:val="18"/>
        </w:rPr>
        <w:t>vertės</w:t>
      </w:r>
      <w:r w:rsidRPr="003C45CA">
        <w:rPr>
          <w:rFonts w:ascii="Noto Sans" w:hAnsi="Noto Sans" w:cs="Noto Sans"/>
          <w:sz w:val="18"/>
        </w:rPr>
        <w:t xml:space="preserve"> skirtumus.</w:t>
      </w:r>
    </w:p>
    <w:p w14:paraId="2F352835" w14:textId="77777777" w:rsidR="00A55302" w:rsidRPr="003C45CA" w:rsidRDefault="00A55302" w:rsidP="00A55302">
      <w:pPr>
        <w:pStyle w:val="ListParagraph"/>
        <w:numPr>
          <w:ilvl w:val="1"/>
          <w:numId w:val="5"/>
        </w:numPr>
        <w:tabs>
          <w:tab w:val="left" w:pos="993"/>
        </w:tabs>
        <w:spacing w:before="106" w:line="249" w:lineRule="auto"/>
        <w:ind w:left="993" w:right="742" w:hanging="709"/>
        <w:jc w:val="both"/>
        <w:rPr>
          <w:rFonts w:ascii="Noto Sans" w:hAnsi="Noto Sans" w:cs="Noto Sans"/>
          <w:sz w:val="18"/>
          <w:szCs w:val="18"/>
        </w:rPr>
      </w:pPr>
      <w:r w:rsidRPr="003C45CA">
        <w:rPr>
          <w:rFonts w:ascii="Noto Sans" w:hAnsi="Noto Sans" w:cs="Noto Sans"/>
          <w:sz w:val="18"/>
        </w:rPr>
        <w:t xml:space="preserve">Paprastai prestižas yra bet kokia būsima ekonominė nauda, atsirandanti iš verslo, verslo interesų ar </w:t>
      </w:r>
      <w:r w:rsidRPr="003C45CA">
        <w:rPr>
          <w:rFonts w:ascii="Noto Sans" w:hAnsi="Noto Sans" w:cs="Noto Sans"/>
          <w:i/>
          <w:sz w:val="18"/>
        </w:rPr>
        <w:t>turto</w:t>
      </w:r>
      <w:r w:rsidRPr="003C45CA">
        <w:rPr>
          <w:rFonts w:ascii="Noto Sans" w:hAnsi="Noto Sans" w:cs="Noto Sans"/>
          <w:sz w:val="18"/>
        </w:rPr>
        <w:t xml:space="preserve"> grupės, kuri atskirai nebuvo pripažįstama kitu </w:t>
      </w:r>
      <w:r w:rsidRPr="003C45CA">
        <w:rPr>
          <w:rFonts w:ascii="Noto Sans" w:hAnsi="Noto Sans" w:cs="Noto Sans"/>
          <w:i/>
          <w:sz w:val="18"/>
        </w:rPr>
        <w:t>turtu</w:t>
      </w:r>
      <w:r w:rsidRPr="003C45CA">
        <w:rPr>
          <w:rFonts w:ascii="Noto Sans" w:hAnsi="Noto Sans" w:cs="Noto Sans"/>
          <w:sz w:val="18"/>
        </w:rPr>
        <w:t xml:space="preserve">, naudojimo. Prestižo </w:t>
      </w:r>
      <w:r w:rsidRPr="003C45CA">
        <w:rPr>
          <w:rFonts w:ascii="Noto Sans" w:hAnsi="Noto Sans" w:cs="Noto Sans"/>
          <w:i/>
          <w:sz w:val="18"/>
        </w:rPr>
        <w:t>vertė</w:t>
      </w:r>
      <w:r w:rsidRPr="003C45CA">
        <w:rPr>
          <w:rFonts w:ascii="Noto Sans" w:hAnsi="Noto Sans" w:cs="Noto Sans"/>
          <w:sz w:val="18"/>
        </w:rPr>
        <w:t xml:space="preserve"> paprastai nustatoma kaip likutinė suma, likusi po to, kai visos identifikuojamos </w:t>
      </w:r>
      <w:r w:rsidRPr="003C45CA">
        <w:rPr>
          <w:rFonts w:ascii="Noto Sans" w:hAnsi="Noto Sans" w:cs="Noto Sans"/>
          <w:i/>
          <w:iCs/>
          <w:sz w:val="18"/>
        </w:rPr>
        <w:t>materialiojo</w:t>
      </w:r>
      <w:r w:rsidRPr="003C45CA">
        <w:rPr>
          <w:rFonts w:ascii="Noto Sans" w:hAnsi="Noto Sans" w:cs="Noto Sans"/>
          <w:sz w:val="18"/>
        </w:rPr>
        <w:t xml:space="preserve">, </w:t>
      </w:r>
      <w:r w:rsidRPr="003C45CA">
        <w:rPr>
          <w:rFonts w:ascii="Noto Sans" w:hAnsi="Noto Sans" w:cs="Noto Sans"/>
          <w:i/>
          <w:iCs/>
          <w:sz w:val="18"/>
        </w:rPr>
        <w:t>nematerialiojo</w:t>
      </w:r>
      <w:r w:rsidRPr="003C45CA">
        <w:rPr>
          <w:rFonts w:ascii="Noto Sans" w:hAnsi="Noto Sans" w:cs="Noto Sans"/>
          <w:sz w:val="18"/>
        </w:rPr>
        <w:t xml:space="preserve"> ir piniginio </w:t>
      </w:r>
      <w:r w:rsidRPr="003C45CA">
        <w:rPr>
          <w:rFonts w:ascii="Noto Sans" w:hAnsi="Noto Sans" w:cs="Noto Sans"/>
          <w:i/>
          <w:sz w:val="18"/>
        </w:rPr>
        <w:t>turto</w:t>
      </w:r>
      <w:r w:rsidRPr="003C45CA">
        <w:rPr>
          <w:rFonts w:ascii="Noto Sans" w:hAnsi="Noto Sans" w:cs="Noto Sans"/>
          <w:sz w:val="18"/>
        </w:rPr>
        <w:t xml:space="preserve"> </w:t>
      </w:r>
      <w:r w:rsidRPr="003C45CA">
        <w:rPr>
          <w:rFonts w:ascii="Noto Sans" w:hAnsi="Noto Sans" w:cs="Noto Sans"/>
          <w:i/>
          <w:sz w:val="18"/>
        </w:rPr>
        <w:t>vertės</w:t>
      </w:r>
      <w:r w:rsidRPr="003C45CA">
        <w:rPr>
          <w:rFonts w:ascii="Noto Sans" w:hAnsi="Noto Sans" w:cs="Noto Sans"/>
          <w:sz w:val="18"/>
        </w:rPr>
        <w:t xml:space="preserve">, pakoreguotos atsižvelgiant į faktinius ar neapibrėžtuosius </w:t>
      </w:r>
      <w:r w:rsidRPr="003C45CA">
        <w:rPr>
          <w:rFonts w:ascii="Noto Sans" w:hAnsi="Noto Sans" w:cs="Noto Sans"/>
          <w:i/>
          <w:iCs/>
          <w:sz w:val="18"/>
        </w:rPr>
        <w:t>įsipareigojimus</w:t>
      </w:r>
      <w:r w:rsidRPr="003C45CA">
        <w:rPr>
          <w:rFonts w:ascii="Noto Sans" w:hAnsi="Noto Sans" w:cs="Noto Sans"/>
          <w:sz w:val="18"/>
        </w:rPr>
        <w:t xml:space="preserve">, buvo atimtos iš verslo </w:t>
      </w:r>
      <w:r w:rsidRPr="003C45CA">
        <w:rPr>
          <w:rFonts w:ascii="Noto Sans" w:hAnsi="Noto Sans" w:cs="Noto Sans"/>
          <w:i/>
          <w:sz w:val="18"/>
        </w:rPr>
        <w:t>vertės</w:t>
      </w:r>
      <w:r w:rsidRPr="003C45CA">
        <w:rPr>
          <w:rFonts w:ascii="Noto Sans" w:hAnsi="Noto Sans" w:cs="Noto Sans"/>
          <w:sz w:val="18"/>
        </w:rPr>
        <w:t xml:space="preserve">. </w:t>
      </w:r>
    </w:p>
    <w:p w14:paraId="25544D53" w14:textId="77777777" w:rsidR="00A55302" w:rsidRPr="003C45CA" w:rsidRDefault="00A55302" w:rsidP="00A55302">
      <w:pPr>
        <w:pStyle w:val="ListParagraph"/>
        <w:tabs>
          <w:tab w:val="left" w:pos="993"/>
        </w:tabs>
        <w:spacing w:before="106" w:line="249" w:lineRule="auto"/>
        <w:ind w:left="993" w:right="742"/>
        <w:jc w:val="both"/>
        <w:rPr>
          <w:rFonts w:ascii="Noto Sans" w:hAnsi="Noto Sans" w:cs="Noto Sans"/>
          <w:sz w:val="18"/>
        </w:rPr>
      </w:pPr>
      <w:r w:rsidRPr="003C45CA">
        <w:rPr>
          <w:rFonts w:ascii="Noto Sans" w:hAnsi="Noto Sans" w:cs="Noto Sans"/>
          <w:sz w:val="18"/>
        </w:rPr>
        <w:t xml:space="preserve">Tam tikram </w:t>
      </w:r>
      <w:r w:rsidRPr="003C45CA">
        <w:rPr>
          <w:rFonts w:ascii="Noto Sans" w:hAnsi="Noto Sans" w:cs="Noto Sans"/>
          <w:i/>
          <w:iCs/>
          <w:sz w:val="18"/>
        </w:rPr>
        <w:t>numatomam panaudojimui</w:t>
      </w:r>
      <w:r w:rsidRPr="003C45CA">
        <w:rPr>
          <w:rFonts w:ascii="Noto Sans" w:hAnsi="Noto Sans" w:cs="Noto Sans"/>
          <w:sz w:val="18"/>
        </w:rPr>
        <w:t xml:space="preserve"> prestižas </w:t>
      </w:r>
      <w:r w:rsidRPr="003C45CA">
        <w:rPr>
          <w:rFonts w:ascii="Noto Sans" w:hAnsi="Noto Sans" w:cs="Noto Sans"/>
          <w:iCs/>
          <w:sz w:val="18"/>
        </w:rPr>
        <w:t>gali</w:t>
      </w:r>
      <w:r w:rsidRPr="003C45CA">
        <w:rPr>
          <w:rFonts w:ascii="Noto Sans" w:hAnsi="Noto Sans" w:cs="Noto Sans"/>
          <w:sz w:val="18"/>
        </w:rPr>
        <w:t xml:space="preserve"> būti papildomai suskirstytas į perleidžiamą prestižą (kuris gali būti perduotas trečiosioms šalims) ir neperleidžiamą ar „asmeninį“ (angl. „</w:t>
      </w:r>
      <w:proofErr w:type="spellStart"/>
      <w:r w:rsidRPr="003C45CA">
        <w:rPr>
          <w:rFonts w:ascii="Noto Sans" w:hAnsi="Noto Sans" w:cs="Noto Sans"/>
          <w:sz w:val="18"/>
        </w:rPr>
        <w:t>personal</w:t>
      </w:r>
      <w:proofErr w:type="spellEnd"/>
      <w:r w:rsidRPr="003C45CA">
        <w:rPr>
          <w:rFonts w:ascii="Noto Sans" w:hAnsi="Noto Sans" w:cs="Noto Sans"/>
          <w:sz w:val="18"/>
        </w:rPr>
        <w:t>“) prestižą.</w:t>
      </w:r>
    </w:p>
    <w:p w14:paraId="70BB895C" w14:textId="77777777" w:rsidR="003A5DBC" w:rsidRPr="00BB7C1E" w:rsidRDefault="003A5DBC" w:rsidP="003A5DBC">
      <w:pPr>
        <w:pStyle w:val="ListParagraph"/>
        <w:numPr>
          <w:ilvl w:val="1"/>
          <w:numId w:val="5"/>
        </w:numPr>
        <w:tabs>
          <w:tab w:val="left" w:pos="993"/>
        </w:tabs>
        <w:spacing w:before="106" w:line="249" w:lineRule="auto"/>
        <w:ind w:left="993" w:right="742" w:hanging="709"/>
        <w:jc w:val="both"/>
        <w:rPr>
          <w:rFonts w:ascii="Noto Sans" w:hAnsi="Noto Sans" w:cs="Noto Sans"/>
          <w:sz w:val="18"/>
          <w:szCs w:val="18"/>
        </w:rPr>
      </w:pPr>
      <w:r w:rsidRPr="00BB7C1E">
        <w:rPr>
          <w:rFonts w:ascii="Noto Sans" w:hAnsi="Noto Sans" w:cs="Noto Sans"/>
          <w:sz w:val="18"/>
        </w:rPr>
        <w:t xml:space="preserve">Kadangi prestižo dydis priklauso nuo to, kuris </w:t>
      </w:r>
      <w:r w:rsidRPr="00BB7C1E">
        <w:rPr>
          <w:rFonts w:ascii="Noto Sans" w:hAnsi="Noto Sans" w:cs="Noto Sans"/>
          <w:i/>
          <w:iCs/>
          <w:sz w:val="18"/>
        </w:rPr>
        <w:t>materialusis</w:t>
      </w:r>
      <w:r w:rsidRPr="00BB7C1E">
        <w:rPr>
          <w:rFonts w:ascii="Noto Sans" w:hAnsi="Noto Sans" w:cs="Noto Sans"/>
          <w:sz w:val="18"/>
        </w:rPr>
        <w:t xml:space="preserve"> ir </w:t>
      </w:r>
      <w:r w:rsidRPr="00BB7C1E">
        <w:rPr>
          <w:rFonts w:ascii="Noto Sans" w:hAnsi="Noto Sans" w:cs="Noto Sans"/>
          <w:i/>
          <w:iCs/>
          <w:sz w:val="18"/>
        </w:rPr>
        <w:t>nematerialusis</w:t>
      </w:r>
      <w:r w:rsidRPr="00BB7C1E">
        <w:rPr>
          <w:rFonts w:ascii="Noto Sans" w:hAnsi="Noto Sans" w:cs="Noto Sans"/>
          <w:sz w:val="18"/>
        </w:rPr>
        <w:t xml:space="preserve"> </w:t>
      </w:r>
      <w:r w:rsidRPr="00BB7C1E">
        <w:rPr>
          <w:rFonts w:ascii="Noto Sans" w:hAnsi="Noto Sans" w:cs="Noto Sans"/>
          <w:i/>
          <w:sz w:val="18"/>
        </w:rPr>
        <w:t>turtas</w:t>
      </w:r>
      <w:r w:rsidRPr="00BB7C1E">
        <w:rPr>
          <w:rFonts w:ascii="Noto Sans" w:hAnsi="Noto Sans" w:cs="Noto Sans"/>
          <w:sz w:val="18"/>
        </w:rPr>
        <w:t xml:space="preserve"> yra pripažintas, prestižo </w:t>
      </w:r>
      <w:r w:rsidRPr="00BB7C1E">
        <w:rPr>
          <w:rFonts w:ascii="Noto Sans" w:hAnsi="Noto Sans" w:cs="Noto Sans"/>
          <w:i/>
          <w:sz w:val="18"/>
        </w:rPr>
        <w:t>vertė</w:t>
      </w:r>
      <w:r w:rsidRPr="00BB7C1E">
        <w:rPr>
          <w:rFonts w:ascii="Noto Sans" w:hAnsi="Noto Sans" w:cs="Noto Sans"/>
          <w:sz w:val="18"/>
        </w:rPr>
        <w:t xml:space="preserve"> gali skirtis priklausomai nuo to, kokiam </w:t>
      </w:r>
      <w:r w:rsidRPr="00BB7C1E">
        <w:rPr>
          <w:rFonts w:ascii="Noto Sans" w:hAnsi="Noto Sans" w:cs="Noto Sans"/>
          <w:i/>
          <w:sz w:val="18"/>
        </w:rPr>
        <w:t>numatomam panaudojimui</w:t>
      </w:r>
      <w:r w:rsidRPr="00BB7C1E">
        <w:rPr>
          <w:rFonts w:ascii="Noto Sans" w:hAnsi="Noto Sans" w:cs="Noto Sans"/>
          <w:sz w:val="18"/>
        </w:rPr>
        <w:t xml:space="preserve"> prestižas apskaičiuojamas. Pavyzdžiui, verslo jungimo atveju apskaitoje pagal TFAS ar JAV BAP (bendruosius apskaitos principus) </w:t>
      </w:r>
      <w:r w:rsidRPr="00BB7C1E">
        <w:rPr>
          <w:rFonts w:ascii="Noto Sans" w:hAnsi="Noto Sans" w:cs="Noto Sans"/>
          <w:i/>
          <w:iCs/>
          <w:sz w:val="18"/>
        </w:rPr>
        <w:t>nematerialusis</w:t>
      </w:r>
      <w:r w:rsidRPr="00BB7C1E">
        <w:rPr>
          <w:rFonts w:ascii="Noto Sans" w:hAnsi="Noto Sans" w:cs="Noto Sans"/>
          <w:sz w:val="18"/>
        </w:rPr>
        <w:t xml:space="preserve"> </w:t>
      </w:r>
      <w:r w:rsidRPr="00BB7C1E">
        <w:rPr>
          <w:rFonts w:ascii="Noto Sans" w:hAnsi="Noto Sans" w:cs="Noto Sans"/>
          <w:i/>
          <w:sz w:val="18"/>
        </w:rPr>
        <w:t>turtas</w:t>
      </w:r>
      <w:r w:rsidRPr="00BB7C1E">
        <w:rPr>
          <w:rFonts w:ascii="Noto Sans" w:hAnsi="Noto Sans" w:cs="Noto Sans"/>
          <w:sz w:val="18"/>
        </w:rPr>
        <w:t xml:space="preserve"> pripažįstamas tik kai atitinka abi toliau nurodytas sąlygas:</w:t>
      </w:r>
    </w:p>
    <w:p w14:paraId="65918B66" w14:textId="77777777" w:rsidR="003A5DBC" w:rsidRPr="003A5DBC" w:rsidRDefault="003A5DBC" w:rsidP="003A5DBC">
      <w:pPr>
        <w:widowControl w:val="0"/>
        <w:numPr>
          <w:ilvl w:val="2"/>
          <w:numId w:val="6"/>
        </w:numPr>
        <w:tabs>
          <w:tab w:val="left" w:pos="1418"/>
        </w:tabs>
        <w:spacing w:before="56" w:after="0" w:line="249" w:lineRule="auto"/>
        <w:ind w:left="1418" w:right="742" w:hanging="425"/>
        <w:jc w:val="both"/>
        <w:rPr>
          <w:rFonts w:ascii="Noto Sans" w:hAnsi="Noto Sans" w:cs="Noto Sans"/>
          <w:sz w:val="18"/>
          <w:szCs w:val="18"/>
          <w:lang w:val="lt-LT"/>
        </w:rPr>
      </w:pPr>
      <w:r w:rsidRPr="003A5DBC">
        <w:rPr>
          <w:rFonts w:ascii="Noto Sans" w:hAnsi="Noto Sans" w:cs="Noto Sans"/>
          <w:sz w:val="18"/>
          <w:lang w:val="lt-LT"/>
        </w:rPr>
        <w:t xml:space="preserve">yra atskirtinas, t. y. gali būti atskirtas arba atidalytas nuo verslo subjekto ir parduodamas, perduodamas, apsaugotas licencija (licencijuojamas), nuomojamas arba iškeistas atskirai arba kartu su susijusia sutartimi, identifikuojamu </w:t>
      </w:r>
      <w:r w:rsidRPr="003A5DBC">
        <w:rPr>
          <w:rFonts w:ascii="Noto Sans" w:hAnsi="Noto Sans" w:cs="Noto Sans"/>
          <w:i/>
          <w:sz w:val="18"/>
          <w:lang w:val="lt-LT"/>
        </w:rPr>
        <w:t>turtu</w:t>
      </w:r>
      <w:r w:rsidRPr="003A5DBC">
        <w:rPr>
          <w:rFonts w:ascii="Noto Sans" w:hAnsi="Noto Sans" w:cs="Noto Sans"/>
          <w:sz w:val="18"/>
          <w:lang w:val="lt-LT"/>
        </w:rPr>
        <w:t xml:space="preserve"> ar </w:t>
      </w:r>
      <w:r w:rsidRPr="003A5DBC">
        <w:rPr>
          <w:rFonts w:ascii="Noto Sans" w:hAnsi="Noto Sans" w:cs="Noto Sans"/>
          <w:i/>
          <w:iCs/>
          <w:sz w:val="18"/>
          <w:lang w:val="lt-LT"/>
        </w:rPr>
        <w:t>įsipareigojimu</w:t>
      </w:r>
      <w:r w:rsidRPr="003A5DBC">
        <w:rPr>
          <w:rFonts w:ascii="Noto Sans" w:hAnsi="Noto Sans" w:cs="Noto Sans"/>
          <w:sz w:val="18"/>
          <w:lang w:val="lt-LT"/>
        </w:rPr>
        <w:t xml:space="preserve"> nepriklausomai nuo to, ar subjektas ketina tai padaryti, </w:t>
      </w:r>
    </w:p>
    <w:p w14:paraId="1B9DC75C" w14:textId="77777777" w:rsidR="003A5DBC" w:rsidRPr="003A5DBC" w:rsidRDefault="003A5DBC" w:rsidP="003A5DBC">
      <w:pPr>
        <w:widowControl w:val="0"/>
        <w:numPr>
          <w:ilvl w:val="2"/>
          <w:numId w:val="6"/>
        </w:numPr>
        <w:tabs>
          <w:tab w:val="left" w:pos="1418"/>
        </w:tabs>
        <w:spacing w:before="56" w:after="0" w:line="249" w:lineRule="auto"/>
        <w:ind w:left="1418" w:right="742" w:hanging="425"/>
        <w:jc w:val="both"/>
        <w:rPr>
          <w:rFonts w:ascii="Noto Sans" w:hAnsi="Noto Sans" w:cs="Noto Sans"/>
          <w:sz w:val="18"/>
          <w:szCs w:val="18"/>
          <w:lang w:val="lt-LT"/>
        </w:rPr>
      </w:pPr>
      <w:r w:rsidRPr="003A5DBC">
        <w:rPr>
          <w:rFonts w:ascii="Noto Sans" w:hAnsi="Noto Sans" w:cs="Noto Sans"/>
          <w:sz w:val="18"/>
          <w:lang w:val="lt-LT"/>
        </w:rPr>
        <w:t>yra kildinamas iš sutartinių ar kitų teisių neatsižvelgiant į tai, ar šias teisės galima perleisti ar atskirti nuo subjekto arba nuo kitų teisių ir prievolių.</w:t>
      </w:r>
    </w:p>
    <w:p w14:paraId="0EF5DF34" w14:textId="77777777" w:rsidR="003A5DBC" w:rsidRPr="00BB7C1E" w:rsidRDefault="003A5DBC" w:rsidP="003A5DBC">
      <w:pPr>
        <w:pStyle w:val="ListParagraph"/>
        <w:numPr>
          <w:ilvl w:val="1"/>
          <w:numId w:val="5"/>
        </w:numPr>
        <w:tabs>
          <w:tab w:val="left" w:pos="993"/>
        </w:tabs>
        <w:spacing w:before="106" w:line="249" w:lineRule="auto"/>
        <w:ind w:left="993" w:right="742" w:hanging="709"/>
        <w:jc w:val="both"/>
        <w:rPr>
          <w:rFonts w:ascii="Noto Sans" w:hAnsi="Noto Sans" w:cs="Noto Sans"/>
          <w:sz w:val="18"/>
          <w:szCs w:val="18"/>
        </w:rPr>
      </w:pPr>
      <w:r w:rsidRPr="00BB7C1E">
        <w:rPr>
          <w:rFonts w:ascii="Noto Sans" w:hAnsi="Noto Sans" w:cs="Noto Sans"/>
          <w:sz w:val="18"/>
        </w:rPr>
        <w:t xml:space="preserve">Nors prestižo aspektai gali skirtis priklausomai nuo </w:t>
      </w:r>
      <w:r w:rsidRPr="00BB7C1E">
        <w:rPr>
          <w:rFonts w:ascii="Noto Sans" w:hAnsi="Noto Sans" w:cs="Noto Sans"/>
          <w:i/>
          <w:sz w:val="18"/>
        </w:rPr>
        <w:t>vertinimo</w:t>
      </w:r>
      <w:r w:rsidRPr="00BB7C1E">
        <w:rPr>
          <w:rFonts w:ascii="Noto Sans" w:hAnsi="Noto Sans" w:cs="Noto Sans"/>
          <w:sz w:val="18"/>
        </w:rPr>
        <w:t xml:space="preserve"> </w:t>
      </w:r>
      <w:r w:rsidRPr="00BB7C1E">
        <w:rPr>
          <w:rFonts w:ascii="Noto Sans" w:hAnsi="Noto Sans" w:cs="Noto Sans"/>
          <w:i/>
          <w:sz w:val="18"/>
        </w:rPr>
        <w:t>numatomo panaudojimo</w:t>
      </w:r>
      <w:r w:rsidRPr="00BB7C1E">
        <w:rPr>
          <w:rFonts w:ascii="Noto Sans" w:hAnsi="Noto Sans" w:cs="Noto Sans"/>
          <w:sz w:val="18"/>
        </w:rPr>
        <w:t>, prestižui dažniausiai priskiriami šie elementai:</w:t>
      </w:r>
    </w:p>
    <w:p w14:paraId="09808C03" w14:textId="77777777" w:rsidR="003A5DBC" w:rsidRPr="003A5DBC" w:rsidRDefault="003A5DBC" w:rsidP="003A5DBC">
      <w:pPr>
        <w:widowControl w:val="0"/>
        <w:numPr>
          <w:ilvl w:val="2"/>
          <w:numId w:val="7"/>
        </w:numPr>
        <w:tabs>
          <w:tab w:val="left" w:pos="1418"/>
        </w:tabs>
        <w:spacing w:before="56" w:after="0" w:line="240" w:lineRule="auto"/>
        <w:ind w:left="1418" w:right="742" w:hanging="425"/>
        <w:jc w:val="both"/>
        <w:rPr>
          <w:rFonts w:ascii="Noto Sans" w:hAnsi="Noto Sans" w:cs="Noto Sans"/>
          <w:sz w:val="18"/>
          <w:szCs w:val="18"/>
          <w:lang w:val="lt-LT"/>
        </w:rPr>
      </w:pPr>
      <w:r w:rsidRPr="003A5DBC">
        <w:rPr>
          <w:rFonts w:ascii="Noto Sans" w:hAnsi="Noto Sans" w:cs="Noto Sans"/>
          <w:sz w:val="18"/>
          <w:lang w:val="lt-LT"/>
        </w:rPr>
        <w:t>specifinė sinergija, atsirandanti dėl dviejų ar daugiau verslų jungimo (pvz., veiklos sąnaudų sumažėjimas, masto ekonomija arba produktų derinių dinamika);</w:t>
      </w:r>
    </w:p>
    <w:p w14:paraId="2387F275" w14:textId="77777777" w:rsidR="003A5DBC" w:rsidRPr="003A5DBC" w:rsidRDefault="003A5DBC" w:rsidP="003A5DBC">
      <w:pPr>
        <w:widowControl w:val="0"/>
        <w:numPr>
          <w:ilvl w:val="2"/>
          <w:numId w:val="7"/>
        </w:numPr>
        <w:tabs>
          <w:tab w:val="left" w:pos="1418"/>
        </w:tabs>
        <w:spacing w:before="56" w:after="0" w:line="240" w:lineRule="auto"/>
        <w:ind w:left="1418" w:right="742" w:hanging="425"/>
        <w:jc w:val="both"/>
        <w:rPr>
          <w:rFonts w:ascii="Noto Sans" w:hAnsi="Noto Sans" w:cs="Noto Sans"/>
          <w:sz w:val="18"/>
          <w:szCs w:val="18"/>
          <w:lang w:val="lt-LT"/>
        </w:rPr>
      </w:pPr>
      <w:r w:rsidRPr="003A5DBC">
        <w:rPr>
          <w:rFonts w:ascii="Noto Sans" w:hAnsi="Noto Sans" w:cs="Noto Sans"/>
          <w:sz w:val="18"/>
          <w:lang w:val="lt-LT"/>
        </w:rPr>
        <w:t>galimybės plėsti verslą į naujas ir skirtingas rinkas,</w:t>
      </w:r>
    </w:p>
    <w:p w14:paraId="316D4227" w14:textId="77777777" w:rsidR="003A5DBC" w:rsidRPr="003A5DBC" w:rsidRDefault="003A5DBC" w:rsidP="003A5DBC">
      <w:pPr>
        <w:widowControl w:val="0"/>
        <w:numPr>
          <w:ilvl w:val="2"/>
          <w:numId w:val="7"/>
        </w:numPr>
        <w:tabs>
          <w:tab w:val="left" w:pos="1418"/>
        </w:tabs>
        <w:spacing w:before="56" w:after="0" w:line="249" w:lineRule="auto"/>
        <w:ind w:left="1418" w:right="742" w:hanging="425"/>
        <w:jc w:val="both"/>
        <w:rPr>
          <w:rFonts w:ascii="Noto Sans" w:hAnsi="Noto Sans" w:cs="Noto Sans"/>
          <w:sz w:val="18"/>
          <w:szCs w:val="18"/>
          <w:lang w:val="lt-LT"/>
        </w:rPr>
      </w:pPr>
      <w:r w:rsidRPr="003A5DBC">
        <w:rPr>
          <w:rFonts w:ascii="Noto Sans" w:hAnsi="Noto Sans" w:cs="Noto Sans"/>
          <w:sz w:val="18"/>
          <w:lang w:val="lt-LT"/>
        </w:rPr>
        <w:t>suorganizuotos darbo jėgos nauda (bet paprastai tai nėra darbo jėgos sukurta intelektinė nuosavybė),</w:t>
      </w:r>
    </w:p>
    <w:p w14:paraId="478FAF3B" w14:textId="77777777" w:rsidR="003A5DBC" w:rsidRPr="003A5DBC" w:rsidRDefault="003A5DBC" w:rsidP="003A5DBC">
      <w:pPr>
        <w:widowControl w:val="0"/>
        <w:numPr>
          <w:ilvl w:val="2"/>
          <w:numId w:val="7"/>
        </w:numPr>
        <w:tabs>
          <w:tab w:val="left" w:pos="1418"/>
        </w:tabs>
        <w:spacing w:before="56" w:after="0" w:line="249" w:lineRule="auto"/>
        <w:ind w:left="1418" w:right="742" w:hanging="425"/>
        <w:jc w:val="both"/>
        <w:rPr>
          <w:rFonts w:ascii="Noto Sans" w:hAnsi="Noto Sans" w:cs="Noto Sans"/>
          <w:sz w:val="18"/>
          <w:szCs w:val="18"/>
          <w:lang w:val="fr-FR"/>
        </w:rPr>
      </w:pPr>
      <w:proofErr w:type="spellStart"/>
      <w:proofErr w:type="gramStart"/>
      <w:r w:rsidRPr="003A5DBC">
        <w:rPr>
          <w:rFonts w:ascii="Noto Sans" w:hAnsi="Noto Sans" w:cs="Noto Sans"/>
          <w:sz w:val="18"/>
          <w:lang w:val="fr-FR"/>
        </w:rPr>
        <w:t>nauda</w:t>
      </w:r>
      <w:proofErr w:type="spellEnd"/>
      <w:proofErr w:type="gramEnd"/>
      <w:r w:rsidRPr="003A5DBC">
        <w:rPr>
          <w:rFonts w:ascii="Noto Sans" w:hAnsi="Noto Sans" w:cs="Noto Sans"/>
          <w:sz w:val="18"/>
          <w:lang w:val="fr-FR"/>
        </w:rPr>
        <w:t xml:space="preserve">, </w:t>
      </w:r>
      <w:proofErr w:type="spellStart"/>
      <w:r w:rsidRPr="003A5DBC">
        <w:rPr>
          <w:rFonts w:ascii="Noto Sans" w:hAnsi="Noto Sans" w:cs="Noto Sans"/>
          <w:sz w:val="18"/>
          <w:lang w:val="fr-FR"/>
        </w:rPr>
        <w:t>kurią</w:t>
      </w:r>
      <w:proofErr w:type="spellEnd"/>
      <w:r w:rsidRPr="003A5DBC">
        <w:rPr>
          <w:rFonts w:ascii="Noto Sans" w:hAnsi="Noto Sans" w:cs="Noto Sans"/>
          <w:sz w:val="18"/>
          <w:lang w:val="fr-FR"/>
        </w:rPr>
        <w:t xml:space="preserve"> </w:t>
      </w:r>
      <w:proofErr w:type="spellStart"/>
      <w:r w:rsidRPr="003A5DBC">
        <w:rPr>
          <w:rFonts w:ascii="Noto Sans" w:hAnsi="Noto Sans" w:cs="Noto Sans"/>
          <w:sz w:val="18"/>
          <w:lang w:val="fr-FR"/>
        </w:rPr>
        <w:t>teiks</w:t>
      </w:r>
      <w:proofErr w:type="spellEnd"/>
      <w:r w:rsidRPr="003A5DBC">
        <w:rPr>
          <w:rFonts w:ascii="Noto Sans" w:hAnsi="Noto Sans" w:cs="Noto Sans"/>
          <w:sz w:val="18"/>
          <w:lang w:val="fr-FR"/>
        </w:rPr>
        <w:t xml:space="preserve"> </w:t>
      </w:r>
      <w:proofErr w:type="spellStart"/>
      <w:r w:rsidRPr="003A5DBC">
        <w:rPr>
          <w:rFonts w:ascii="Noto Sans" w:hAnsi="Noto Sans" w:cs="Noto Sans"/>
          <w:sz w:val="18"/>
          <w:lang w:val="fr-FR"/>
        </w:rPr>
        <w:t>būsimas</w:t>
      </w:r>
      <w:proofErr w:type="spellEnd"/>
      <w:r w:rsidRPr="003A5DBC">
        <w:rPr>
          <w:rFonts w:ascii="Noto Sans" w:hAnsi="Noto Sans" w:cs="Noto Sans"/>
          <w:sz w:val="18"/>
          <w:lang w:val="fr-FR"/>
        </w:rPr>
        <w:t xml:space="preserve"> </w:t>
      </w:r>
      <w:proofErr w:type="spellStart"/>
      <w:r w:rsidRPr="003A5DBC">
        <w:rPr>
          <w:rFonts w:ascii="Noto Sans" w:hAnsi="Noto Sans" w:cs="Noto Sans"/>
          <w:i/>
          <w:sz w:val="18"/>
          <w:lang w:val="fr-FR"/>
        </w:rPr>
        <w:t>turtas</w:t>
      </w:r>
      <w:proofErr w:type="spellEnd"/>
      <w:r w:rsidRPr="003A5DBC">
        <w:rPr>
          <w:rFonts w:ascii="Noto Sans" w:hAnsi="Noto Sans" w:cs="Noto Sans"/>
          <w:sz w:val="18"/>
          <w:lang w:val="fr-FR"/>
        </w:rPr>
        <w:t xml:space="preserve">, </w:t>
      </w:r>
      <w:proofErr w:type="spellStart"/>
      <w:r w:rsidRPr="003A5DBC">
        <w:rPr>
          <w:rFonts w:ascii="Noto Sans" w:hAnsi="Noto Sans" w:cs="Noto Sans"/>
          <w:sz w:val="18"/>
          <w:lang w:val="fr-FR"/>
        </w:rPr>
        <w:t>pvz</w:t>
      </w:r>
      <w:proofErr w:type="spellEnd"/>
      <w:r w:rsidRPr="003A5DBC">
        <w:rPr>
          <w:rFonts w:ascii="Noto Sans" w:hAnsi="Noto Sans" w:cs="Noto Sans"/>
          <w:sz w:val="18"/>
          <w:lang w:val="fr-FR"/>
        </w:rPr>
        <w:t xml:space="preserve">., </w:t>
      </w:r>
      <w:proofErr w:type="spellStart"/>
      <w:r w:rsidRPr="003A5DBC">
        <w:rPr>
          <w:rFonts w:ascii="Noto Sans" w:hAnsi="Noto Sans" w:cs="Noto Sans"/>
          <w:sz w:val="18"/>
          <w:lang w:val="fr-FR"/>
        </w:rPr>
        <w:t>nauji</w:t>
      </w:r>
      <w:proofErr w:type="spellEnd"/>
      <w:r w:rsidRPr="003A5DBC">
        <w:rPr>
          <w:rFonts w:ascii="Noto Sans" w:hAnsi="Noto Sans" w:cs="Noto Sans"/>
          <w:sz w:val="18"/>
          <w:lang w:val="fr-FR"/>
        </w:rPr>
        <w:t xml:space="preserve"> </w:t>
      </w:r>
      <w:proofErr w:type="spellStart"/>
      <w:r w:rsidRPr="003A5DBC">
        <w:rPr>
          <w:rFonts w:ascii="Noto Sans" w:hAnsi="Noto Sans" w:cs="Noto Sans"/>
          <w:sz w:val="18"/>
          <w:lang w:val="fr-FR"/>
        </w:rPr>
        <w:t>klientai</w:t>
      </w:r>
      <w:proofErr w:type="spellEnd"/>
      <w:r w:rsidRPr="003A5DBC">
        <w:rPr>
          <w:rFonts w:ascii="Noto Sans" w:hAnsi="Noto Sans" w:cs="Noto Sans"/>
          <w:sz w:val="18"/>
          <w:lang w:val="fr-FR"/>
        </w:rPr>
        <w:t xml:space="preserve"> ir </w:t>
      </w:r>
      <w:proofErr w:type="spellStart"/>
      <w:r w:rsidRPr="003A5DBC">
        <w:rPr>
          <w:rFonts w:ascii="Noto Sans" w:hAnsi="Noto Sans" w:cs="Noto Sans"/>
          <w:sz w:val="18"/>
          <w:lang w:val="fr-FR"/>
        </w:rPr>
        <w:t>ateities</w:t>
      </w:r>
      <w:proofErr w:type="spellEnd"/>
      <w:r w:rsidRPr="003A5DBC">
        <w:rPr>
          <w:rFonts w:ascii="Noto Sans" w:hAnsi="Noto Sans" w:cs="Noto Sans"/>
          <w:sz w:val="18"/>
          <w:lang w:val="fr-FR"/>
        </w:rPr>
        <w:t xml:space="preserve"> </w:t>
      </w:r>
      <w:proofErr w:type="spellStart"/>
      <w:r w:rsidRPr="003A5DBC">
        <w:rPr>
          <w:rFonts w:ascii="Noto Sans" w:hAnsi="Noto Sans" w:cs="Noto Sans"/>
          <w:sz w:val="18"/>
          <w:lang w:val="fr-FR"/>
        </w:rPr>
        <w:t>technologijos</w:t>
      </w:r>
      <w:proofErr w:type="spellEnd"/>
      <w:r w:rsidRPr="003A5DBC">
        <w:rPr>
          <w:rFonts w:ascii="Noto Sans" w:hAnsi="Noto Sans" w:cs="Noto Sans"/>
          <w:sz w:val="18"/>
          <w:lang w:val="fr-FR"/>
        </w:rPr>
        <w:t>,</w:t>
      </w:r>
    </w:p>
    <w:p w14:paraId="6E4234D6" w14:textId="77777777" w:rsidR="003A5DBC" w:rsidRPr="00BB7C1E" w:rsidRDefault="003A5DBC" w:rsidP="003A5DBC">
      <w:pPr>
        <w:widowControl w:val="0"/>
        <w:numPr>
          <w:ilvl w:val="2"/>
          <w:numId w:val="7"/>
        </w:numPr>
        <w:tabs>
          <w:tab w:val="left" w:pos="1418"/>
        </w:tabs>
        <w:spacing w:before="56" w:after="0" w:line="240" w:lineRule="auto"/>
        <w:ind w:left="1418" w:right="742" w:hanging="425"/>
        <w:jc w:val="both"/>
        <w:rPr>
          <w:rFonts w:ascii="Noto Sans" w:hAnsi="Noto Sans" w:cs="Noto Sans"/>
          <w:sz w:val="18"/>
          <w:szCs w:val="18"/>
        </w:rPr>
      </w:pPr>
      <w:proofErr w:type="spellStart"/>
      <w:proofErr w:type="gramStart"/>
      <w:r w:rsidRPr="003A5DBC">
        <w:rPr>
          <w:rFonts w:ascii="Noto Sans" w:hAnsi="Noto Sans" w:cs="Noto Sans"/>
          <w:sz w:val="18"/>
          <w:lang w:val="fr-FR"/>
        </w:rPr>
        <w:t>suorganizavimo</w:t>
      </w:r>
      <w:proofErr w:type="spellEnd"/>
      <w:proofErr w:type="gramEnd"/>
      <w:r w:rsidRPr="003A5DBC">
        <w:rPr>
          <w:rFonts w:ascii="Noto Sans" w:hAnsi="Noto Sans" w:cs="Noto Sans"/>
          <w:sz w:val="18"/>
          <w:lang w:val="fr-FR"/>
        </w:rPr>
        <w:t xml:space="preserve"> </w:t>
      </w:r>
      <w:proofErr w:type="spellStart"/>
      <w:r w:rsidRPr="003A5DBC">
        <w:rPr>
          <w:rFonts w:ascii="Noto Sans" w:hAnsi="Noto Sans" w:cs="Noto Sans"/>
          <w:i/>
          <w:sz w:val="18"/>
          <w:lang w:val="fr-FR"/>
        </w:rPr>
        <w:t>vertė</w:t>
      </w:r>
      <w:proofErr w:type="spellEnd"/>
      <w:r w:rsidRPr="003A5DBC">
        <w:rPr>
          <w:rFonts w:ascii="Noto Sans" w:hAnsi="Noto Sans" w:cs="Noto Sans"/>
          <w:sz w:val="18"/>
          <w:lang w:val="fr-FR"/>
        </w:rPr>
        <w:t xml:space="preserve"> ir </w:t>
      </w:r>
      <w:proofErr w:type="spellStart"/>
      <w:r w:rsidRPr="003A5DBC">
        <w:rPr>
          <w:rFonts w:ascii="Noto Sans" w:hAnsi="Noto Sans" w:cs="Noto Sans"/>
          <w:sz w:val="18"/>
          <w:lang w:val="fr-FR"/>
        </w:rPr>
        <w:t>veikiantį</w:t>
      </w:r>
      <w:proofErr w:type="spellEnd"/>
      <w:r w:rsidRPr="003A5DBC">
        <w:rPr>
          <w:rFonts w:ascii="Noto Sans" w:hAnsi="Noto Sans" w:cs="Noto Sans"/>
          <w:sz w:val="18"/>
          <w:lang w:val="fr-FR"/>
        </w:rPr>
        <w:t xml:space="preserve"> </w:t>
      </w:r>
      <w:proofErr w:type="spellStart"/>
      <w:r w:rsidRPr="003A5DBC">
        <w:rPr>
          <w:rFonts w:ascii="Noto Sans" w:hAnsi="Noto Sans" w:cs="Noto Sans"/>
          <w:sz w:val="18"/>
          <w:lang w:val="fr-FR"/>
        </w:rPr>
        <w:t>verslą</w:t>
      </w:r>
      <w:proofErr w:type="spellEnd"/>
      <w:r w:rsidRPr="003A5DBC">
        <w:rPr>
          <w:rFonts w:ascii="Noto Sans" w:hAnsi="Noto Sans" w:cs="Noto Sans"/>
          <w:sz w:val="18"/>
          <w:lang w:val="fr-FR"/>
        </w:rPr>
        <w:t xml:space="preserve"> (angl. </w:t>
      </w:r>
      <w:r w:rsidRPr="00BB7C1E">
        <w:rPr>
          <w:rFonts w:ascii="Noto Sans" w:hAnsi="Noto Sans" w:cs="Noto Sans"/>
          <w:sz w:val="18"/>
        </w:rPr>
        <w:t xml:space="preserve">“going concern”) </w:t>
      </w:r>
      <w:proofErr w:type="spellStart"/>
      <w:r w:rsidRPr="00BB7C1E">
        <w:rPr>
          <w:rFonts w:ascii="Noto Sans" w:hAnsi="Noto Sans" w:cs="Noto Sans"/>
          <w:sz w:val="18"/>
        </w:rPr>
        <w:t>sudarančių</w:t>
      </w:r>
      <w:proofErr w:type="spellEnd"/>
      <w:r w:rsidRPr="00BB7C1E">
        <w:rPr>
          <w:rFonts w:ascii="Noto Sans" w:hAnsi="Noto Sans" w:cs="Noto Sans"/>
          <w:sz w:val="18"/>
        </w:rPr>
        <w:t xml:space="preserve"> </w:t>
      </w:r>
      <w:proofErr w:type="spellStart"/>
      <w:r w:rsidRPr="00BB7C1E">
        <w:rPr>
          <w:rFonts w:ascii="Noto Sans" w:hAnsi="Noto Sans" w:cs="Noto Sans"/>
          <w:sz w:val="18"/>
        </w:rPr>
        <w:t>dalių</w:t>
      </w:r>
      <w:proofErr w:type="spellEnd"/>
      <w:r w:rsidRPr="00BB7C1E">
        <w:rPr>
          <w:rFonts w:ascii="Noto Sans" w:hAnsi="Noto Sans" w:cs="Noto Sans"/>
          <w:sz w:val="18"/>
        </w:rPr>
        <w:t xml:space="preserve"> </w:t>
      </w:r>
      <w:proofErr w:type="spellStart"/>
      <w:r w:rsidRPr="00BB7C1E">
        <w:rPr>
          <w:rFonts w:ascii="Noto Sans" w:hAnsi="Noto Sans" w:cs="Noto Sans"/>
          <w:i/>
          <w:iCs/>
          <w:sz w:val="18"/>
        </w:rPr>
        <w:t>vertė</w:t>
      </w:r>
      <w:proofErr w:type="spellEnd"/>
      <w:r w:rsidRPr="00BB7C1E">
        <w:rPr>
          <w:rFonts w:ascii="Noto Sans" w:hAnsi="Noto Sans" w:cs="Noto Sans"/>
          <w:sz w:val="18"/>
        </w:rPr>
        <w:t xml:space="preserve">. </w:t>
      </w:r>
    </w:p>
    <w:p w14:paraId="7CF1DDBD" w14:textId="77777777" w:rsidR="003A5DBC" w:rsidRPr="00BB7C1E" w:rsidRDefault="003A5DBC" w:rsidP="003A5DBC">
      <w:pPr>
        <w:pStyle w:val="ListParagraph"/>
        <w:numPr>
          <w:ilvl w:val="1"/>
          <w:numId w:val="5"/>
        </w:numPr>
        <w:tabs>
          <w:tab w:val="left" w:pos="993"/>
        </w:tabs>
        <w:spacing w:before="106" w:line="249" w:lineRule="auto"/>
        <w:ind w:left="993" w:right="742" w:hanging="709"/>
        <w:jc w:val="both"/>
        <w:rPr>
          <w:rFonts w:ascii="Noto Sans" w:hAnsi="Noto Sans" w:cs="Noto Sans"/>
          <w:sz w:val="18"/>
          <w:szCs w:val="18"/>
        </w:rPr>
      </w:pPr>
      <w:r w:rsidRPr="00BB7C1E">
        <w:rPr>
          <w:rFonts w:ascii="Noto Sans" w:hAnsi="Noto Sans" w:cs="Noto Sans"/>
          <w:sz w:val="18"/>
        </w:rPr>
        <w:t xml:space="preserve">Atskiros </w:t>
      </w:r>
      <w:r w:rsidRPr="00BB7C1E">
        <w:rPr>
          <w:rFonts w:ascii="Noto Sans" w:hAnsi="Noto Sans" w:cs="Noto Sans"/>
          <w:i/>
          <w:iCs/>
          <w:sz w:val="18"/>
        </w:rPr>
        <w:t>nematerialiojo turto</w:t>
      </w:r>
      <w:r w:rsidRPr="00BB7C1E">
        <w:rPr>
          <w:rFonts w:ascii="Noto Sans" w:hAnsi="Noto Sans" w:cs="Noto Sans"/>
          <w:sz w:val="18"/>
        </w:rPr>
        <w:t xml:space="preserve"> vertės nustatymas gali priklausyti nuo </w:t>
      </w:r>
      <w:r w:rsidRPr="00BB7C1E">
        <w:rPr>
          <w:rFonts w:ascii="Noto Sans" w:hAnsi="Noto Sans" w:cs="Noto Sans"/>
          <w:i/>
          <w:iCs/>
          <w:sz w:val="18"/>
        </w:rPr>
        <w:t>vertinimo numatomo panaudojimo</w:t>
      </w:r>
      <w:r w:rsidRPr="00BB7C1E">
        <w:rPr>
          <w:rFonts w:ascii="Noto Sans" w:hAnsi="Noto Sans" w:cs="Noto Sans"/>
          <w:sz w:val="18"/>
        </w:rPr>
        <w:t xml:space="preserve">. Tačiau atlikdamas verslo, verslo interesų, nekilnojamojo turto, įrangos ir įrenginių </w:t>
      </w:r>
      <w:r w:rsidRPr="00BB7C1E">
        <w:rPr>
          <w:rFonts w:ascii="Noto Sans" w:hAnsi="Noto Sans" w:cs="Noto Sans"/>
          <w:i/>
          <w:sz w:val="18"/>
        </w:rPr>
        <w:t>vertinimą</w:t>
      </w:r>
      <w:r w:rsidRPr="00BB7C1E">
        <w:rPr>
          <w:rFonts w:ascii="Noto Sans" w:hAnsi="Noto Sans" w:cs="Noto Sans"/>
          <w:sz w:val="18"/>
        </w:rPr>
        <w:t xml:space="preserve"> </w:t>
      </w:r>
      <w:r w:rsidRPr="00BB7C1E">
        <w:rPr>
          <w:rFonts w:ascii="Noto Sans" w:hAnsi="Noto Sans" w:cs="Noto Sans"/>
          <w:i/>
          <w:sz w:val="18"/>
        </w:rPr>
        <w:t>vertintojas</w:t>
      </w:r>
      <w:r w:rsidRPr="00BB7C1E">
        <w:rPr>
          <w:rFonts w:ascii="Noto Sans" w:hAnsi="Noto Sans" w:cs="Noto Sans"/>
          <w:sz w:val="18"/>
        </w:rPr>
        <w:t xml:space="preserve"> </w:t>
      </w:r>
      <w:r w:rsidRPr="00BB7C1E">
        <w:rPr>
          <w:rFonts w:ascii="Noto Sans" w:hAnsi="Noto Sans" w:cs="Noto Sans"/>
          <w:i/>
          <w:sz w:val="18"/>
        </w:rPr>
        <w:t>turėtų</w:t>
      </w:r>
      <w:r w:rsidRPr="00BB7C1E">
        <w:rPr>
          <w:rFonts w:ascii="Noto Sans" w:hAnsi="Noto Sans" w:cs="Noto Sans"/>
          <w:sz w:val="18"/>
        </w:rPr>
        <w:t xml:space="preserve"> nagrinėti, ar yra su tuo </w:t>
      </w:r>
      <w:r w:rsidRPr="00BB7C1E">
        <w:rPr>
          <w:rFonts w:ascii="Noto Sans" w:hAnsi="Noto Sans" w:cs="Noto Sans"/>
          <w:i/>
          <w:sz w:val="18"/>
        </w:rPr>
        <w:t>turtu</w:t>
      </w:r>
      <w:r w:rsidRPr="00BB7C1E">
        <w:rPr>
          <w:rFonts w:ascii="Noto Sans" w:hAnsi="Noto Sans" w:cs="Noto Sans"/>
          <w:sz w:val="18"/>
        </w:rPr>
        <w:t xml:space="preserve"> susijusio </w:t>
      </w:r>
      <w:r w:rsidRPr="00BB7C1E">
        <w:rPr>
          <w:rFonts w:ascii="Noto Sans" w:hAnsi="Noto Sans" w:cs="Noto Sans"/>
          <w:i/>
          <w:iCs/>
          <w:sz w:val="18"/>
          <w:szCs w:val="18"/>
        </w:rPr>
        <w:t xml:space="preserve">nematerialiojo </w:t>
      </w:r>
      <w:r w:rsidRPr="00BB7C1E">
        <w:rPr>
          <w:rFonts w:ascii="Noto Sans" w:hAnsi="Noto Sans" w:cs="Noto Sans"/>
          <w:i/>
          <w:sz w:val="18"/>
          <w:szCs w:val="18"/>
        </w:rPr>
        <w:t>turto</w:t>
      </w:r>
      <w:r w:rsidRPr="00BB7C1E">
        <w:rPr>
          <w:rFonts w:ascii="Noto Sans" w:hAnsi="Noto Sans" w:cs="Noto Sans"/>
          <w:sz w:val="18"/>
          <w:szCs w:val="18"/>
        </w:rPr>
        <w:t xml:space="preserve"> ir ar jis tiesiogiai arba netiesiogiai veikia vertinamą </w:t>
      </w:r>
      <w:r w:rsidRPr="00BB7C1E">
        <w:rPr>
          <w:rFonts w:ascii="Noto Sans" w:hAnsi="Noto Sans" w:cs="Noto Sans"/>
          <w:i/>
          <w:sz w:val="18"/>
          <w:szCs w:val="18"/>
        </w:rPr>
        <w:t>turtą</w:t>
      </w:r>
      <w:r w:rsidRPr="00BB7C1E">
        <w:rPr>
          <w:rFonts w:ascii="Noto Sans" w:hAnsi="Noto Sans" w:cs="Noto Sans"/>
          <w:sz w:val="18"/>
          <w:szCs w:val="18"/>
        </w:rPr>
        <w:t xml:space="preserve">. Pavyzdžiui, </w:t>
      </w:r>
      <w:r w:rsidRPr="00BB7C1E">
        <w:rPr>
          <w:rFonts w:ascii="Noto Sans" w:hAnsi="Noto Sans" w:cs="Noto Sans"/>
          <w:iCs/>
          <w:sz w:val="18"/>
          <w:szCs w:val="18"/>
        </w:rPr>
        <w:t>vertinant</w:t>
      </w:r>
      <w:r w:rsidRPr="00BB7C1E">
        <w:rPr>
          <w:rFonts w:ascii="Noto Sans" w:hAnsi="Noto Sans" w:cs="Noto Sans"/>
          <w:sz w:val="18"/>
          <w:szCs w:val="18"/>
        </w:rPr>
        <w:t xml:space="preserve"> viešbutį pagal pajamų požiūrį, viešbučio prekės ženklo indėlis į </w:t>
      </w:r>
      <w:r w:rsidRPr="00BB7C1E">
        <w:rPr>
          <w:rFonts w:ascii="Noto Sans" w:hAnsi="Noto Sans" w:cs="Noto Sans"/>
          <w:i/>
          <w:sz w:val="18"/>
          <w:szCs w:val="18"/>
        </w:rPr>
        <w:t>vertę</w:t>
      </w:r>
      <w:r w:rsidRPr="00BB7C1E">
        <w:rPr>
          <w:rFonts w:ascii="Noto Sans" w:hAnsi="Noto Sans" w:cs="Noto Sans"/>
          <w:sz w:val="18"/>
          <w:szCs w:val="18"/>
        </w:rPr>
        <w:t xml:space="preserve"> </w:t>
      </w:r>
      <w:r w:rsidRPr="00BB7C1E">
        <w:rPr>
          <w:rFonts w:ascii="Noto Sans" w:hAnsi="Noto Sans" w:cs="Noto Sans"/>
          <w:iCs/>
          <w:sz w:val="18"/>
          <w:szCs w:val="18"/>
        </w:rPr>
        <w:t>gali</w:t>
      </w:r>
      <w:r w:rsidRPr="00BB7C1E">
        <w:rPr>
          <w:rFonts w:ascii="Noto Sans" w:hAnsi="Noto Sans" w:cs="Noto Sans"/>
          <w:sz w:val="18"/>
          <w:szCs w:val="18"/>
        </w:rPr>
        <w:t xml:space="preserve"> būti jau atspindėtas viešbučio gaunamame pelne.</w:t>
      </w:r>
    </w:p>
    <w:p w14:paraId="65D4A05B" w14:textId="77777777" w:rsidR="003A5DBC" w:rsidRPr="00BB7C1E" w:rsidRDefault="003A5DBC" w:rsidP="003A5DBC">
      <w:pPr>
        <w:pStyle w:val="ListParagraph"/>
        <w:numPr>
          <w:ilvl w:val="1"/>
          <w:numId w:val="5"/>
        </w:numPr>
        <w:tabs>
          <w:tab w:val="left" w:pos="993"/>
        </w:tabs>
        <w:spacing w:before="106" w:line="249" w:lineRule="auto"/>
        <w:ind w:left="993" w:right="742" w:hanging="709"/>
        <w:jc w:val="both"/>
        <w:rPr>
          <w:rFonts w:ascii="Noto Sans" w:hAnsi="Noto Sans" w:cs="Noto Sans"/>
          <w:sz w:val="18"/>
          <w:szCs w:val="18"/>
        </w:rPr>
      </w:pPr>
      <w:r w:rsidRPr="00BB7C1E">
        <w:rPr>
          <w:rFonts w:ascii="Noto Sans" w:hAnsi="Noto Sans" w:cs="Noto Sans"/>
          <w:i/>
          <w:iCs/>
          <w:sz w:val="18"/>
        </w:rPr>
        <w:t>Nematerialiojo</w:t>
      </w:r>
      <w:r w:rsidRPr="00BB7C1E">
        <w:rPr>
          <w:rFonts w:ascii="Noto Sans" w:hAnsi="Noto Sans" w:cs="Noto Sans"/>
          <w:sz w:val="18"/>
        </w:rPr>
        <w:t xml:space="preserve"> </w:t>
      </w:r>
      <w:r w:rsidRPr="00BB7C1E">
        <w:rPr>
          <w:rFonts w:ascii="Noto Sans" w:hAnsi="Noto Sans" w:cs="Noto Sans"/>
          <w:i/>
          <w:sz w:val="18"/>
        </w:rPr>
        <w:t>turto</w:t>
      </w:r>
      <w:r w:rsidRPr="00BB7C1E">
        <w:rPr>
          <w:rFonts w:ascii="Noto Sans" w:hAnsi="Noto Sans" w:cs="Noto Sans"/>
          <w:sz w:val="18"/>
        </w:rPr>
        <w:t xml:space="preserve"> </w:t>
      </w:r>
      <w:r w:rsidRPr="00096C2A">
        <w:rPr>
          <w:rFonts w:ascii="Noto Sans" w:hAnsi="Noto Sans" w:cs="Noto Sans"/>
          <w:i/>
          <w:iCs/>
          <w:sz w:val="18"/>
        </w:rPr>
        <w:t>vertinimas</w:t>
      </w:r>
      <w:r w:rsidRPr="00BB7C1E">
        <w:rPr>
          <w:rFonts w:ascii="Noto Sans" w:hAnsi="Noto Sans" w:cs="Noto Sans"/>
          <w:sz w:val="18"/>
        </w:rPr>
        <w:t xml:space="preserve"> atliekamas įvairiam </w:t>
      </w:r>
      <w:r w:rsidRPr="00BB7C1E">
        <w:rPr>
          <w:rFonts w:ascii="Noto Sans" w:hAnsi="Noto Sans" w:cs="Noto Sans"/>
          <w:i/>
          <w:sz w:val="18"/>
        </w:rPr>
        <w:t>numatomam panaudojimui</w:t>
      </w:r>
      <w:r w:rsidRPr="00BB7C1E">
        <w:rPr>
          <w:rFonts w:ascii="Noto Sans" w:hAnsi="Noto Sans" w:cs="Noto Sans"/>
          <w:sz w:val="18"/>
        </w:rPr>
        <w:t xml:space="preserve">. </w:t>
      </w:r>
      <w:r w:rsidRPr="00BB7C1E">
        <w:rPr>
          <w:rFonts w:ascii="Noto Sans" w:hAnsi="Noto Sans" w:cs="Noto Sans"/>
          <w:i/>
          <w:sz w:val="18"/>
        </w:rPr>
        <w:t>Vertintojo</w:t>
      </w:r>
      <w:r w:rsidRPr="00BB7C1E">
        <w:rPr>
          <w:rFonts w:ascii="Noto Sans" w:hAnsi="Noto Sans" w:cs="Noto Sans"/>
          <w:sz w:val="18"/>
        </w:rPr>
        <w:t xml:space="preserve"> pareiga yra suprasti </w:t>
      </w:r>
      <w:r w:rsidRPr="00BB7C1E">
        <w:rPr>
          <w:rFonts w:ascii="Noto Sans" w:hAnsi="Noto Sans" w:cs="Noto Sans"/>
          <w:i/>
          <w:sz w:val="18"/>
        </w:rPr>
        <w:t>vertinimo</w:t>
      </w:r>
      <w:r w:rsidRPr="00BB7C1E">
        <w:rPr>
          <w:rFonts w:ascii="Noto Sans" w:hAnsi="Noto Sans" w:cs="Noto Sans"/>
          <w:sz w:val="18"/>
        </w:rPr>
        <w:t xml:space="preserve"> </w:t>
      </w:r>
      <w:r w:rsidRPr="00BB7C1E">
        <w:rPr>
          <w:rFonts w:ascii="Noto Sans" w:hAnsi="Noto Sans" w:cs="Noto Sans"/>
          <w:i/>
          <w:sz w:val="18"/>
        </w:rPr>
        <w:t>numatomą panaudojimą</w:t>
      </w:r>
      <w:r w:rsidRPr="00BB7C1E">
        <w:rPr>
          <w:rFonts w:ascii="Noto Sans" w:hAnsi="Noto Sans" w:cs="Noto Sans"/>
          <w:sz w:val="18"/>
        </w:rPr>
        <w:t xml:space="preserve"> ir tai, ar </w:t>
      </w:r>
      <w:r w:rsidRPr="00BB7C1E">
        <w:rPr>
          <w:rFonts w:ascii="Noto Sans" w:hAnsi="Noto Sans" w:cs="Noto Sans"/>
          <w:i/>
          <w:iCs/>
          <w:sz w:val="18"/>
        </w:rPr>
        <w:t>nematerialusis</w:t>
      </w:r>
      <w:r w:rsidRPr="00BB7C1E">
        <w:rPr>
          <w:rFonts w:ascii="Noto Sans" w:hAnsi="Noto Sans" w:cs="Noto Sans"/>
          <w:sz w:val="18"/>
        </w:rPr>
        <w:t xml:space="preserve"> </w:t>
      </w:r>
      <w:r w:rsidRPr="00BB7C1E">
        <w:rPr>
          <w:rFonts w:ascii="Noto Sans" w:hAnsi="Noto Sans" w:cs="Noto Sans"/>
          <w:i/>
          <w:sz w:val="18"/>
        </w:rPr>
        <w:t>turtas</w:t>
      </w:r>
      <w:r w:rsidRPr="00BB7C1E">
        <w:rPr>
          <w:rFonts w:ascii="Noto Sans" w:hAnsi="Noto Sans" w:cs="Noto Sans"/>
          <w:sz w:val="18"/>
        </w:rPr>
        <w:t xml:space="preserve"> </w:t>
      </w:r>
      <w:r w:rsidRPr="00BB7C1E">
        <w:rPr>
          <w:rFonts w:ascii="Noto Sans" w:hAnsi="Noto Sans" w:cs="Noto Sans"/>
          <w:i/>
          <w:sz w:val="18"/>
        </w:rPr>
        <w:t>turėtų</w:t>
      </w:r>
      <w:r w:rsidRPr="00BB7C1E">
        <w:rPr>
          <w:rFonts w:ascii="Noto Sans" w:hAnsi="Noto Sans" w:cs="Noto Sans"/>
          <w:sz w:val="18"/>
        </w:rPr>
        <w:t xml:space="preserve"> būti vertinamas atskirai arba grupuojamas su kitu </w:t>
      </w:r>
      <w:r w:rsidRPr="00BB7C1E">
        <w:rPr>
          <w:rFonts w:ascii="Noto Sans" w:hAnsi="Noto Sans" w:cs="Noto Sans"/>
          <w:i/>
          <w:sz w:val="18"/>
        </w:rPr>
        <w:t>turtu</w:t>
      </w:r>
      <w:r w:rsidRPr="00BB7C1E">
        <w:rPr>
          <w:rFonts w:ascii="Noto Sans" w:hAnsi="Noto Sans" w:cs="Noto Sans"/>
          <w:sz w:val="18"/>
        </w:rPr>
        <w:t xml:space="preserve">. </w:t>
      </w:r>
    </w:p>
    <w:p w14:paraId="2918B746" w14:textId="77777777" w:rsidR="003A5DBC" w:rsidRPr="00BB7C1E" w:rsidRDefault="003A5DBC" w:rsidP="003A5DBC">
      <w:pPr>
        <w:pStyle w:val="ListParagraph"/>
        <w:tabs>
          <w:tab w:val="left" w:pos="993"/>
        </w:tabs>
        <w:spacing w:before="106" w:line="249" w:lineRule="auto"/>
        <w:ind w:left="993" w:right="742"/>
        <w:jc w:val="both"/>
        <w:rPr>
          <w:rFonts w:ascii="Noto Sans" w:hAnsi="Noto Sans" w:cs="Noto Sans"/>
          <w:sz w:val="18"/>
          <w:szCs w:val="18"/>
        </w:rPr>
      </w:pPr>
      <w:r w:rsidRPr="00BB7C1E">
        <w:rPr>
          <w:rFonts w:ascii="Noto Sans" w:hAnsi="Noto Sans" w:cs="Noto Sans"/>
          <w:sz w:val="18"/>
        </w:rPr>
        <w:t xml:space="preserve">Aplinkybės, dėl kurių reikalingas </w:t>
      </w:r>
      <w:r w:rsidRPr="00BB7C1E">
        <w:rPr>
          <w:rFonts w:ascii="Noto Sans" w:hAnsi="Noto Sans" w:cs="Noto Sans"/>
          <w:i/>
          <w:iCs/>
          <w:sz w:val="18"/>
        </w:rPr>
        <w:t>nematerialiojo</w:t>
      </w:r>
      <w:r w:rsidRPr="00BB7C1E">
        <w:rPr>
          <w:rFonts w:ascii="Noto Sans" w:hAnsi="Noto Sans" w:cs="Noto Sans"/>
          <w:sz w:val="18"/>
        </w:rPr>
        <w:t xml:space="preserve"> </w:t>
      </w:r>
      <w:r w:rsidRPr="00BB7C1E">
        <w:rPr>
          <w:rFonts w:ascii="Noto Sans" w:hAnsi="Noto Sans" w:cs="Noto Sans"/>
          <w:i/>
          <w:sz w:val="18"/>
        </w:rPr>
        <w:t>turto</w:t>
      </w:r>
      <w:r w:rsidRPr="00BB7C1E">
        <w:rPr>
          <w:rFonts w:ascii="Noto Sans" w:hAnsi="Noto Sans" w:cs="Noto Sans"/>
          <w:sz w:val="18"/>
        </w:rPr>
        <w:t xml:space="preserve"> </w:t>
      </w:r>
      <w:r w:rsidRPr="00BB7C1E">
        <w:rPr>
          <w:rFonts w:ascii="Noto Sans" w:hAnsi="Noto Sans" w:cs="Noto Sans"/>
          <w:i/>
          <w:iCs/>
          <w:sz w:val="18"/>
        </w:rPr>
        <w:t>vertinimas</w:t>
      </w:r>
      <w:r w:rsidRPr="00BB7C1E">
        <w:rPr>
          <w:rFonts w:ascii="Noto Sans" w:hAnsi="Noto Sans" w:cs="Noto Sans"/>
          <w:sz w:val="18"/>
        </w:rPr>
        <w:t xml:space="preserve">, yra, be kita ko, šios: </w:t>
      </w:r>
    </w:p>
    <w:p w14:paraId="343BC7B4" w14:textId="77777777" w:rsidR="003A5DBC" w:rsidRPr="003A5DBC" w:rsidRDefault="003A5DBC" w:rsidP="003A5DBC">
      <w:pPr>
        <w:widowControl w:val="0"/>
        <w:numPr>
          <w:ilvl w:val="2"/>
          <w:numId w:val="8"/>
        </w:numPr>
        <w:spacing w:before="40" w:after="0" w:line="249" w:lineRule="auto"/>
        <w:ind w:left="1418" w:right="742" w:hanging="425"/>
        <w:jc w:val="both"/>
        <w:rPr>
          <w:rFonts w:ascii="Noto Sans" w:hAnsi="Noto Sans" w:cs="Noto Sans"/>
          <w:sz w:val="18"/>
          <w:lang w:val="lt-LT"/>
        </w:rPr>
      </w:pPr>
      <w:r w:rsidRPr="003A5DBC">
        <w:rPr>
          <w:rFonts w:ascii="Noto Sans" w:hAnsi="Noto Sans" w:cs="Noto Sans"/>
          <w:sz w:val="18"/>
          <w:lang w:val="lt-LT"/>
        </w:rPr>
        <w:t xml:space="preserve">finansinės atskaitomybės </w:t>
      </w:r>
      <w:r w:rsidRPr="003A5DBC">
        <w:rPr>
          <w:rFonts w:ascii="Noto Sans" w:hAnsi="Noto Sans" w:cs="Noto Sans"/>
          <w:iCs/>
          <w:sz w:val="18"/>
          <w:lang w:val="lt-LT"/>
        </w:rPr>
        <w:t>tikslais –</w:t>
      </w:r>
      <w:r w:rsidRPr="003A5DBC">
        <w:rPr>
          <w:rFonts w:ascii="Noto Sans" w:hAnsi="Noto Sans" w:cs="Noto Sans"/>
          <w:sz w:val="18"/>
          <w:lang w:val="lt-LT"/>
        </w:rPr>
        <w:t xml:space="preserve"> dėl verslo jungimo apskaitos, </w:t>
      </w:r>
      <w:r w:rsidRPr="003A5DBC">
        <w:rPr>
          <w:rFonts w:ascii="Noto Sans" w:hAnsi="Noto Sans" w:cs="Noto Sans"/>
          <w:i/>
          <w:sz w:val="18"/>
          <w:lang w:val="lt-LT"/>
        </w:rPr>
        <w:t>turto</w:t>
      </w:r>
      <w:r w:rsidRPr="003A5DBC">
        <w:rPr>
          <w:rFonts w:ascii="Noto Sans" w:hAnsi="Noto Sans" w:cs="Noto Sans"/>
          <w:sz w:val="18"/>
          <w:lang w:val="lt-LT"/>
        </w:rPr>
        <w:t xml:space="preserve"> įsigijimo ir pardavimo bei vertės sumažėjimo analizės,</w:t>
      </w:r>
    </w:p>
    <w:p w14:paraId="3D85DA75" w14:textId="77777777" w:rsidR="00882571" w:rsidRPr="00882571" w:rsidRDefault="00882571" w:rsidP="00882571">
      <w:pPr>
        <w:widowControl w:val="0"/>
        <w:numPr>
          <w:ilvl w:val="2"/>
          <w:numId w:val="8"/>
        </w:numPr>
        <w:spacing w:before="40" w:after="0" w:line="249" w:lineRule="auto"/>
        <w:ind w:left="1418" w:right="742" w:hanging="425"/>
        <w:jc w:val="both"/>
        <w:rPr>
          <w:rFonts w:ascii="Noto Sans" w:hAnsi="Noto Sans" w:cs="Noto Sans"/>
          <w:sz w:val="18"/>
          <w:szCs w:val="18"/>
          <w:lang w:val="lt-LT"/>
        </w:rPr>
      </w:pPr>
      <w:r w:rsidRPr="00882571">
        <w:rPr>
          <w:rFonts w:ascii="Noto Sans" w:hAnsi="Noto Sans" w:cs="Noto Sans"/>
          <w:sz w:val="18"/>
          <w:lang w:val="lt-LT"/>
        </w:rPr>
        <w:t xml:space="preserve">mokesčių atskaitomybės </w:t>
      </w:r>
      <w:r w:rsidRPr="00882571">
        <w:rPr>
          <w:rFonts w:ascii="Noto Sans" w:hAnsi="Noto Sans" w:cs="Noto Sans"/>
          <w:iCs/>
          <w:sz w:val="18"/>
          <w:lang w:val="lt-LT"/>
        </w:rPr>
        <w:t>tikslais</w:t>
      </w:r>
      <w:r w:rsidRPr="00882571">
        <w:rPr>
          <w:rFonts w:ascii="Noto Sans" w:hAnsi="Noto Sans" w:cs="Noto Sans"/>
          <w:sz w:val="18"/>
          <w:lang w:val="lt-LT"/>
        </w:rPr>
        <w:t xml:space="preserve"> – sandorių kainodaros analizei atlikti, paveldėjimo ir dovanojimo apmokestinimui planuoti ir atskaitomybei bei apmokestinimui pagal vertę („</w:t>
      </w:r>
      <w:proofErr w:type="spellStart"/>
      <w:r w:rsidRPr="00882571">
        <w:rPr>
          <w:rFonts w:ascii="Noto Sans" w:hAnsi="Noto Sans" w:cs="Noto Sans"/>
          <w:sz w:val="18"/>
          <w:lang w:val="lt-LT"/>
        </w:rPr>
        <w:t>ad</w:t>
      </w:r>
      <w:proofErr w:type="spellEnd"/>
      <w:r w:rsidRPr="00882571">
        <w:rPr>
          <w:rFonts w:ascii="Noto Sans" w:hAnsi="Noto Sans" w:cs="Noto Sans"/>
          <w:sz w:val="18"/>
          <w:lang w:val="lt-LT"/>
        </w:rPr>
        <w:t xml:space="preserve"> </w:t>
      </w:r>
      <w:proofErr w:type="spellStart"/>
      <w:r w:rsidRPr="00882571">
        <w:rPr>
          <w:rFonts w:ascii="Noto Sans" w:hAnsi="Noto Sans" w:cs="Noto Sans"/>
          <w:sz w:val="18"/>
          <w:lang w:val="lt-LT"/>
        </w:rPr>
        <w:t>valorem</w:t>
      </w:r>
      <w:proofErr w:type="spellEnd"/>
      <w:r w:rsidRPr="00882571">
        <w:rPr>
          <w:rFonts w:ascii="Noto Sans" w:hAnsi="Noto Sans" w:cs="Noto Sans"/>
          <w:sz w:val="18"/>
          <w:lang w:val="lt-LT"/>
        </w:rPr>
        <w:t>“) analizuoti,</w:t>
      </w:r>
    </w:p>
    <w:p w14:paraId="531A90BF" w14:textId="77777777" w:rsidR="00882571" w:rsidRPr="00882571" w:rsidRDefault="00882571" w:rsidP="00882571">
      <w:pPr>
        <w:widowControl w:val="0"/>
        <w:numPr>
          <w:ilvl w:val="2"/>
          <w:numId w:val="8"/>
        </w:numPr>
        <w:tabs>
          <w:tab w:val="left" w:pos="965"/>
        </w:tabs>
        <w:spacing w:before="40" w:after="0" w:line="249" w:lineRule="auto"/>
        <w:ind w:left="1418" w:right="742" w:hanging="425"/>
        <w:jc w:val="both"/>
        <w:rPr>
          <w:rFonts w:ascii="Noto Sans" w:hAnsi="Noto Sans" w:cs="Noto Sans"/>
          <w:sz w:val="18"/>
          <w:szCs w:val="18"/>
          <w:lang w:val="lt-LT"/>
        </w:rPr>
      </w:pPr>
      <w:r w:rsidRPr="00882571">
        <w:rPr>
          <w:rFonts w:ascii="Noto Sans" w:hAnsi="Noto Sans" w:cs="Noto Sans"/>
          <w:sz w:val="18"/>
          <w:lang w:val="lt-LT"/>
        </w:rPr>
        <w:t>teisminio bylinėjimosi – akcininkų ginčų, žalos skaičiavimo ir santuokos nutraukimo (skyrybų) atvejais.</w:t>
      </w:r>
    </w:p>
    <w:p w14:paraId="3D2FCBD9" w14:textId="77777777" w:rsidR="00882571" w:rsidRPr="0011570D" w:rsidRDefault="00882571" w:rsidP="00882571">
      <w:pPr>
        <w:widowControl w:val="0"/>
        <w:numPr>
          <w:ilvl w:val="2"/>
          <w:numId w:val="8"/>
        </w:numPr>
        <w:tabs>
          <w:tab w:val="left" w:pos="965"/>
        </w:tabs>
        <w:spacing w:before="40" w:after="0" w:line="240" w:lineRule="auto"/>
        <w:ind w:left="1418" w:right="742" w:hanging="425"/>
        <w:jc w:val="both"/>
        <w:rPr>
          <w:rFonts w:ascii="Noto Sans" w:hAnsi="Noto Sans" w:cs="Noto Sans"/>
          <w:sz w:val="18"/>
          <w:szCs w:val="18"/>
        </w:rPr>
      </w:pPr>
      <w:r w:rsidRPr="00882571">
        <w:rPr>
          <w:rFonts w:ascii="Noto Sans" w:hAnsi="Noto Sans" w:cs="Noto Sans"/>
          <w:sz w:val="18"/>
          <w:lang w:val="lt-LT"/>
        </w:rPr>
        <w:t xml:space="preserve">kiti teisės aktais nustatyti atvejai, pvz., privalomųjų pirkimų arba </w:t>
      </w:r>
      <w:r w:rsidRPr="00882571">
        <w:rPr>
          <w:rFonts w:ascii="Noto Sans" w:hAnsi="Noto Sans" w:cs="Noto Sans"/>
          <w:sz w:val="18"/>
          <w:szCs w:val="18"/>
          <w:lang w:val="lt-LT"/>
        </w:rPr>
        <w:t xml:space="preserve">paėmimo visuomenės poreikiams (angl. </w:t>
      </w:r>
      <w:r w:rsidRPr="0011570D">
        <w:rPr>
          <w:rFonts w:ascii="Noto Sans" w:hAnsi="Noto Sans" w:cs="Noto Sans"/>
          <w:sz w:val="18"/>
          <w:szCs w:val="18"/>
        </w:rPr>
        <w:t xml:space="preserve">„eminent </w:t>
      </w:r>
      <w:proofErr w:type="gramStart"/>
      <w:r w:rsidRPr="0011570D">
        <w:rPr>
          <w:rFonts w:ascii="Noto Sans" w:hAnsi="Noto Sans" w:cs="Noto Sans"/>
          <w:sz w:val="18"/>
          <w:szCs w:val="18"/>
        </w:rPr>
        <w:t>domain“</w:t>
      </w:r>
      <w:proofErr w:type="gramEnd"/>
      <w:r w:rsidRPr="0011570D">
        <w:rPr>
          <w:rFonts w:ascii="Noto Sans" w:hAnsi="Noto Sans" w:cs="Noto Sans"/>
          <w:sz w:val="18"/>
          <w:szCs w:val="18"/>
        </w:rPr>
        <w:t xml:space="preserve">) </w:t>
      </w:r>
      <w:proofErr w:type="spellStart"/>
      <w:r w:rsidRPr="0011570D">
        <w:rPr>
          <w:rFonts w:ascii="Noto Sans" w:hAnsi="Noto Sans" w:cs="Noto Sans"/>
          <w:sz w:val="18"/>
          <w:szCs w:val="18"/>
        </w:rPr>
        <w:t>procedūros</w:t>
      </w:r>
      <w:proofErr w:type="spellEnd"/>
      <w:r w:rsidRPr="0011570D">
        <w:rPr>
          <w:rFonts w:ascii="Noto Sans" w:hAnsi="Noto Sans" w:cs="Noto Sans"/>
          <w:sz w:val="18"/>
          <w:szCs w:val="18"/>
        </w:rPr>
        <w:t>.</w:t>
      </w:r>
    </w:p>
    <w:p w14:paraId="6DAC2337" w14:textId="77777777" w:rsidR="00882571" w:rsidRPr="0011570D" w:rsidRDefault="00882571" w:rsidP="00882571">
      <w:pPr>
        <w:widowControl w:val="0"/>
        <w:numPr>
          <w:ilvl w:val="2"/>
          <w:numId w:val="8"/>
        </w:numPr>
        <w:tabs>
          <w:tab w:val="left" w:pos="965"/>
        </w:tabs>
        <w:spacing w:before="40" w:after="0" w:line="249" w:lineRule="auto"/>
        <w:ind w:left="1418" w:right="742" w:hanging="425"/>
        <w:jc w:val="both"/>
        <w:rPr>
          <w:rFonts w:ascii="Noto Sans" w:hAnsi="Noto Sans" w:cs="Noto Sans"/>
          <w:sz w:val="18"/>
        </w:rPr>
      </w:pPr>
      <w:proofErr w:type="spellStart"/>
      <w:r w:rsidRPr="0011570D">
        <w:rPr>
          <w:rFonts w:ascii="Noto Sans" w:hAnsi="Noto Sans" w:cs="Noto Sans"/>
          <w:bCs/>
          <w:sz w:val="18"/>
          <w:szCs w:val="24"/>
        </w:rPr>
        <w:t>bendrųjų</w:t>
      </w:r>
      <w:proofErr w:type="spellEnd"/>
      <w:r w:rsidRPr="0011570D">
        <w:rPr>
          <w:rFonts w:ascii="Noto Sans" w:hAnsi="Noto Sans" w:cs="Noto Sans"/>
          <w:bCs/>
          <w:sz w:val="18"/>
          <w:szCs w:val="24"/>
        </w:rPr>
        <w:t xml:space="preserve"> </w:t>
      </w:r>
      <w:proofErr w:type="spellStart"/>
      <w:r w:rsidRPr="0011570D">
        <w:rPr>
          <w:rFonts w:ascii="Noto Sans" w:hAnsi="Noto Sans" w:cs="Noto Sans"/>
          <w:bCs/>
          <w:sz w:val="18"/>
          <w:szCs w:val="24"/>
        </w:rPr>
        <w:t>konsultacijų</w:t>
      </w:r>
      <w:proofErr w:type="spellEnd"/>
      <w:r w:rsidRPr="0011570D">
        <w:rPr>
          <w:rFonts w:ascii="Noto Sans" w:hAnsi="Noto Sans" w:cs="Noto Sans"/>
          <w:bCs/>
          <w:sz w:val="18"/>
          <w:szCs w:val="24"/>
        </w:rPr>
        <w:t xml:space="preserve">, </w:t>
      </w:r>
      <w:proofErr w:type="spellStart"/>
      <w:r w:rsidRPr="0011570D">
        <w:rPr>
          <w:rFonts w:ascii="Noto Sans" w:hAnsi="Noto Sans" w:cs="Noto Sans"/>
          <w:bCs/>
          <w:sz w:val="18"/>
          <w:szCs w:val="24"/>
        </w:rPr>
        <w:t>skolinimo</w:t>
      </w:r>
      <w:proofErr w:type="spellEnd"/>
      <w:r w:rsidRPr="0011570D">
        <w:rPr>
          <w:rFonts w:ascii="Noto Sans" w:hAnsi="Noto Sans" w:cs="Noto Sans"/>
          <w:bCs/>
          <w:sz w:val="18"/>
          <w:szCs w:val="24"/>
        </w:rPr>
        <w:t xml:space="preserve"> </w:t>
      </w:r>
      <w:proofErr w:type="spellStart"/>
      <w:r w:rsidRPr="0011570D">
        <w:rPr>
          <w:rFonts w:ascii="Noto Sans" w:hAnsi="Noto Sans" w:cs="Noto Sans"/>
          <w:bCs/>
          <w:sz w:val="18"/>
          <w:szCs w:val="24"/>
        </w:rPr>
        <w:t>su</w:t>
      </w:r>
      <w:proofErr w:type="spellEnd"/>
      <w:r w:rsidRPr="0011570D">
        <w:rPr>
          <w:rFonts w:ascii="Noto Sans" w:hAnsi="Noto Sans" w:cs="Noto Sans"/>
          <w:bCs/>
          <w:sz w:val="18"/>
          <w:szCs w:val="24"/>
        </w:rPr>
        <w:t xml:space="preserve"> </w:t>
      </w:r>
      <w:proofErr w:type="spellStart"/>
      <w:r w:rsidRPr="0011570D">
        <w:rPr>
          <w:rFonts w:ascii="Noto Sans" w:hAnsi="Noto Sans" w:cs="Noto Sans"/>
          <w:bCs/>
          <w:sz w:val="18"/>
          <w:szCs w:val="24"/>
        </w:rPr>
        <w:t>užstatu</w:t>
      </w:r>
      <w:proofErr w:type="spellEnd"/>
      <w:r w:rsidRPr="0011570D">
        <w:rPr>
          <w:rFonts w:ascii="Noto Sans" w:hAnsi="Noto Sans" w:cs="Noto Sans"/>
          <w:bCs/>
          <w:sz w:val="18"/>
          <w:szCs w:val="24"/>
        </w:rPr>
        <w:t xml:space="preserve">, </w:t>
      </w:r>
      <w:proofErr w:type="spellStart"/>
      <w:r w:rsidRPr="0011570D">
        <w:rPr>
          <w:rFonts w:ascii="Noto Sans" w:hAnsi="Noto Sans" w:cs="Noto Sans"/>
          <w:bCs/>
          <w:sz w:val="18"/>
          <w:szCs w:val="24"/>
        </w:rPr>
        <w:t>sandorių</w:t>
      </w:r>
      <w:proofErr w:type="spellEnd"/>
      <w:r w:rsidRPr="0011570D">
        <w:rPr>
          <w:rFonts w:ascii="Noto Sans" w:hAnsi="Noto Sans" w:cs="Noto Sans"/>
          <w:bCs/>
          <w:sz w:val="18"/>
          <w:szCs w:val="24"/>
        </w:rPr>
        <w:t xml:space="preserve"> </w:t>
      </w:r>
      <w:proofErr w:type="spellStart"/>
      <w:r w:rsidRPr="0011570D">
        <w:rPr>
          <w:rFonts w:ascii="Noto Sans" w:hAnsi="Noto Sans" w:cs="Noto Sans"/>
          <w:bCs/>
          <w:sz w:val="18"/>
          <w:szCs w:val="24"/>
        </w:rPr>
        <w:t>sudarymo</w:t>
      </w:r>
      <w:proofErr w:type="spellEnd"/>
      <w:r w:rsidRPr="0011570D">
        <w:rPr>
          <w:rFonts w:ascii="Noto Sans" w:hAnsi="Noto Sans" w:cs="Noto Sans"/>
          <w:bCs/>
          <w:sz w:val="18"/>
          <w:szCs w:val="24"/>
        </w:rPr>
        <w:t xml:space="preserve"> </w:t>
      </w:r>
      <w:proofErr w:type="spellStart"/>
      <w:r w:rsidRPr="0011570D">
        <w:rPr>
          <w:rFonts w:ascii="Noto Sans" w:hAnsi="Noto Sans" w:cs="Noto Sans"/>
          <w:bCs/>
          <w:sz w:val="18"/>
          <w:szCs w:val="24"/>
        </w:rPr>
        <w:t>parengimo</w:t>
      </w:r>
      <w:proofErr w:type="spellEnd"/>
      <w:r w:rsidRPr="0011570D">
        <w:rPr>
          <w:rFonts w:ascii="Noto Sans" w:hAnsi="Noto Sans" w:cs="Noto Sans"/>
          <w:bCs/>
          <w:sz w:val="18"/>
          <w:szCs w:val="24"/>
        </w:rPr>
        <w:t xml:space="preserve"> ir </w:t>
      </w:r>
      <w:proofErr w:type="spellStart"/>
      <w:r w:rsidRPr="0011570D">
        <w:rPr>
          <w:rFonts w:ascii="Noto Sans" w:hAnsi="Noto Sans" w:cs="Noto Sans"/>
          <w:bCs/>
          <w:sz w:val="18"/>
          <w:szCs w:val="24"/>
        </w:rPr>
        <w:t>nemokumo</w:t>
      </w:r>
      <w:proofErr w:type="spellEnd"/>
      <w:r w:rsidRPr="0011570D">
        <w:rPr>
          <w:rFonts w:ascii="Noto Sans" w:hAnsi="Noto Sans" w:cs="Noto Sans"/>
          <w:bCs/>
          <w:sz w:val="18"/>
          <w:szCs w:val="24"/>
        </w:rPr>
        <w:t xml:space="preserve"> </w:t>
      </w:r>
      <w:proofErr w:type="spellStart"/>
      <w:r w:rsidRPr="0011570D">
        <w:rPr>
          <w:rFonts w:ascii="Noto Sans" w:hAnsi="Noto Sans" w:cs="Noto Sans"/>
          <w:bCs/>
          <w:sz w:val="18"/>
          <w:szCs w:val="24"/>
        </w:rPr>
        <w:t>tikslais</w:t>
      </w:r>
      <w:proofErr w:type="spellEnd"/>
      <w:r w:rsidRPr="0011570D">
        <w:rPr>
          <w:rFonts w:ascii="Noto Sans" w:hAnsi="Noto Sans" w:cs="Noto Sans"/>
          <w:bCs/>
          <w:sz w:val="18"/>
          <w:szCs w:val="24"/>
        </w:rPr>
        <w:t xml:space="preserve"> </w:t>
      </w:r>
      <w:proofErr w:type="spellStart"/>
      <w:r w:rsidRPr="0011570D">
        <w:rPr>
          <w:rFonts w:ascii="Noto Sans" w:hAnsi="Noto Sans" w:cs="Noto Sans"/>
          <w:bCs/>
          <w:sz w:val="18"/>
          <w:szCs w:val="24"/>
        </w:rPr>
        <w:t>ar</w:t>
      </w:r>
      <w:proofErr w:type="spellEnd"/>
      <w:r w:rsidRPr="0011570D">
        <w:rPr>
          <w:rFonts w:ascii="Noto Sans" w:hAnsi="Noto Sans" w:cs="Noto Sans"/>
          <w:bCs/>
          <w:sz w:val="18"/>
          <w:szCs w:val="24"/>
        </w:rPr>
        <w:t xml:space="preserve"> </w:t>
      </w:r>
      <w:proofErr w:type="spellStart"/>
      <w:r w:rsidRPr="0011570D">
        <w:rPr>
          <w:rFonts w:ascii="Noto Sans" w:hAnsi="Noto Sans" w:cs="Noto Sans"/>
          <w:bCs/>
          <w:sz w:val="18"/>
          <w:szCs w:val="24"/>
        </w:rPr>
        <w:t>atvejais</w:t>
      </w:r>
      <w:proofErr w:type="spellEnd"/>
      <w:r w:rsidRPr="0011570D">
        <w:rPr>
          <w:rFonts w:ascii="Noto Sans" w:hAnsi="Noto Sans" w:cs="Noto Sans"/>
          <w:sz w:val="18"/>
        </w:rPr>
        <w:t xml:space="preserve">. </w:t>
      </w:r>
    </w:p>
    <w:p w14:paraId="7FCFD795" w14:textId="77777777" w:rsidR="00882571" w:rsidRPr="0011570D" w:rsidRDefault="00882571" w:rsidP="00882571">
      <w:pPr>
        <w:widowControl w:val="0"/>
        <w:numPr>
          <w:ilvl w:val="0"/>
          <w:numId w:val="11"/>
        </w:numPr>
        <w:tabs>
          <w:tab w:val="left" w:pos="993"/>
        </w:tabs>
        <w:spacing w:before="146" w:after="0" w:line="240" w:lineRule="auto"/>
        <w:ind w:left="993" w:right="1333" w:hanging="709"/>
        <w:outlineLvl w:val="2"/>
        <w:rPr>
          <w:rFonts w:ascii="Noto Sans" w:hAnsi="Noto Sans" w:cs="Noto Sans"/>
          <w:sz w:val="18"/>
          <w:szCs w:val="18"/>
        </w:rPr>
      </w:pPr>
      <w:proofErr w:type="spellStart"/>
      <w:r w:rsidRPr="0011570D">
        <w:rPr>
          <w:rFonts w:ascii="Noto Sans" w:hAnsi="Noto Sans" w:cs="Noto Sans"/>
          <w:b/>
          <w:bCs/>
          <w:sz w:val="18"/>
          <w:szCs w:val="18"/>
        </w:rPr>
        <w:t>Vertės</w:t>
      </w:r>
      <w:proofErr w:type="spellEnd"/>
      <w:r w:rsidRPr="0011570D">
        <w:rPr>
          <w:rFonts w:ascii="Noto Sans" w:hAnsi="Noto Sans" w:cs="Noto Sans"/>
          <w:b/>
          <w:bCs/>
          <w:sz w:val="18"/>
          <w:szCs w:val="18"/>
        </w:rPr>
        <w:t xml:space="preserve"> </w:t>
      </w:r>
      <w:proofErr w:type="spellStart"/>
      <w:r w:rsidRPr="0011570D">
        <w:rPr>
          <w:rFonts w:ascii="Noto Sans" w:hAnsi="Noto Sans" w:cs="Noto Sans"/>
          <w:b/>
          <w:bCs/>
          <w:sz w:val="18"/>
          <w:szCs w:val="18"/>
        </w:rPr>
        <w:t>pagrindai</w:t>
      </w:r>
      <w:proofErr w:type="spellEnd"/>
    </w:p>
    <w:p w14:paraId="638E70D4" w14:textId="77777777" w:rsidR="00882571" w:rsidRPr="0011570D" w:rsidRDefault="00882571" w:rsidP="00882571">
      <w:pPr>
        <w:pStyle w:val="ListParagraph"/>
        <w:numPr>
          <w:ilvl w:val="1"/>
          <w:numId w:val="12"/>
        </w:numPr>
        <w:spacing w:before="106" w:line="249" w:lineRule="auto"/>
        <w:ind w:left="993" w:right="742" w:hanging="709"/>
        <w:jc w:val="both"/>
        <w:rPr>
          <w:rFonts w:ascii="Noto Sans" w:hAnsi="Noto Sans" w:cs="Noto Sans"/>
          <w:sz w:val="18"/>
        </w:rPr>
      </w:pPr>
      <w:r w:rsidRPr="0011570D">
        <w:rPr>
          <w:rFonts w:ascii="Noto Sans" w:hAnsi="Noto Sans" w:cs="Noto Sans"/>
          <w:sz w:val="18"/>
        </w:rPr>
        <w:t xml:space="preserve">Pagal 104-ąjį TVS „Vertės pagrindai“, </w:t>
      </w:r>
      <w:r w:rsidRPr="0011570D">
        <w:rPr>
          <w:rFonts w:ascii="Noto Sans" w:hAnsi="Noto Sans" w:cs="Noto Sans"/>
          <w:i/>
          <w:sz w:val="18"/>
        </w:rPr>
        <w:t>vertintojas</w:t>
      </w:r>
      <w:r w:rsidRPr="0011570D">
        <w:rPr>
          <w:rFonts w:ascii="Noto Sans" w:hAnsi="Noto Sans" w:cs="Noto Sans"/>
          <w:sz w:val="18"/>
        </w:rPr>
        <w:t xml:space="preserve">, vertindamas </w:t>
      </w:r>
      <w:r w:rsidRPr="0011570D">
        <w:rPr>
          <w:rFonts w:ascii="Noto Sans" w:hAnsi="Noto Sans" w:cs="Noto Sans"/>
          <w:i/>
          <w:iCs/>
          <w:sz w:val="18"/>
        </w:rPr>
        <w:t>nematerialųjį</w:t>
      </w:r>
      <w:r w:rsidRPr="0011570D">
        <w:rPr>
          <w:rFonts w:ascii="Noto Sans" w:hAnsi="Noto Sans" w:cs="Noto Sans"/>
          <w:sz w:val="18"/>
        </w:rPr>
        <w:t xml:space="preserve"> </w:t>
      </w:r>
      <w:r w:rsidRPr="0011570D">
        <w:rPr>
          <w:rFonts w:ascii="Noto Sans" w:hAnsi="Noto Sans" w:cs="Noto Sans"/>
          <w:i/>
          <w:sz w:val="18"/>
        </w:rPr>
        <w:t>turtą</w:t>
      </w:r>
      <w:r w:rsidRPr="0011570D">
        <w:rPr>
          <w:rFonts w:ascii="Noto Sans" w:hAnsi="Noto Sans" w:cs="Noto Sans"/>
          <w:sz w:val="18"/>
        </w:rPr>
        <w:t xml:space="preserve">, </w:t>
      </w:r>
      <w:r w:rsidRPr="0011570D">
        <w:rPr>
          <w:rFonts w:ascii="Noto Sans" w:hAnsi="Noto Sans" w:cs="Noto Sans"/>
          <w:i/>
          <w:sz w:val="18"/>
        </w:rPr>
        <w:t xml:space="preserve">privalo </w:t>
      </w:r>
      <w:r w:rsidRPr="0011570D">
        <w:rPr>
          <w:rFonts w:ascii="Noto Sans" w:hAnsi="Noto Sans" w:cs="Noto Sans"/>
          <w:sz w:val="18"/>
        </w:rPr>
        <w:t>pasirinkti tinkamą (-</w:t>
      </w:r>
      <w:proofErr w:type="spellStart"/>
      <w:r w:rsidRPr="0011570D">
        <w:rPr>
          <w:rFonts w:ascii="Noto Sans" w:hAnsi="Noto Sans" w:cs="Noto Sans"/>
          <w:sz w:val="18"/>
        </w:rPr>
        <w:t>us</w:t>
      </w:r>
      <w:proofErr w:type="spellEnd"/>
      <w:r w:rsidRPr="0011570D">
        <w:rPr>
          <w:rFonts w:ascii="Noto Sans" w:hAnsi="Noto Sans" w:cs="Noto Sans"/>
          <w:sz w:val="18"/>
        </w:rPr>
        <w:t xml:space="preserve">) </w:t>
      </w:r>
      <w:r w:rsidRPr="0011570D">
        <w:rPr>
          <w:rFonts w:ascii="Noto Sans" w:hAnsi="Noto Sans" w:cs="Noto Sans"/>
          <w:i/>
          <w:sz w:val="18"/>
        </w:rPr>
        <w:t>vertės pagrindą (-</w:t>
      </w:r>
      <w:proofErr w:type="spellStart"/>
      <w:r w:rsidRPr="0011570D">
        <w:rPr>
          <w:rFonts w:ascii="Noto Sans" w:hAnsi="Noto Sans" w:cs="Noto Sans"/>
          <w:i/>
          <w:sz w:val="18"/>
        </w:rPr>
        <w:t>us</w:t>
      </w:r>
      <w:proofErr w:type="spellEnd"/>
      <w:r w:rsidRPr="0011570D">
        <w:rPr>
          <w:rFonts w:ascii="Noto Sans" w:hAnsi="Noto Sans" w:cs="Noto Sans"/>
          <w:i/>
          <w:sz w:val="18"/>
        </w:rPr>
        <w:t>)</w:t>
      </w:r>
      <w:r w:rsidRPr="0011570D">
        <w:rPr>
          <w:rFonts w:ascii="Noto Sans" w:hAnsi="Noto Sans" w:cs="Noto Sans"/>
          <w:sz w:val="18"/>
        </w:rPr>
        <w:t>.</w:t>
      </w:r>
    </w:p>
    <w:p w14:paraId="6A8B5F09" w14:textId="77777777" w:rsidR="00882571" w:rsidRPr="0011570D" w:rsidRDefault="00882571" w:rsidP="00882571">
      <w:pPr>
        <w:pStyle w:val="ListParagraph"/>
        <w:numPr>
          <w:ilvl w:val="1"/>
          <w:numId w:val="12"/>
        </w:numPr>
        <w:spacing w:before="106" w:line="249" w:lineRule="auto"/>
        <w:ind w:left="993" w:right="742" w:hanging="709"/>
        <w:jc w:val="both"/>
        <w:rPr>
          <w:rFonts w:ascii="Noto Sans" w:hAnsi="Noto Sans" w:cs="Noto Sans"/>
          <w:sz w:val="18"/>
        </w:rPr>
      </w:pPr>
      <w:r w:rsidRPr="0011570D">
        <w:rPr>
          <w:rFonts w:ascii="Noto Sans" w:hAnsi="Noto Sans" w:cs="Noto Sans"/>
          <w:sz w:val="18"/>
        </w:rPr>
        <w:t xml:space="preserve">Dažnai </w:t>
      </w:r>
      <w:r w:rsidRPr="0011570D">
        <w:rPr>
          <w:rFonts w:ascii="Noto Sans" w:hAnsi="Noto Sans" w:cs="Noto Sans"/>
          <w:i/>
          <w:iCs/>
          <w:sz w:val="18"/>
        </w:rPr>
        <w:t>nematerialiojo</w:t>
      </w:r>
      <w:r w:rsidRPr="0011570D">
        <w:rPr>
          <w:rFonts w:ascii="Noto Sans" w:hAnsi="Noto Sans" w:cs="Noto Sans"/>
          <w:sz w:val="18"/>
        </w:rPr>
        <w:t xml:space="preserve"> </w:t>
      </w:r>
      <w:r w:rsidRPr="0011570D">
        <w:rPr>
          <w:rFonts w:ascii="Noto Sans" w:hAnsi="Noto Sans" w:cs="Noto Sans"/>
          <w:i/>
          <w:sz w:val="18"/>
        </w:rPr>
        <w:t>turto vertinimas</w:t>
      </w:r>
      <w:r w:rsidRPr="0011570D">
        <w:rPr>
          <w:rFonts w:ascii="Noto Sans" w:hAnsi="Noto Sans" w:cs="Noto Sans"/>
          <w:sz w:val="18"/>
        </w:rPr>
        <w:t xml:space="preserve"> atliekamas taikant </w:t>
      </w:r>
      <w:r w:rsidRPr="0011570D">
        <w:rPr>
          <w:rFonts w:ascii="Noto Sans" w:hAnsi="Noto Sans" w:cs="Noto Sans"/>
          <w:i/>
          <w:sz w:val="18"/>
        </w:rPr>
        <w:t>vertės pagrindus</w:t>
      </w:r>
      <w:r w:rsidRPr="0011570D">
        <w:rPr>
          <w:rFonts w:ascii="Noto Sans" w:hAnsi="Noto Sans" w:cs="Noto Sans"/>
          <w:sz w:val="18"/>
        </w:rPr>
        <w:t xml:space="preserve">, kuriuos nustato ne TVST (kai kurie jų pavyzdžiai nurodyti 102-ajame TVS „Vertės pagrindai“), bet kitos institucijos (organizacijos) ir </w:t>
      </w:r>
      <w:r w:rsidRPr="0011570D">
        <w:rPr>
          <w:rFonts w:ascii="Noto Sans" w:hAnsi="Noto Sans" w:cs="Noto Sans"/>
          <w:i/>
          <w:sz w:val="18"/>
        </w:rPr>
        <w:t>vertintojas</w:t>
      </w:r>
      <w:r w:rsidRPr="0011570D">
        <w:rPr>
          <w:rFonts w:ascii="Noto Sans" w:hAnsi="Noto Sans" w:cs="Noto Sans"/>
          <w:sz w:val="18"/>
        </w:rPr>
        <w:t xml:space="preserve"> </w:t>
      </w:r>
      <w:r w:rsidRPr="0011570D">
        <w:rPr>
          <w:rFonts w:ascii="Noto Sans" w:hAnsi="Noto Sans" w:cs="Noto Sans"/>
          <w:i/>
          <w:sz w:val="18"/>
        </w:rPr>
        <w:t xml:space="preserve">privalo </w:t>
      </w:r>
      <w:r w:rsidRPr="0011570D">
        <w:rPr>
          <w:rFonts w:ascii="Noto Sans" w:hAnsi="Noto Sans" w:cs="Noto Sans"/>
          <w:sz w:val="18"/>
        </w:rPr>
        <w:t xml:space="preserve">suprasti ir laikytis </w:t>
      </w:r>
      <w:r w:rsidRPr="0011570D">
        <w:rPr>
          <w:rFonts w:ascii="Noto Sans" w:hAnsi="Noto Sans" w:cs="Noto Sans"/>
          <w:i/>
          <w:iCs/>
          <w:sz w:val="18"/>
        </w:rPr>
        <w:t>vertės nustatymo dieną</w:t>
      </w:r>
      <w:r w:rsidRPr="0011570D">
        <w:rPr>
          <w:rFonts w:ascii="Noto Sans" w:hAnsi="Noto Sans" w:cs="Noto Sans"/>
          <w:sz w:val="18"/>
        </w:rPr>
        <w:t xml:space="preserve"> galiojančių teisės aktų, reglamentų, teismų praktikos ir kitų aiškinamųjų gairių reikalavimų, susijusių su tais </w:t>
      </w:r>
      <w:r w:rsidRPr="0011570D">
        <w:rPr>
          <w:rFonts w:ascii="Noto Sans" w:hAnsi="Noto Sans" w:cs="Noto Sans"/>
          <w:i/>
          <w:sz w:val="18"/>
        </w:rPr>
        <w:t>vertės pagrindais</w:t>
      </w:r>
      <w:r w:rsidRPr="0011570D">
        <w:rPr>
          <w:rFonts w:ascii="Noto Sans" w:hAnsi="Noto Sans" w:cs="Noto Sans"/>
          <w:sz w:val="18"/>
        </w:rPr>
        <w:t>.</w:t>
      </w:r>
    </w:p>
    <w:p w14:paraId="7FC9DD4B" w14:textId="77777777" w:rsidR="00882571" w:rsidRPr="0011570D" w:rsidRDefault="00882571" w:rsidP="00882571">
      <w:pPr>
        <w:widowControl w:val="0"/>
        <w:numPr>
          <w:ilvl w:val="0"/>
          <w:numId w:val="10"/>
        </w:numPr>
        <w:tabs>
          <w:tab w:val="left" w:pos="993"/>
        </w:tabs>
        <w:spacing w:before="146" w:after="0" w:line="240" w:lineRule="auto"/>
        <w:ind w:left="993" w:right="1256" w:hanging="709"/>
        <w:outlineLvl w:val="2"/>
        <w:rPr>
          <w:rFonts w:ascii="Noto Sans" w:hAnsi="Noto Sans" w:cs="Noto Sans"/>
          <w:sz w:val="18"/>
          <w:szCs w:val="18"/>
        </w:rPr>
      </w:pPr>
      <w:proofErr w:type="spellStart"/>
      <w:r w:rsidRPr="0011570D">
        <w:rPr>
          <w:rFonts w:ascii="Noto Sans" w:hAnsi="Noto Sans" w:cs="Noto Sans"/>
          <w:b/>
          <w:bCs/>
          <w:sz w:val="18"/>
          <w:szCs w:val="18"/>
        </w:rPr>
        <w:t>Vertinimo</w:t>
      </w:r>
      <w:proofErr w:type="spellEnd"/>
      <w:r w:rsidRPr="0011570D">
        <w:rPr>
          <w:rFonts w:ascii="Noto Sans" w:hAnsi="Noto Sans" w:cs="Noto Sans"/>
          <w:b/>
          <w:bCs/>
          <w:sz w:val="18"/>
          <w:szCs w:val="18"/>
        </w:rPr>
        <w:t xml:space="preserve"> </w:t>
      </w:r>
      <w:proofErr w:type="spellStart"/>
      <w:r w:rsidRPr="0011570D">
        <w:rPr>
          <w:rFonts w:ascii="Noto Sans" w:hAnsi="Noto Sans" w:cs="Noto Sans"/>
          <w:b/>
          <w:bCs/>
          <w:sz w:val="18"/>
          <w:szCs w:val="18"/>
        </w:rPr>
        <w:t>požiūriai</w:t>
      </w:r>
      <w:proofErr w:type="spellEnd"/>
      <w:r w:rsidRPr="0011570D">
        <w:rPr>
          <w:rFonts w:ascii="Noto Sans" w:hAnsi="Noto Sans" w:cs="Noto Sans"/>
          <w:b/>
          <w:bCs/>
          <w:sz w:val="18"/>
          <w:szCs w:val="18"/>
        </w:rPr>
        <w:t xml:space="preserve"> ir </w:t>
      </w:r>
      <w:proofErr w:type="spellStart"/>
      <w:r w:rsidRPr="0011570D">
        <w:rPr>
          <w:rFonts w:ascii="Noto Sans" w:hAnsi="Noto Sans" w:cs="Noto Sans"/>
          <w:b/>
          <w:bCs/>
          <w:sz w:val="18"/>
          <w:szCs w:val="18"/>
        </w:rPr>
        <w:t>metodai</w:t>
      </w:r>
      <w:proofErr w:type="spellEnd"/>
    </w:p>
    <w:p w14:paraId="7E3B7E34" w14:textId="77777777" w:rsidR="00882571" w:rsidRPr="0011570D" w:rsidRDefault="00882571" w:rsidP="00882571">
      <w:pPr>
        <w:pStyle w:val="ListParagraph"/>
        <w:numPr>
          <w:ilvl w:val="1"/>
          <w:numId w:val="13"/>
        </w:numPr>
        <w:tabs>
          <w:tab w:val="left" w:pos="993"/>
        </w:tabs>
        <w:spacing w:before="106" w:line="249" w:lineRule="auto"/>
        <w:ind w:left="993" w:right="742" w:hanging="709"/>
        <w:jc w:val="both"/>
        <w:rPr>
          <w:rFonts w:ascii="Noto Sans" w:hAnsi="Noto Sans" w:cs="Noto Sans"/>
          <w:sz w:val="18"/>
          <w:szCs w:val="18"/>
        </w:rPr>
      </w:pPr>
      <w:r w:rsidRPr="0011570D">
        <w:rPr>
          <w:rFonts w:ascii="Noto Sans" w:hAnsi="Noto Sans" w:cs="Noto Sans"/>
          <w:i/>
          <w:iCs/>
          <w:sz w:val="18"/>
        </w:rPr>
        <w:t>Nematerialiojo</w:t>
      </w:r>
      <w:r w:rsidRPr="0011570D">
        <w:rPr>
          <w:rFonts w:ascii="Noto Sans" w:hAnsi="Noto Sans" w:cs="Noto Sans"/>
          <w:sz w:val="18"/>
        </w:rPr>
        <w:t xml:space="preserve"> </w:t>
      </w:r>
      <w:r w:rsidRPr="0011570D">
        <w:rPr>
          <w:rFonts w:ascii="Noto Sans" w:hAnsi="Noto Sans" w:cs="Noto Sans"/>
          <w:i/>
          <w:sz w:val="18"/>
        </w:rPr>
        <w:t>turto</w:t>
      </w:r>
      <w:r w:rsidRPr="0011570D">
        <w:rPr>
          <w:rFonts w:ascii="Noto Sans" w:hAnsi="Noto Sans" w:cs="Noto Sans"/>
          <w:sz w:val="18"/>
        </w:rPr>
        <w:t xml:space="preserve"> </w:t>
      </w:r>
      <w:r w:rsidRPr="0011570D">
        <w:rPr>
          <w:rFonts w:ascii="Noto Sans" w:hAnsi="Noto Sans" w:cs="Noto Sans"/>
          <w:i/>
          <w:sz w:val="18"/>
        </w:rPr>
        <w:t>vertinimui</w:t>
      </w:r>
      <w:r w:rsidRPr="0011570D">
        <w:rPr>
          <w:rFonts w:ascii="Noto Sans" w:hAnsi="Noto Sans" w:cs="Noto Sans"/>
          <w:iCs/>
          <w:sz w:val="18"/>
        </w:rPr>
        <w:t xml:space="preserve"> atlikti</w:t>
      </w:r>
      <w:r w:rsidRPr="0011570D">
        <w:rPr>
          <w:rFonts w:ascii="Noto Sans" w:hAnsi="Noto Sans" w:cs="Noto Sans"/>
          <w:sz w:val="18"/>
        </w:rPr>
        <w:t xml:space="preserve"> gali būti taikomi trys </w:t>
      </w:r>
      <w:r w:rsidRPr="0057269E">
        <w:rPr>
          <w:rFonts w:ascii="Noto Sans" w:hAnsi="Noto Sans" w:cs="Noto Sans"/>
          <w:i/>
          <w:iCs/>
          <w:sz w:val="18"/>
        </w:rPr>
        <w:t>vertinimo požiūriai</w:t>
      </w:r>
      <w:r w:rsidRPr="0011570D">
        <w:rPr>
          <w:rFonts w:ascii="Noto Sans" w:hAnsi="Noto Sans" w:cs="Noto Sans"/>
          <w:sz w:val="18"/>
        </w:rPr>
        <w:t>, aprašyti 103-ajame TVS „Vertinimo požiūriai“ .</w:t>
      </w:r>
    </w:p>
    <w:p w14:paraId="4B6589C0" w14:textId="77777777" w:rsidR="00882571" w:rsidRPr="0011570D" w:rsidRDefault="00882571" w:rsidP="00882571">
      <w:pPr>
        <w:pStyle w:val="ListParagraph"/>
        <w:numPr>
          <w:ilvl w:val="1"/>
          <w:numId w:val="13"/>
        </w:numPr>
        <w:tabs>
          <w:tab w:val="left" w:pos="993"/>
        </w:tabs>
        <w:spacing w:before="106" w:line="249" w:lineRule="auto"/>
        <w:ind w:left="993" w:right="742" w:hanging="709"/>
        <w:jc w:val="both"/>
        <w:rPr>
          <w:rFonts w:ascii="Noto Sans" w:hAnsi="Noto Sans" w:cs="Noto Sans"/>
          <w:sz w:val="18"/>
          <w:szCs w:val="18"/>
        </w:rPr>
      </w:pPr>
      <w:r w:rsidRPr="0011570D">
        <w:rPr>
          <w:rFonts w:ascii="Noto Sans" w:hAnsi="Noto Sans" w:cs="Noto Sans"/>
          <w:sz w:val="18"/>
        </w:rPr>
        <w:t xml:space="preserve">Rinkdamasis požiūrį ir metodą, be šio standarto reikalavimų, </w:t>
      </w:r>
      <w:r w:rsidRPr="0011570D">
        <w:rPr>
          <w:rFonts w:ascii="Noto Sans" w:hAnsi="Noto Sans" w:cs="Noto Sans"/>
          <w:i/>
          <w:sz w:val="18"/>
        </w:rPr>
        <w:t>vertintojas</w:t>
      </w:r>
      <w:r w:rsidRPr="0011570D">
        <w:rPr>
          <w:rFonts w:ascii="Noto Sans" w:hAnsi="Noto Sans" w:cs="Noto Sans"/>
          <w:sz w:val="18"/>
        </w:rPr>
        <w:t xml:space="preserve"> </w:t>
      </w:r>
      <w:r w:rsidRPr="0011570D">
        <w:rPr>
          <w:rFonts w:ascii="Noto Sans" w:hAnsi="Noto Sans" w:cs="Noto Sans"/>
          <w:i/>
          <w:sz w:val="18"/>
        </w:rPr>
        <w:t>privalo</w:t>
      </w:r>
      <w:r w:rsidRPr="0011570D">
        <w:rPr>
          <w:rFonts w:ascii="Noto Sans" w:hAnsi="Noto Sans" w:cs="Noto Sans"/>
          <w:sz w:val="18"/>
        </w:rPr>
        <w:t xml:space="preserve"> laikytis 103-ojo TVS „Vertinimo požiūriai“, ypač jo 10.04 paragrafo reikalavimų.</w:t>
      </w:r>
    </w:p>
    <w:p w14:paraId="11626425" w14:textId="77777777" w:rsidR="00882571" w:rsidRPr="0011570D" w:rsidRDefault="00882571" w:rsidP="00882571">
      <w:pPr>
        <w:widowControl w:val="0"/>
        <w:numPr>
          <w:ilvl w:val="0"/>
          <w:numId w:val="9"/>
        </w:numPr>
        <w:tabs>
          <w:tab w:val="left" w:pos="993"/>
        </w:tabs>
        <w:spacing w:before="146" w:after="0" w:line="240" w:lineRule="auto"/>
        <w:ind w:left="993" w:right="1256" w:hanging="709"/>
        <w:outlineLvl w:val="2"/>
        <w:rPr>
          <w:rFonts w:ascii="Noto Sans" w:hAnsi="Noto Sans" w:cs="Noto Sans"/>
          <w:sz w:val="18"/>
          <w:szCs w:val="18"/>
        </w:rPr>
      </w:pPr>
      <w:proofErr w:type="spellStart"/>
      <w:r w:rsidRPr="0011570D">
        <w:rPr>
          <w:rFonts w:ascii="Noto Sans" w:hAnsi="Noto Sans" w:cs="Noto Sans"/>
          <w:b/>
          <w:bCs/>
          <w:sz w:val="18"/>
          <w:szCs w:val="18"/>
        </w:rPr>
        <w:t>Rinkos</w:t>
      </w:r>
      <w:proofErr w:type="spellEnd"/>
      <w:r w:rsidRPr="0011570D">
        <w:rPr>
          <w:rFonts w:ascii="Noto Sans" w:hAnsi="Noto Sans" w:cs="Noto Sans"/>
          <w:b/>
          <w:bCs/>
          <w:sz w:val="18"/>
          <w:szCs w:val="18"/>
        </w:rPr>
        <w:t xml:space="preserve"> </w:t>
      </w:r>
      <w:proofErr w:type="spellStart"/>
      <w:r w:rsidRPr="0011570D">
        <w:rPr>
          <w:rFonts w:ascii="Noto Sans" w:hAnsi="Noto Sans" w:cs="Noto Sans"/>
          <w:b/>
          <w:bCs/>
          <w:sz w:val="18"/>
          <w:szCs w:val="18"/>
        </w:rPr>
        <w:t>požiūris</w:t>
      </w:r>
      <w:proofErr w:type="spellEnd"/>
    </w:p>
    <w:p w14:paraId="06A8874F" w14:textId="77777777" w:rsidR="00882571" w:rsidRPr="0011570D" w:rsidRDefault="00882571" w:rsidP="00882571">
      <w:pPr>
        <w:pStyle w:val="ListParagraph"/>
        <w:numPr>
          <w:ilvl w:val="1"/>
          <w:numId w:val="14"/>
        </w:numPr>
        <w:tabs>
          <w:tab w:val="left" w:pos="993"/>
        </w:tabs>
        <w:spacing w:before="106" w:line="249" w:lineRule="auto"/>
        <w:ind w:left="993" w:right="742" w:hanging="709"/>
        <w:jc w:val="both"/>
        <w:rPr>
          <w:rFonts w:ascii="Noto Sans" w:hAnsi="Noto Sans" w:cs="Noto Sans"/>
          <w:sz w:val="18"/>
          <w:szCs w:val="18"/>
        </w:rPr>
      </w:pPr>
      <w:r w:rsidRPr="0011570D">
        <w:rPr>
          <w:rFonts w:ascii="Noto Sans" w:hAnsi="Noto Sans" w:cs="Noto Sans"/>
          <w:sz w:val="18"/>
        </w:rPr>
        <w:t xml:space="preserve">Rinkos požiūriu </w:t>
      </w:r>
      <w:r w:rsidRPr="0011570D">
        <w:rPr>
          <w:rFonts w:ascii="Noto Sans" w:hAnsi="Noto Sans" w:cs="Noto Sans"/>
          <w:i/>
          <w:iCs/>
          <w:sz w:val="18"/>
        </w:rPr>
        <w:t>nematerialiojo</w:t>
      </w:r>
      <w:r w:rsidRPr="0011570D">
        <w:rPr>
          <w:rFonts w:ascii="Noto Sans" w:hAnsi="Noto Sans" w:cs="Noto Sans"/>
          <w:sz w:val="18"/>
        </w:rPr>
        <w:t xml:space="preserve"> </w:t>
      </w:r>
      <w:r w:rsidRPr="0011570D">
        <w:rPr>
          <w:rFonts w:ascii="Noto Sans" w:hAnsi="Noto Sans" w:cs="Noto Sans"/>
          <w:i/>
          <w:sz w:val="18"/>
        </w:rPr>
        <w:t>turto</w:t>
      </w:r>
      <w:r w:rsidRPr="0011570D">
        <w:rPr>
          <w:rFonts w:ascii="Noto Sans" w:hAnsi="Noto Sans" w:cs="Noto Sans"/>
          <w:sz w:val="18"/>
        </w:rPr>
        <w:t xml:space="preserve"> </w:t>
      </w:r>
      <w:r w:rsidRPr="0011570D">
        <w:rPr>
          <w:rFonts w:ascii="Noto Sans" w:hAnsi="Noto Sans" w:cs="Noto Sans"/>
          <w:i/>
          <w:sz w:val="18"/>
        </w:rPr>
        <w:t>vertė</w:t>
      </w:r>
      <w:r w:rsidRPr="0011570D">
        <w:rPr>
          <w:rFonts w:ascii="Noto Sans" w:hAnsi="Noto Sans" w:cs="Noto Sans"/>
          <w:sz w:val="18"/>
        </w:rPr>
        <w:t xml:space="preserve"> nustatoma atsižvelgiant į rinkos aktyvumą (pavyzdžiui, sandorius, susijusius su identišku ar panašiu </w:t>
      </w:r>
      <w:r w:rsidRPr="0011570D">
        <w:rPr>
          <w:rFonts w:ascii="Noto Sans" w:hAnsi="Noto Sans" w:cs="Noto Sans"/>
          <w:i/>
          <w:sz w:val="18"/>
        </w:rPr>
        <w:t>turtu</w:t>
      </w:r>
      <w:r w:rsidRPr="0011570D">
        <w:rPr>
          <w:rFonts w:ascii="Noto Sans" w:hAnsi="Noto Sans" w:cs="Noto Sans"/>
          <w:sz w:val="18"/>
        </w:rPr>
        <w:t>).</w:t>
      </w:r>
    </w:p>
    <w:p w14:paraId="0A5B8718" w14:textId="77777777" w:rsidR="00882571" w:rsidRPr="0011570D" w:rsidRDefault="00882571" w:rsidP="00882571">
      <w:pPr>
        <w:pStyle w:val="ListParagraph"/>
        <w:numPr>
          <w:ilvl w:val="1"/>
          <w:numId w:val="14"/>
        </w:numPr>
        <w:tabs>
          <w:tab w:val="left" w:pos="993"/>
        </w:tabs>
        <w:spacing w:before="106" w:line="249" w:lineRule="auto"/>
        <w:ind w:left="993" w:right="742" w:hanging="709"/>
        <w:jc w:val="both"/>
        <w:rPr>
          <w:rFonts w:ascii="Noto Sans" w:hAnsi="Noto Sans" w:cs="Noto Sans"/>
          <w:sz w:val="18"/>
          <w:szCs w:val="18"/>
        </w:rPr>
      </w:pPr>
      <w:r w:rsidRPr="0011570D">
        <w:rPr>
          <w:rFonts w:ascii="Noto Sans" w:hAnsi="Noto Sans" w:cs="Noto Sans"/>
          <w:sz w:val="18"/>
        </w:rPr>
        <w:t xml:space="preserve">Sudarant sandorius, be </w:t>
      </w:r>
      <w:r w:rsidRPr="0011570D">
        <w:rPr>
          <w:rFonts w:ascii="Noto Sans" w:hAnsi="Noto Sans" w:cs="Noto Sans"/>
          <w:i/>
          <w:iCs/>
          <w:sz w:val="18"/>
        </w:rPr>
        <w:t>nematerialiojo</w:t>
      </w:r>
      <w:r w:rsidRPr="0011570D">
        <w:rPr>
          <w:rFonts w:ascii="Noto Sans" w:hAnsi="Noto Sans" w:cs="Noto Sans"/>
          <w:sz w:val="18"/>
        </w:rPr>
        <w:t xml:space="preserve"> </w:t>
      </w:r>
      <w:r w:rsidRPr="0011570D">
        <w:rPr>
          <w:rFonts w:ascii="Noto Sans" w:hAnsi="Noto Sans" w:cs="Noto Sans"/>
          <w:i/>
          <w:sz w:val="18"/>
        </w:rPr>
        <w:t>turto</w:t>
      </w:r>
      <w:r w:rsidRPr="0011570D">
        <w:rPr>
          <w:rFonts w:ascii="Noto Sans" w:hAnsi="Noto Sans" w:cs="Noto Sans"/>
          <w:sz w:val="18"/>
        </w:rPr>
        <w:t xml:space="preserve">, dažnai perleidžiamas ir kitas </w:t>
      </w:r>
      <w:r w:rsidRPr="0011570D">
        <w:rPr>
          <w:rFonts w:ascii="Noto Sans" w:hAnsi="Noto Sans" w:cs="Noto Sans"/>
          <w:i/>
          <w:sz w:val="18"/>
        </w:rPr>
        <w:t>turtas</w:t>
      </w:r>
      <w:r w:rsidRPr="0011570D">
        <w:rPr>
          <w:rFonts w:ascii="Noto Sans" w:hAnsi="Noto Sans" w:cs="Noto Sans"/>
          <w:sz w:val="18"/>
        </w:rPr>
        <w:t xml:space="preserve">, to pavyzdys gali būti verslo jungimo sandoris, apimantis įvairų </w:t>
      </w:r>
      <w:r w:rsidRPr="0011570D">
        <w:rPr>
          <w:rFonts w:ascii="Noto Sans" w:hAnsi="Noto Sans" w:cs="Noto Sans"/>
          <w:i/>
          <w:iCs/>
          <w:sz w:val="18"/>
        </w:rPr>
        <w:t>turtą</w:t>
      </w:r>
      <w:r w:rsidRPr="0011570D">
        <w:rPr>
          <w:rFonts w:ascii="Noto Sans" w:hAnsi="Noto Sans" w:cs="Noto Sans"/>
          <w:sz w:val="18"/>
        </w:rPr>
        <w:t xml:space="preserve">, įskaitant ir </w:t>
      </w:r>
      <w:r w:rsidRPr="0011570D">
        <w:rPr>
          <w:rFonts w:ascii="Noto Sans" w:hAnsi="Noto Sans" w:cs="Noto Sans"/>
          <w:i/>
          <w:iCs/>
          <w:sz w:val="18"/>
        </w:rPr>
        <w:t>nematerialųjį</w:t>
      </w:r>
      <w:r w:rsidRPr="0011570D">
        <w:rPr>
          <w:rFonts w:ascii="Noto Sans" w:hAnsi="Noto Sans" w:cs="Noto Sans"/>
          <w:sz w:val="18"/>
        </w:rPr>
        <w:t xml:space="preserve"> </w:t>
      </w:r>
      <w:r w:rsidRPr="0011570D">
        <w:rPr>
          <w:rFonts w:ascii="Noto Sans" w:hAnsi="Noto Sans" w:cs="Noto Sans"/>
          <w:i/>
          <w:sz w:val="18"/>
        </w:rPr>
        <w:t>turtą</w:t>
      </w:r>
      <w:r w:rsidRPr="0011570D">
        <w:rPr>
          <w:rFonts w:ascii="Noto Sans" w:hAnsi="Noto Sans" w:cs="Noto Sans"/>
          <w:sz w:val="18"/>
        </w:rPr>
        <w:t>.</w:t>
      </w:r>
    </w:p>
    <w:p w14:paraId="745A4954" w14:textId="77777777" w:rsidR="00882571" w:rsidRPr="0011570D" w:rsidRDefault="00882571" w:rsidP="00882571">
      <w:pPr>
        <w:pStyle w:val="ListParagraph"/>
        <w:numPr>
          <w:ilvl w:val="1"/>
          <w:numId w:val="14"/>
        </w:numPr>
        <w:tabs>
          <w:tab w:val="left" w:pos="993"/>
        </w:tabs>
        <w:spacing w:before="106" w:line="249" w:lineRule="auto"/>
        <w:ind w:left="993" w:right="742" w:hanging="709"/>
        <w:jc w:val="both"/>
        <w:rPr>
          <w:rFonts w:ascii="Noto Sans" w:hAnsi="Noto Sans" w:cs="Noto Sans"/>
          <w:sz w:val="18"/>
          <w:szCs w:val="18"/>
        </w:rPr>
      </w:pPr>
      <w:r w:rsidRPr="0011570D">
        <w:rPr>
          <w:rFonts w:ascii="Noto Sans" w:hAnsi="Noto Sans" w:cs="Noto Sans"/>
          <w:sz w:val="18"/>
        </w:rPr>
        <w:t xml:space="preserve">Ar atliekant </w:t>
      </w:r>
      <w:r w:rsidRPr="0011570D">
        <w:rPr>
          <w:rFonts w:ascii="Noto Sans" w:hAnsi="Noto Sans" w:cs="Noto Sans"/>
          <w:i/>
          <w:iCs/>
          <w:sz w:val="18"/>
        </w:rPr>
        <w:t>nematerialiojo</w:t>
      </w:r>
      <w:r w:rsidRPr="0011570D">
        <w:rPr>
          <w:rFonts w:ascii="Noto Sans" w:hAnsi="Noto Sans" w:cs="Noto Sans"/>
          <w:sz w:val="18"/>
        </w:rPr>
        <w:t xml:space="preserve"> </w:t>
      </w:r>
      <w:r w:rsidRPr="0011570D">
        <w:rPr>
          <w:rFonts w:ascii="Noto Sans" w:hAnsi="Noto Sans" w:cs="Noto Sans"/>
          <w:i/>
          <w:sz w:val="18"/>
        </w:rPr>
        <w:t>turto</w:t>
      </w:r>
      <w:r w:rsidRPr="0011570D">
        <w:rPr>
          <w:rFonts w:ascii="Noto Sans" w:hAnsi="Noto Sans" w:cs="Noto Sans"/>
          <w:sz w:val="18"/>
        </w:rPr>
        <w:t xml:space="preserve"> </w:t>
      </w:r>
      <w:r w:rsidRPr="0011570D">
        <w:rPr>
          <w:rFonts w:ascii="Noto Sans" w:hAnsi="Noto Sans" w:cs="Noto Sans"/>
          <w:i/>
          <w:sz w:val="18"/>
        </w:rPr>
        <w:t xml:space="preserve">vertinimą </w:t>
      </w:r>
      <w:r w:rsidRPr="0011570D">
        <w:rPr>
          <w:rFonts w:ascii="Noto Sans" w:hAnsi="Noto Sans" w:cs="Noto Sans"/>
          <w:sz w:val="18"/>
        </w:rPr>
        <w:t>taikyti rinkos požiūrį,</w:t>
      </w:r>
      <w:r w:rsidRPr="0011570D">
        <w:rPr>
          <w:rFonts w:ascii="Noto Sans" w:hAnsi="Noto Sans" w:cs="Noto Sans"/>
          <w:i/>
          <w:sz w:val="18"/>
        </w:rPr>
        <w:t xml:space="preserve"> vertintojas</w:t>
      </w:r>
      <w:r w:rsidRPr="0011570D">
        <w:rPr>
          <w:rFonts w:ascii="Noto Sans" w:hAnsi="Noto Sans" w:cs="Noto Sans"/>
          <w:sz w:val="18"/>
        </w:rPr>
        <w:t xml:space="preserve"> </w:t>
      </w:r>
      <w:r w:rsidRPr="0011570D">
        <w:rPr>
          <w:rFonts w:ascii="Noto Sans" w:hAnsi="Noto Sans" w:cs="Noto Sans"/>
          <w:i/>
          <w:sz w:val="18"/>
        </w:rPr>
        <w:t>privalo</w:t>
      </w:r>
      <w:r w:rsidRPr="0011570D">
        <w:rPr>
          <w:rFonts w:ascii="Noto Sans" w:hAnsi="Noto Sans" w:cs="Noto Sans"/>
          <w:sz w:val="18"/>
        </w:rPr>
        <w:t xml:space="preserve"> apsispręsti vadovaudamasis 103-ojo TVS 20.02 ir 20.03 paragrafų nuostatomis. Be to, </w:t>
      </w:r>
      <w:r w:rsidRPr="0011570D">
        <w:rPr>
          <w:rFonts w:ascii="Noto Sans" w:hAnsi="Noto Sans" w:cs="Noto Sans"/>
          <w:i/>
          <w:sz w:val="18"/>
        </w:rPr>
        <w:t>vertintojas</w:t>
      </w:r>
      <w:r w:rsidRPr="0011570D">
        <w:rPr>
          <w:rFonts w:ascii="Noto Sans" w:hAnsi="Noto Sans" w:cs="Noto Sans"/>
          <w:sz w:val="18"/>
        </w:rPr>
        <w:t xml:space="preserve"> </w:t>
      </w:r>
      <w:r w:rsidRPr="0011570D">
        <w:rPr>
          <w:rFonts w:ascii="Noto Sans" w:hAnsi="Noto Sans" w:cs="Noto Sans"/>
          <w:i/>
          <w:iCs/>
          <w:sz w:val="18"/>
        </w:rPr>
        <w:t>nematerialiojo</w:t>
      </w:r>
      <w:r w:rsidRPr="0011570D">
        <w:rPr>
          <w:rFonts w:ascii="Noto Sans" w:hAnsi="Noto Sans" w:cs="Noto Sans"/>
          <w:sz w:val="18"/>
        </w:rPr>
        <w:t xml:space="preserve"> </w:t>
      </w:r>
      <w:r w:rsidRPr="0011570D">
        <w:rPr>
          <w:rFonts w:ascii="Noto Sans" w:hAnsi="Noto Sans" w:cs="Noto Sans"/>
          <w:i/>
          <w:sz w:val="18"/>
        </w:rPr>
        <w:t>turto vertinimui</w:t>
      </w:r>
      <w:r w:rsidRPr="0011570D">
        <w:rPr>
          <w:rFonts w:ascii="Noto Sans" w:hAnsi="Noto Sans" w:cs="Noto Sans"/>
          <w:sz w:val="18"/>
        </w:rPr>
        <w:t xml:space="preserve"> atlikti rinkos požiūrį </w:t>
      </w:r>
      <w:r w:rsidRPr="0011570D">
        <w:rPr>
          <w:rFonts w:ascii="Noto Sans" w:hAnsi="Noto Sans" w:cs="Noto Sans"/>
          <w:i/>
          <w:sz w:val="18"/>
        </w:rPr>
        <w:t>turėtų</w:t>
      </w:r>
      <w:r w:rsidRPr="0011570D">
        <w:rPr>
          <w:rFonts w:ascii="Noto Sans" w:hAnsi="Noto Sans" w:cs="Noto Sans"/>
          <w:sz w:val="18"/>
        </w:rPr>
        <w:t xml:space="preserve"> taikyti tik tuo atveju, jei tenkinami abu šie kriterijai:</w:t>
      </w:r>
    </w:p>
    <w:p w14:paraId="46BC22C3" w14:textId="77777777" w:rsidR="00882571" w:rsidRPr="00882571" w:rsidRDefault="00882571" w:rsidP="00882571">
      <w:pPr>
        <w:widowControl w:val="0"/>
        <w:numPr>
          <w:ilvl w:val="2"/>
          <w:numId w:val="9"/>
        </w:numPr>
        <w:tabs>
          <w:tab w:val="left" w:pos="1418"/>
        </w:tabs>
        <w:spacing w:before="56" w:after="0" w:line="249" w:lineRule="auto"/>
        <w:ind w:left="1418" w:right="742" w:hanging="425"/>
        <w:jc w:val="both"/>
        <w:rPr>
          <w:rFonts w:ascii="Noto Sans" w:hAnsi="Noto Sans" w:cs="Noto Sans"/>
          <w:sz w:val="18"/>
          <w:lang w:val="lt-LT"/>
        </w:rPr>
      </w:pPr>
      <w:r w:rsidRPr="00882571">
        <w:rPr>
          <w:rFonts w:ascii="Noto Sans" w:hAnsi="Noto Sans" w:cs="Noto Sans"/>
          <w:sz w:val="18"/>
          <w:lang w:val="lt-LT"/>
        </w:rPr>
        <w:t xml:space="preserve">prieinama informacija apie nesusijusių šalių sandorius, kuriais perleistas toks pat ar panašus </w:t>
      </w:r>
      <w:r w:rsidRPr="00882571">
        <w:rPr>
          <w:rFonts w:ascii="Noto Sans" w:hAnsi="Noto Sans" w:cs="Noto Sans"/>
          <w:i/>
          <w:iCs/>
          <w:sz w:val="18"/>
          <w:lang w:val="lt-LT"/>
        </w:rPr>
        <w:t>nematerialusis</w:t>
      </w:r>
      <w:r w:rsidRPr="00882571">
        <w:rPr>
          <w:rFonts w:ascii="Noto Sans" w:hAnsi="Noto Sans" w:cs="Noto Sans"/>
          <w:sz w:val="18"/>
          <w:lang w:val="lt-LT"/>
        </w:rPr>
        <w:t xml:space="preserve"> </w:t>
      </w:r>
      <w:r w:rsidRPr="00882571">
        <w:rPr>
          <w:rFonts w:ascii="Noto Sans" w:hAnsi="Noto Sans" w:cs="Noto Sans"/>
          <w:i/>
          <w:sz w:val="18"/>
          <w:lang w:val="lt-LT"/>
        </w:rPr>
        <w:t>turtas</w:t>
      </w:r>
      <w:r w:rsidRPr="00882571">
        <w:rPr>
          <w:rFonts w:ascii="Noto Sans" w:hAnsi="Noto Sans" w:cs="Noto Sans"/>
          <w:sz w:val="18"/>
          <w:lang w:val="lt-LT"/>
        </w:rPr>
        <w:t xml:space="preserve"> </w:t>
      </w:r>
      <w:r w:rsidRPr="00882571">
        <w:rPr>
          <w:rFonts w:ascii="Noto Sans" w:hAnsi="Noto Sans" w:cs="Noto Sans"/>
          <w:i/>
          <w:sz w:val="18"/>
          <w:lang w:val="lt-LT"/>
        </w:rPr>
        <w:t xml:space="preserve">vertės </w:t>
      </w:r>
      <w:r w:rsidRPr="00882571">
        <w:rPr>
          <w:rFonts w:ascii="Noto Sans" w:hAnsi="Noto Sans" w:cs="Noto Sans"/>
          <w:i/>
          <w:iCs/>
          <w:sz w:val="18"/>
          <w:lang w:val="lt-LT"/>
        </w:rPr>
        <w:t>nustatymo dieną</w:t>
      </w:r>
      <w:r w:rsidRPr="00882571">
        <w:rPr>
          <w:rFonts w:ascii="Noto Sans" w:hAnsi="Noto Sans" w:cs="Noto Sans"/>
          <w:sz w:val="18"/>
          <w:lang w:val="lt-LT"/>
        </w:rPr>
        <w:t xml:space="preserve"> ar artimą jai, </w:t>
      </w:r>
    </w:p>
    <w:p w14:paraId="51520149" w14:textId="77777777" w:rsidR="002742D3" w:rsidRPr="002742D3" w:rsidRDefault="002742D3" w:rsidP="002742D3">
      <w:pPr>
        <w:widowControl w:val="0"/>
        <w:numPr>
          <w:ilvl w:val="2"/>
          <w:numId w:val="9"/>
        </w:numPr>
        <w:tabs>
          <w:tab w:val="left" w:pos="1418"/>
        </w:tabs>
        <w:spacing w:before="56" w:after="0" w:line="249" w:lineRule="auto"/>
        <w:ind w:left="1418" w:right="742" w:hanging="425"/>
        <w:jc w:val="both"/>
        <w:rPr>
          <w:rFonts w:ascii="Noto Sans" w:hAnsi="Noto Sans" w:cs="Noto Sans"/>
          <w:sz w:val="18"/>
          <w:szCs w:val="18"/>
          <w:lang w:val="lt-LT"/>
        </w:rPr>
      </w:pPr>
      <w:r w:rsidRPr="002742D3">
        <w:rPr>
          <w:rFonts w:ascii="Noto Sans" w:hAnsi="Noto Sans" w:cs="Noto Sans"/>
          <w:sz w:val="18"/>
          <w:lang w:val="lt-LT"/>
        </w:rPr>
        <w:t xml:space="preserve">yra pakankamai informacijos, leidžiančios </w:t>
      </w:r>
      <w:r w:rsidRPr="002742D3">
        <w:rPr>
          <w:rFonts w:ascii="Noto Sans" w:hAnsi="Noto Sans" w:cs="Noto Sans"/>
          <w:i/>
          <w:sz w:val="18"/>
          <w:lang w:val="lt-LT"/>
        </w:rPr>
        <w:t>vertintojui</w:t>
      </w:r>
      <w:r w:rsidRPr="002742D3">
        <w:rPr>
          <w:rFonts w:ascii="Noto Sans" w:hAnsi="Noto Sans" w:cs="Noto Sans"/>
          <w:sz w:val="18"/>
          <w:lang w:val="lt-LT"/>
        </w:rPr>
        <w:t xml:space="preserve"> koreguoti </w:t>
      </w:r>
      <w:r w:rsidRPr="002742D3">
        <w:rPr>
          <w:rFonts w:ascii="Noto Sans" w:hAnsi="Noto Sans" w:cs="Noto Sans"/>
          <w:i/>
          <w:sz w:val="18"/>
          <w:lang w:val="lt-LT"/>
        </w:rPr>
        <w:t>svarbius</w:t>
      </w:r>
      <w:r w:rsidRPr="002742D3">
        <w:rPr>
          <w:rFonts w:ascii="Noto Sans" w:hAnsi="Noto Sans" w:cs="Noto Sans"/>
          <w:sz w:val="18"/>
          <w:lang w:val="lt-LT"/>
        </w:rPr>
        <w:t xml:space="preserve"> skirtumus tarp vertinamo </w:t>
      </w:r>
      <w:r w:rsidRPr="002742D3">
        <w:rPr>
          <w:rFonts w:ascii="Noto Sans" w:hAnsi="Noto Sans" w:cs="Noto Sans"/>
          <w:i/>
          <w:iCs/>
          <w:sz w:val="18"/>
          <w:lang w:val="lt-LT"/>
        </w:rPr>
        <w:t>nematerialiojo</w:t>
      </w:r>
      <w:r w:rsidRPr="002742D3">
        <w:rPr>
          <w:rFonts w:ascii="Noto Sans" w:hAnsi="Noto Sans" w:cs="Noto Sans"/>
          <w:sz w:val="18"/>
          <w:lang w:val="lt-LT"/>
        </w:rPr>
        <w:t xml:space="preserve"> </w:t>
      </w:r>
      <w:r w:rsidRPr="002742D3">
        <w:rPr>
          <w:rFonts w:ascii="Noto Sans" w:hAnsi="Noto Sans" w:cs="Noto Sans"/>
          <w:i/>
          <w:sz w:val="18"/>
          <w:lang w:val="lt-LT"/>
        </w:rPr>
        <w:t>turto</w:t>
      </w:r>
      <w:r w:rsidRPr="002742D3">
        <w:rPr>
          <w:rFonts w:ascii="Noto Sans" w:hAnsi="Noto Sans" w:cs="Noto Sans"/>
          <w:sz w:val="18"/>
          <w:lang w:val="lt-LT"/>
        </w:rPr>
        <w:t xml:space="preserve"> ir sandoriu perleisto </w:t>
      </w:r>
      <w:r w:rsidRPr="002742D3">
        <w:rPr>
          <w:rFonts w:ascii="Noto Sans" w:hAnsi="Noto Sans" w:cs="Noto Sans"/>
          <w:i/>
          <w:iCs/>
          <w:sz w:val="18"/>
          <w:lang w:val="lt-LT"/>
        </w:rPr>
        <w:t>nematerialiojo</w:t>
      </w:r>
      <w:r w:rsidRPr="002742D3">
        <w:rPr>
          <w:rFonts w:ascii="Noto Sans" w:hAnsi="Noto Sans" w:cs="Noto Sans"/>
          <w:sz w:val="18"/>
          <w:lang w:val="lt-LT"/>
        </w:rPr>
        <w:t xml:space="preserve"> </w:t>
      </w:r>
      <w:r w:rsidRPr="002742D3">
        <w:rPr>
          <w:rFonts w:ascii="Noto Sans" w:hAnsi="Noto Sans" w:cs="Noto Sans"/>
          <w:i/>
          <w:sz w:val="18"/>
          <w:lang w:val="lt-LT"/>
        </w:rPr>
        <w:t>turto</w:t>
      </w:r>
      <w:r w:rsidRPr="002742D3">
        <w:rPr>
          <w:rFonts w:ascii="Noto Sans" w:hAnsi="Noto Sans" w:cs="Noto Sans"/>
          <w:sz w:val="18"/>
          <w:lang w:val="lt-LT"/>
        </w:rPr>
        <w:t>.</w:t>
      </w:r>
    </w:p>
    <w:p w14:paraId="520830B9" w14:textId="77777777" w:rsidR="002742D3" w:rsidRPr="001B5A08" w:rsidRDefault="002742D3" w:rsidP="002742D3">
      <w:pPr>
        <w:pStyle w:val="ListParagraph"/>
        <w:numPr>
          <w:ilvl w:val="1"/>
          <w:numId w:val="14"/>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nevienalytiškumas ir tai, kad retai sudaromi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iCs/>
          <w:sz w:val="18"/>
        </w:rPr>
        <w:t>turto</w:t>
      </w:r>
      <w:r w:rsidRPr="001B5A08">
        <w:rPr>
          <w:rFonts w:ascii="Noto Sans" w:hAnsi="Noto Sans" w:cs="Noto Sans"/>
          <w:sz w:val="18"/>
        </w:rPr>
        <w:t xml:space="preserve"> sandoriai atskirai nuo kito </w:t>
      </w:r>
      <w:r w:rsidRPr="001B5A08">
        <w:rPr>
          <w:rFonts w:ascii="Noto Sans" w:hAnsi="Noto Sans" w:cs="Noto Sans"/>
          <w:i/>
          <w:sz w:val="18"/>
        </w:rPr>
        <w:t>turto</w:t>
      </w:r>
      <w:r w:rsidRPr="001B5A08">
        <w:rPr>
          <w:rFonts w:ascii="Noto Sans" w:hAnsi="Noto Sans" w:cs="Noto Sans"/>
          <w:sz w:val="18"/>
        </w:rPr>
        <w:t xml:space="preserve"> reiškia, kad retai galima rasti rinkos duomenų apie sandorius, susijusius su identišku </w:t>
      </w:r>
      <w:r w:rsidRPr="001B5A08">
        <w:rPr>
          <w:rFonts w:ascii="Noto Sans" w:hAnsi="Noto Sans" w:cs="Noto Sans"/>
          <w:i/>
          <w:sz w:val="18"/>
        </w:rPr>
        <w:t>turtu</w:t>
      </w:r>
      <w:r w:rsidRPr="001B5A08">
        <w:rPr>
          <w:rFonts w:ascii="Noto Sans" w:hAnsi="Noto Sans" w:cs="Noto Sans"/>
          <w:sz w:val="18"/>
        </w:rPr>
        <w:t>. Jei apskritai yra rinkos duomenų, tai paprastai jie susiję su panašiu, bet ne identišku vertinamu</w:t>
      </w:r>
      <w:r w:rsidRPr="001B5A08">
        <w:rPr>
          <w:rFonts w:ascii="Noto Sans" w:hAnsi="Noto Sans" w:cs="Noto Sans"/>
          <w:i/>
          <w:sz w:val="18"/>
        </w:rPr>
        <w:t xml:space="preserve"> turtu</w:t>
      </w:r>
      <w:r w:rsidRPr="001B5A08">
        <w:rPr>
          <w:rFonts w:ascii="Noto Sans" w:hAnsi="Noto Sans" w:cs="Noto Sans"/>
          <w:sz w:val="18"/>
        </w:rPr>
        <w:t>.</w:t>
      </w:r>
    </w:p>
    <w:p w14:paraId="1F4215EE" w14:textId="77777777" w:rsidR="002742D3" w:rsidRPr="001B5A08" w:rsidRDefault="002742D3" w:rsidP="002742D3">
      <w:pPr>
        <w:pStyle w:val="ListParagraph"/>
        <w:numPr>
          <w:ilvl w:val="1"/>
          <w:numId w:val="14"/>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Jei yra duomenų apie </w:t>
      </w:r>
      <w:r w:rsidRPr="001B5A08">
        <w:rPr>
          <w:rFonts w:ascii="Noto Sans" w:hAnsi="Noto Sans" w:cs="Noto Sans"/>
          <w:i/>
          <w:sz w:val="18"/>
        </w:rPr>
        <w:t>kainas</w:t>
      </w:r>
      <w:r w:rsidRPr="001B5A08">
        <w:rPr>
          <w:rFonts w:ascii="Noto Sans" w:hAnsi="Noto Sans" w:cs="Noto Sans"/>
          <w:sz w:val="18"/>
        </w:rPr>
        <w:t xml:space="preserve"> arba vertinimo daugiklius, </w:t>
      </w:r>
      <w:r w:rsidRPr="001B5A08">
        <w:rPr>
          <w:rFonts w:ascii="Noto Sans" w:hAnsi="Noto Sans" w:cs="Noto Sans"/>
          <w:i/>
          <w:sz w:val="18"/>
        </w:rPr>
        <w:t>vertintojas</w:t>
      </w:r>
      <w:r w:rsidRPr="001B5A08">
        <w:rPr>
          <w:rFonts w:ascii="Noto Sans" w:hAnsi="Noto Sans" w:cs="Noto Sans"/>
          <w:sz w:val="18"/>
        </w:rPr>
        <w:t xml:space="preserve"> </w:t>
      </w:r>
      <w:r w:rsidRPr="001B5A08">
        <w:rPr>
          <w:rFonts w:ascii="Noto Sans" w:hAnsi="Noto Sans" w:cs="Noto Sans"/>
          <w:i/>
          <w:sz w:val="18"/>
        </w:rPr>
        <w:t>turėtų</w:t>
      </w:r>
      <w:r w:rsidRPr="001B5A08">
        <w:rPr>
          <w:rFonts w:ascii="Noto Sans" w:hAnsi="Noto Sans" w:cs="Noto Sans"/>
          <w:sz w:val="18"/>
        </w:rPr>
        <w:t xml:space="preserve"> juos pakoreguoti, kad būtų parodyti vertinamo </w:t>
      </w:r>
      <w:r w:rsidRPr="001B5A08">
        <w:rPr>
          <w:rFonts w:ascii="Noto Sans" w:hAnsi="Noto Sans" w:cs="Noto Sans"/>
          <w:i/>
          <w:sz w:val="18"/>
        </w:rPr>
        <w:t>turto</w:t>
      </w:r>
      <w:r w:rsidRPr="001B5A08">
        <w:rPr>
          <w:rFonts w:ascii="Noto Sans" w:hAnsi="Noto Sans" w:cs="Noto Sans"/>
          <w:sz w:val="18"/>
        </w:rPr>
        <w:t xml:space="preserve"> ir sandoriu perleisto </w:t>
      </w:r>
      <w:r w:rsidRPr="001B5A08">
        <w:rPr>
          <w:rFonts w:ascii="Noto Sans" w:hAnsi="Noto Sans" w:cs="Noto Sans"/>
          <w:i/>
          <w:sz w:val="18"/>
        </w:rPr>
        <w:t xml:space="preserve">turto </w:t>
      </w:r>
      <w:r w:rsidRPr="001B5A08">
        <w:rPr>
          <w:rFonts w:ascii="Noto Sans" w:hAnsi="Noto Sans" w:cs="Noto Sans"/>
          <w:sz w:val="18"/>
        </w:rPr>
        <w:t xml:space="preserve">skirtumai. Šie koregavimai yra būtini, kad būtų parodytos skirtingos vertinamo nematerialiojo </w:t>
      </w:r>
      <w:r w:rsidRPr="001B5A08">
        <w:rPr>
          <w:rFonts w:ascii="Noto Sans" w:hAnsi="Noto Sans" w:cs="Noto Sans"/>
          <w:i/>
          <w:sz w:val="18"/>
        </w:rPr>
        <w:t>turto</w:t>
      </w:r>
      <w:r w:rsidRPr="001B5A08">
        <w:rPr>
          <w:rFonts w:ascii="Noto Sans" w:hAnsi="Noto Sans" w:cs="Noto Sans"/>
          <w:sz w:val="18"/>
        </w:rPr>
        <w:t xml:space="preserve"> ir sandoriu perleisto</w:t>
      </w:r>
      <w:r w:rsidRPr="001B5A08">
        <w:rPr>
          <w:rFonts w:ascii="Noto Sans" w:hAnsi="Noto Sans" w:cs="Noto Sans"/>
          <w:i/>
          <w:sz w:val="18"/>
        </w:rPr>
        <w:t xml:space="preserve"> turto</w:t>
      </w:r>
      <w:r w:rsidRPr="001B5A08">
        <w:rPr>
          <w:rFonts w:ascii="Noto Sans" w:hAnsi="Noto Sans" w:cs="Noto Sans"/>
          <w:sz w:val="18"/>
        </w:rPr>
        <w:t xml:space="preserve"> savybės. Tokie koregavimai </w:t>
      </w:r>
      <w:r w:rsidRPr="001B5A08">
        <w:rPr>
          <w:rFonts w:ascii="Noto Sans" w:hAnsi="Noto Sans" w:cs="Noto Sans"/>
          <w:iCs/>
          <w:sz w:val="18"/>
        </w:rPr>
        <w:t>gali</w:t>
      </w:r>
      <w:r w:rsidRPr="001B5A08">
        <w:rPr>
          <w:rFonts w:ascii="Noto Sans" w:hAnsi="Noto Sans" w:cs="Noto Sans"/>
          <w:sz w:val="18"/>
        </w:rPr>
        <w:t xml:space="preserve"> būti atliekami tik pagal kokybinius, o ne kiekybinius rodiklius. Tačiau </w:t>
      </w:r>
      <w:r>
        <w:rPr>
          <w:rFonts w:ascii="Noto Sans" w:hAnsi="Noto Sans" w:cs="Noto Sans"/>
          <w:i/>
          <w:sz w:val="18"/>
        </w:rPr>
        <w:t>reikšmingų</w:t>
      </w:r>
      <w:r w:rsidRPr="001B5A08">
        <w:rPr>
          <w:rFonts w:ascii="Noto Sans" w:hAnsi="Noto Sans" w:cs="Noto Sans"/>
          <w:sz w:val="18"/>
        </w:rPr>
        <w:t xml:space="preserve"> kokybinių koregavimų poreikis </w:t>
      </w:r>
      <w:r w:rsidRPr="001B5A08">
        <w:rPr>
          <w:rFonts w:ascii="Noto Sans" w:hAnsi="Noto Sans" w:cs="Noto Sans"/>
          <w:iCs/>
          <w:sz w:val="18"/>
        </w:rPr>
        <w:t>gali</w:t>
      </w:r>
      <w:r w:rsidRPr="001B5A08">
        <w:rPr>
          <w:rFonts w:ascii="Noto Sans" w:hAnsi="Noto Sans" w:cs="Noto Sans"/>
          <w:sz w:val="18"/>
        </w:rPr>
        <w:t xml:space="preserve"> reikšti, kad kitas </w:t>
      </w:r>
      <w:r w:rsidRPr="001B5A08">
        <w:rPr>
          <w:rFonts w:ascii="Noto Sans" w:hAnsi="Noto Sans" w:cs="Noto Sans"/>
          <w:i/>
          <w:sz w:val="18"/>
        </w:rPr>
        <w:t>vertinimo</w:t>
      </w:r>
      <w:r w:rsidRPr="001B5A08">
        <w:rPr>
          <w:rFonts w:ascii="Noto Sans" w:hAnsi="Noto Sans" w:cs="Noto Sans"/>
          <w:sz w:val="18"/>
        </w:rPr>
        <w:t xml:space="preserve"> </w:t>
      </w:r>
      <w:r w:rsidRPr="001B5A08">
        <w:rPr>
          <w:rFonts w:ascii="Noto Sans" w:hAnsi="Noto Sans" w:cs="Noto Sans"/>
          <w:i/>
          <w:iCs/>
          <w:sz w:val="18"/>
        </w:rPr>
        <w:t>požiūris</w:t>
      </w:r>
      <w:r w:rsidRPr="001B5A08">
        <w:rPr>
          <w:rFonts w:ascii="Noto Sans" w:hAnsi="Noto Sans" w:cs="Noto Sans"/>
          <w:sz w:val="18"/>
        </w:rPr>
        <w:t xml:space="preserve"> galėtų būti tinkamesnis.</w:t>
      </w:r>
    </w:p>
    <w:p w14:paraId="45501471" w14:textId="77777777" w:rsidR="002742D3" w:rsidRPr="001B5A08" w:rsidRDefault="002742D3" w:rsidP="002742D3">
      <w:pPr>
        <w:pStyle w:val="ListParagraph"/>
        <w:numPr>
          <w:ilvl w:val="1"/>
          <w:numId w:val="14"/>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pavyzdžiai, kuriems kartais taikomas rinkos požiūris:</w:t>
      </w:r>
    </w:p>
    <w:p w14:paraId="2C2D09BF" w14:textId="77777777" w:rsidR="002742D3" w:rsidRPr="001B5A08" w:rsidRDefault="002742D3" w:rsidP="002742D3">
      <w:pPr>
        <w:widowControl w:val="0"/>
        <w:numPr>
          <w:ilvl w:val="2"/>
          <w:numId w:val="16"/>
        </w:numPr>
        <w:spacing w:before="40" w:after="0" w:line="240" w:lineRule="auto"/>
        <w:ind w:left="1418" w:right="742" w:hanging="425"/>
        <w:rPr>
          <w:rFonts w:ascii="Noto Sans" w:hAnsi="Noto Sans" w:cs="Noto Sans"/>
          <w:sz w:val="18"/>
          <w:szCs w:val="18"/>
        </w:rPr>
      </w:pPr>
      <w:proofErr w:type="spellStart"/>
      <w:r w:rsidRPr="001B5A08">
        <w:rPr>
          <w:rFonts w:ascii="Noto Sans" w:hAnsi="Noto Sans" w:cs="Noto Sans"/>
          <w:sz w:val="18"/>
        </w:rPr>
        <w:t>transliacijų</w:t>
      </w:r>
      <w:proofErr w:type="spellEnd"/>
      <w:r w:rsidRPr="001B5A08">
        <w:rPr>
          <w:rFonts w:ascii="Noto Sans" w:hAnsi="Noto Sans" w:cs="Noto Sans"/>
          <w:sz w:val="18"/>
        </w:rPr>
        <w:t xml:space="preserve"> </w:t>
      </w:r>
      <w:proofErr w:type="spellStart"/>
      <w:r w:rsidRPr="001B5A08">
        <w:rPr>
          <w:rFonts w:ascii="Noto Sans" w:hAnsi="Noto Sans" w:cs="Noto Sans"/>
          <w:sz w:val="18"/>
        </w:rPr>
        <w:t>dažnių</w:t>
      </w:r>
      <w:proofErr w:type="spellEnd"/>
      <w:r w:rsidRPr="001B5A08">
        <w:rPr>
          <w:rFonts w:ascii="Noto Sans" w:hAnsi="Noto Sans" w:cs="Noto Sans"/>
          <w:sz w:val="18"/>
        </w:rPr>
        <w:t xml:space="preserve"> </w:t>
      </w:r>
      <w:proofErr w:type="spellStart"/>
      <w:r w:rsidRPr="001B5A08">
        <w:rPr>
          <w:rFonts w:ascii="Noto Sans" w:hAnsi="Noto Sans" w:cs="Noto Sans"/>
          <w:sz w:val="18"/>
        </w:rPr>
        <w:t>spektras</w:t>
      </w:r>
      <w:proofErr w:type="spellEnd"/>
      <w:r w:rsidRPr="001B5A08">
        <w:rPr>
          <w:rFonts w:ascii="Noto Sans" w:hAnsi="Noto Sans" w:cs="Noto Sans"/>
          <w:sz w:val="18"/>
        </w:rPr>
        <w:t>,</w:t>
      </w:r>
    </w:p>
    <w:p w14:paraId="56DB9DEE" w14:textId="77777777" w:rsidR="002742D3" w:rsidRPr="001B5A08" w:rsidRDefault="002742D3" w:rsidP="002742D3">
      <w:pPr>
        <w:widowControl w:val="0"/>
        <w:numPr>
          <w:ilvl w:val="2"/>
          <w:numId w:val="16"/>
        </w:numPr>
        <w:tabs>
          <w:tab w:val="left" w:pos="965"/>
        </w:tabs>
        <w:spacing w:before="40" w:after="0" w:line="240" w:lineRule="auto"/>
        <w:ind w:left="1418" w:right="742" w:hanging="425"/>
        <w:rPr>
          <w:rFonts w:ascii="Noto Sans" w:hAnsi="Noto Sans" w:cs="Noto Sans"/>
          <w:sz w:val="18"/>
          <w:szCs w:val="18"/>
        </w:rPr>
      </w:pPr>
      <w:proofErr w:type="spellStart"/>
      <w:r w:rsidRPr="001B5A08">
        <w:rPr>
          <w:rFonts w:ascii="Noto Sans" w:hAnsi="Noto Sans" w:cs="Noto Sans"/>
          <w:sz w:val="18"/>
        </w:rPr>
        <w:t>interneto</w:t>
      </w:r>
      <w:proofErr w:type="spellEnd"/>
      <w:r w:rsidRPr="001B5A08">
        <w:rPr>
          <w:rFonts w:ascii="Noto Sans" w:hAnsi="Noto Sans" w:cs="Noto Sans"/>
          <w:sz w:val="18"/>
        </w:rPr>
        <w:t xml:space="preserve"> </w:t>
      </w:r>
      <w:proofErr w:type="spellStart"/>
      <w:r w:rsidRPr="001B5A08">
        <w:rPr>
          <w:rFonts w:ascii="Noto Sans" w:hAnsi="Noto Sans" w:cs="Noto Sans"/>
          <w:sz w:val="18"/>
        </w:rPr>
        <w:t>domenų</w:t>
      </w:r>
      <w:proofErr w:type="spellEnd"/>
      <w:r w:rsidRPr="001B5A08">
        <w:rPr>
          <w:rFonts w:ascii="Noto Sans" w:hAnsi="Noto Sans" w:cs="Noto Sans"/>
          <w:sz w:val="18"/>
        </w:rPr>
        <w:t xml:space="preserve"> </w:t>
      </w:r>
      <w:proofErr w:type="spellStart"/>
      <w:r w:rsidRPr="001B5A08">
        <w:rPr>
          <w:rFonts w:ascii="Noto Sans" w:hAnsi="Noto Sans" w:cs="Noto Sans"/>
          <w:sz w:val="18"/>
        </w:rPr>
        <w:t>pavadinimai</w:t>
      </w:r>
      <w:proofErr w:type="spellEnd"/>
      <w:r w:rsidRPr="001B5A08">
        <w:rPr>
          <w:rFonts w:ascii="Noto Sans" w:hAnsi="Noto Sans" w:cs="Noto Sans"/>
          <w:sz w:val="18"/>
        </w:rPr>
        <w:t>,</w:t>
      </w:r>
    </w:p>
    <w:p w14:paraId="4246A07B" w14:textId="77777777" w:rsidR="002742D3" w:rsidRPr="001B5A08" w:rsidRDefault="002742D3" w:rsidP="002742D3">
      <w:pPr>
        <w:widowControl w:val="0"/>
        <w:numPr>
          <w:ilvl w:val="2"/>
          <w:numId w:val="16"/>
        </w:numPr>
        <w:tabs>
          <w:tab w:val="left" w:pos="965"/>
        </w:tabs>
        <w:spacing w:before="40" w:after="0" w:line="240" w:lineRule="auto"/>
        <w:ind w:left="1418" w:right="742" w:hanging="425"/>
        <w:jc w:val="both"/>
        <w:rPr>
          <w:rFonts w:ascii="Noto Sans" w:hAnsi="Noto Sans" w:cs="Noto Sans"/>
          <w:sz w:val="18"/>
          <w:szCs w:val="18"/>
        </w:rPr>
      </w:pPr>
      <w:proofErr w:type="spellStart"/>
      <w:r w:rsidRPr="001B5A08">
        <w:rPr>
          <w:rFonts w:ascii="Noto Sans" w:hAnsi="Noto Sans" w:cs="Noto Sans"/>
          <w:sz w:val="18"/>
        </w:rPr>
        <w:t>leidimai</w:t>
      </w:r>
      <w:proofErr w:type="spellEnd"/>
      <w:r w:rsidRPr="001B5A08">
        <w:rPr>
          <w:rFonts w:ascii="Noto Sans" w:hAnsi="Noto Sans" w:cs="Noto Sans"/>
          <w:sz w:val="18"/>
        </w:rPr>
        <w:t xml:space="preserve"> </w:t>
      </w:r>
      <w:proofErr w:type="spellStart"/>
      <w:r w:rsidRPr="001B5A08">
        <w:rPr>
          <w:rFonts w:ascii="Noto Sans" w:hAnsi="Noto Sans" w:cs="Noto Sans"/>
          <w:sz w:val="18"/>
        </w:rPr>
        <w:t>užsiimti</w:t>
      </w:r>
      <w:proofErr w:type="spellEnd"/>
      <w:r w:rsidRPr="001B5A08">
        <w:rPr>
          <w:rFonts w:ascii="Noto Sans" w:hAnsi="Noto Sans" w:cs="Noto Sans"/>
          <w:sz w:val="18"/>
        </w:rPr>
        <w:t xml:space="preserve"> </w:t>
      </w:r>
      <w:proofErr w:type="spellStart"/>
      <w:r w:rsidRPr="001B5A08">
        <w:rPr>
          <w:rFonts w:ascii="Noto Sans" w:hAnsi="Noto Sans" w:cs="Noto Sans"/>
          <w:sz w:val="18"/>
        </w:rPr>
        <w:t>keleivių</w:t>
      </w:r>
      <w:proofErr w:type="spellEnd"/>
      <w:r w:rsidRPr="001B5A08">
        <w:rPr>
          <w:rFonts w:ascii="Noto Sans" w:hAnsi="Noto Sans" w:cs="Noto Sans"/>
          <w:sz w:val="18"/>
        </w:rPr>
        <w:t xml:space="preserve"> </w:t>
      </w:r>
      <w:proofErr w:type="spellStart"/>
      <w:r w:rsidRPr="001B5A08">
        <w:rPr>
          <w:rFonts w:ascii="Noto Sans" w:hAnsi="Noto Sans" w:cs="Noto Sans"/>
          <w:sz w:val="18"/>
        </w:rPr>
        <w:t>vežimo</w:t>
      </w:r>
      <w:proofErr w:type="spellEnd"/>
      <w:r w:rsidRPr="001B5A08">
        <w:rPr>
          <w:rFonts w:ascii="Noto Sans" w:hAnsi="Noto Sans" w:cs="Noto Sans"/>
          <w:sz w:val="18"/>
        </w:rPr>
        <w:t xml:space="preserve"> </w:t>
      </w:r>
      <w:proofErr w:type="spellStart"/>
      <w:r w:rsidRPr="001B5A08">
        <w:rPr>
          <w:rFonts w:ascii="Noto Sans" w:hAnsi="Noto Sans" w:cs="Noto Sans"/>
          <w:sz w:val="18"/>
        </w:rPr>
        <w:t>veikla</w:t>
      </w:r>
      <w:proofErr w:type="spellEnd"/>
      <w:r w:rsidRPr="001B5A08">
        <w:rPr>
          <w:rFonts w:ascii="Noto Sans" w:hAnsi="Noto Sans" w:cs="Noto Sans"/>
          <w:sz w:val="18"/>
        </w:rPr>
        <w:t xml:space="preserve"> (</w:t>
      </w:r>
      <w:proofErr w:type="spellStart"/>
      <w:r w:rsidRPr="001B5A08">
        <w:rPr>
          <w:rFonts w:ascii="Noto Sans" w:hAnsi="Noto Sans" w:cs="Noto Sans"/>
          <w:sz w:val="18"/>
        </w:rPr>
        <w:t>angl.</w:t>
      </w:r>
      <w:proofErr w:type="spellEnd"/>
      <w:r w:rsidRPr="001B5A08">
        <w:rPr>
          <w:rFonts w:ascii="Noto Sans" w:hAnsi="Noto Sans" w:cs="Noto Sans"/>
          <w:sz w:val="18"/>
        </w:rPr>
        <w:t xml:space="preserve"> „taxi </w:t>
      </w:r>
      <w:proofErr w:type="gramStart"/>
      <w:r w:rsidRPr="001B5A08">
        <w:rPr>
          <w:rFonts w:ascii="Noto Sans" w:hAnsi="Noto Sans" w:cs="Noto Sans"/>
          <w:sz w:val="18"/>
        </w:rPr>
        <w:t>medallions“</w:t>
      </w:r>
      <w:proofErr w:type="gramEnd"/>
      <w:r w:rsidRPr="001B5A08">
        <w:rPr>
          <w:rFonts w:ascii="Noto Sans" w:hAnsi="Noto Sans" w:cs="Noto Sans"/>
          <w:sz w:val="18"/>
        </w:rPr>
        <w:t>).</w:t>
      </w:r>
    </w:p>
    <w:p w14:paraId="2A87738A" w14:textId="77777777" w:rsidR="002742D3" w:rsidRPr="001B5A08" w:rsidRDefault="002742D3" w:rsidP="002742D3">
      <w:pPr>
        <w:pStyle w:val="ListParagraph"/>
        <w:numPr>
          <w:ilvl w:val="1"/>
          <w:numId w:val="14"/>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Paprastai indikacinių sandorių metodas yra pagrindinis ir vienintelis rinkos požiūrio metodas, kuris gali būti taikomas </w:t>
      </w:r>
      <w:r w:rsidRPr="001B5A08">
        <w:rPr>
          <w:rFonts w:ascii="Noto Sans" w:hAnsi="Noto Sans" w:cs="Noto Sans"/>
          <w:i/>
          <w:iCs/>
          <w:sz w:val="18"/>
        </w:rPr>
        <w:t>nematerialiajam</w:t>
      </w:r>
      <w:r w:rsidRPr="001B5A08">
        <w:rPr>
          <w:rFonts w:ascii="Noto Sans" w:hAnsi="Noto Sans" w:cs="Noto Sans"/>
          <w:sz w:val="18"/>
        </w:rPr>
        <w:t xml:space="preserve"> </w:t>
      </w:r>
      <w:r w:rsidRPr="001B5A08">
        <w:rPr>
          <w:rFonts w:ascii="Noto Sans" w:hAnsi="Noto Sans" w:cs="Noto Sans"/>
          <w:i/>
          <w:sz w:val="18"/>
        </w:rPr>
        <w:t xml:space="preserve">turtui </w:t>
      </w:r>
      <w:r w:rsidRPr="001B5A08">
        <w:rPr>
          <w:rFonts w:ascii="Noto Sans" w:hAnsi="Noto Sans" w:cs="Noto Sans"/>
          <w:iCs/>
          <w:sz w:val="18"/>
        </w:rPr>
        <w:t>vertinti</w:t>
      </w:r>
      <w:r w:rsidRPr="001B5A08">
        <w:rPr>
          <w:rFonts w:ascii="Noto Sans" w:hAnsi="Noto Sans" w:cs="Noto Sans"/>
          <w:sz w:val="18"/>
        </w:rPr>
        <w:t>.</w:t>
      </w:r>
    </w:p>
    <w:p w14:paraId="29683B58" w14:textId="77777777" w:rsidR="002742D3" w:rsidRPr="001B5A08" w:rsidRDefault="002742D3" w:rsidP="002742D3">
      <w:pPr>
        <w:pStyle w:val="ListParagraph"/>
        <w:numPr>
          <w:ilvl w:val="1"/>
          <w:numId w:val="14"/>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Retais atvejais </w:t>
      </w:r>
      <w:r w:rsidRPr="001B5A08">
        <w:rPr>
          <w:rFonts w:ascii="Noto Sans" w:hAnsi="Noto Sans" w:cs="Noto Sans"/>
          <w:iCs/>
          <w:sz w:val="18"/>
        </w:rPr>
        <w:t>gali</w:t>
      </w:r>
      <w:r w:rsidRPr="001B5A08">
        <w:rPr>
          <w:rFonts w:ascii="Noto Sans" w:hAnsi="Noto Sans" w:cs="Noto Sans"/>
          <w:sz w:val="18"/>
        </w:rPr>
        <w:t xml:space="preserve"> būti viešai prekiaujama vertybiniais popieriais, pakankamai panašiais į </w:t>
      </w:r>
      <w:bookmarkStart w:id="0" w:name="_Hlk30863850"/>
      <w:r w:rsidRPr="001B5A08">
        <w:rPr>
          <w:rFonts w:ascii="Noto Sans" w:hAnsi="Noto Sans" w:cs="Noto Sans"/>
          <w:sz w:val="18"/>
        </w:rPr>
        <w:t xml:space="preserve">vertinamą </w:t>
      </w:r>
      <w:bookmarkEnd w:id="0"/>
      <w:r w:rsidRPr="001B5A08">
        <w:rPr>
          <w:rFonts w:ascii="Noto Sans" w:hAnsi="Noto Sans" w:cs="Noto Sans"/>
          <w:i/>
          <w:iCs/>
          <w:sz w:val="18"/>
        </w:rPr>
        <w:t>nematerialųjį</w:t>
      </w:r>
      <w:r w:rsidRPr="001B5A08">
        <w:rPr>
          <w:rFonts w:ascii="Noto Sans" w:hAnsi="Noto Sans" w:cs="Noto Sans"/>
          <w:sz w:val="18"/>
        </w:rPr>
        <w:t xml:space="preserve"> </w:t>
      </w:r>
      <w:r w:rsidRPr="001B5A08">
        <w:rPr>
          <w:rFonts w:ascii="Noto Sans" w:hAnsi="Noto Sans" w:cs="Noto Sans"/>
          <w:i/>
          <w:sz w:val="18"/>
        </w:rPr>
        <w:t>turtą</w:t>
      </w:r>
      <w:r w:rsidRPr="001B5A08">
        <w:rPr>
          <w:rFonts w:ascii="Noto Sans" w:hAnsi="Noto Sans" w:cs="Noto Sans"/>
          <w:sz w:val="18"/>
        </w:rPr>
        <w:t xml:space="preserve"> leidžiantį taikyti viešai prekiaujamo turto lyginimo metodą (angl. „</w:t>
      </w:r>
      <w:proofErr w:type="spellStart"/>
      <w:r w:rsidRPr="001B5A08">
        <w:rPr>
          <w:rFonts w:ascii="Noto Sans" w:hAnsi="Noto Sans" w:cs="Noto Sans"/>
          <w:sz w:val="18"/>
        </w:rPr>
        <w:t>guideline</w:t>
      </w:r>
      <w:proofErr w:type="spellEnd"/>
      <w:r w:rsidRPr="001B5A08">
        <w:rPr>
          <w:rFonts w:ascii="Noto Sans" w:hAnsi="Noto Sans" w:cs="Noto Sans"/>
          <w:sz w:val="18"/>
        </w:rPr>
        <w:t xml:space="preserve"> </w:t>
      </w:r>
      <w:proofErr w:type="spellStart"/>
      <w:r w:rsidRPr="001B5A08">
        <w:rPr>
          <w:rFonts w:ascii="Noto Sans" w:hAnsi="Noto Sans" w:cs="Noto Sans"/>
          <w:sz w:val="18"/>
        </w:rPr>
        <w:t>public</w:t>
      </w:r>
      <w:proofErr w:type="spellEnd"/>
      <w:r w:rsidRPr="001B5A08">
        <w:rPr>
          <w:rFonts w:ascii="Noto Sans" w:hAnsi="Noto Sans" w:cs="Noto Sans"/>
          <w:sz w:val="18"/>
        </w:rPr>
        <w:t xml:space="preserve"> </w:t>
      </w:r>
      <w:proofErr w:type="spellStart"/>
      <w:r w:rsidRPr="001B5A08">
        <w:rPr>
          <w:rFonts w:ascii="Noto Sans" w:hAnsi="Noto Sans" w:cs="Noto Sans"/>
          <w:sz w:val="18"/>
        </w:rPr>
        <w:t>comparable</w:t>
      </w:r>
      <w:proofErr w:type="spellEnd"/>
      <w:r w:rsidRPr="001B5A08">
        <w:rPr>
          <w:rFonts w:ascii="Noto Sans" w:hAnsi="Noto Sans" w:cs="Noto Sans"/>
          <w:sz w:val="18"/>
        </w:rPr>
        <w:t xml:space="preserve"> </w:t>
      </w:r>
      <w:proofErr w:type="spellStart"/>
      <w:r w:rsidRPr="001B5A08">
        <w:rPr>
          <w:rFonts w:ascii="Noto Sans" w:hAnsi="Noto Sans" w:cs="Noto Sans"/>
          <w:sz w:val="18"/>
        </w:rPr>
        <w:t>method</w:t>
      </w:r>
      <w:proofErr w:type="spellEnd"/>
      <w:r w:rsidRPr="001B5A08">
        <w:rPr>
          <w:rFonts w:ascii="Noto Sans" w:hAnsi="Noto Sans" w:cs="Noto Sans"/>
          <w:sz w:val="18"/>
        </w:rPr>
        <w:t>“). Pavyzdžiui, neapibrėžtos</w:t>
      </w:r>
      <w:r w:rsidRPr="001B5A08">
        <w:rPr>
          <w:rFonts w:ascii="Noto Sans" w:hAnsi="Noto Sans" w:cs="Noto Sans"/>
        </w:rPr>
        <w:t xml:space="preserve"> </w:t>
      </w:r>
      <w:r w:rsidRPr="00BC652A">
        <w:rPr>
          <w:rFonts w:ascii="Noto Sans" w:hAnsi="Noto Sans" w:cs="Noto Sans"/>
          <w:iCs/>
          <w:sz w:val="18"/>
        </w:rPr>
        <w:t>vertės</w:t>
      </w:r>
      <w:r w:rsidRPr="001B5A08">
        <w:rPr>
          <w:rFonts w:ascii="Noto Sans" w:hAnsi="Noto Sans" w:cs="Noto Sans"/>
          <w:sz w:val="18"/>
        </w:rPr>
        <w:t xml:space="preserve"> teisės (NVT, angl. </w:t>
      </w:r>
      <w:r w:rsidRPr="001B5A08">
        <w:rPr>
          <w:rFonts w:ascii="Noto Sans" w:hAnsi="Noto Sans" w:cs="Noto Sans"/>
          <w:bCs/>
          <w:sz w:val="18"/>
          <w:szCs w:val="24"/>
        </w:rPr>
        <w:t>„</w:t>
      </w:r>
      <w:proofErr w:type="spellStart"/>
      <w:r w:rsidRPr="001B5A08">
        <w:rPr>
          <w:rFonts w:ascii="Noto Sans" w:hAnsi="Noto Sans" w:cs="Noto Sans"/>
          <w:bCs/>
          <w:sz w:val="18"/>
          <w:szCs w:val="24"/>
        </w:rPr>
        <w:t>contingent</w:t>
      </w:r>
      <w:proofErr w:type="spellEnd"/>
      <w:r w:rsidRPr="001B5A08">
        <w:rPr>
          <w:rFonts w:ascii="Noto Sans" w:hAnsi="Noto Sans" w:cs="Noto Sans"/>
          <w:bCs/>
          <w:sz w:val="18"/>
          <w:szCs w:val="24"/>
        </w:rPr>
        <w:t xml:space="preserve"> </w:t>
      </w:r>
      <w:proofErr w:type="spellStart"/>
      <w:r w:rsidRPr="001B5A08">
        <w:rPr>
          <w:rFonts w:ascii="Noto Sans" w:hAnsi="Noto Sans" w:cs="Noto Sans"/>
          <w:bCs/>
          <w:sz w:val="18"/>
          <w:szCs w:val="24"/>
        </w:rPr>
        <w:t>value</w:t>
      </w:r>
      <w:proofErr w:type="spellEnd"/>
      <w:r w:rsidRPr="001B5A08">
        <w:rPr>
          <w:rFonts w:ascii="Noto Sans" w:hAnsi="Noto Sans" w:cs="Noto Sans"/>
          <w:bCs/>
          <w:sz w:val="18"/>
          <w:szCs w:val="24"/>
        </w:rPr>
        <w:t xml:space="preserve"> </w:t>
      </w:r>
      <w:proofErr w:type="spellStart"/>
      <w:r w:rsidRPr="001B5A08">
        <w:rPr>
          <w:rFonts w:ascii="Noto Sans" w:hAnsi="Noto Sans" w:cs="Noto Sans"/>
          <w:bCs/>
          <w:sz w:val="18"/>
          <w:szCs w:val="24"/>
        </w:rPr>
        <w:t>rights</w:t>
      </w:r>
      <w:proofErr w:type="spellEnd"/>
      <w:r w:rsidRPr="001B5A08">
        <w:rPr>
          <w:rFonts w:ascii="Noto Sans" w:hAnsi="Noto Sans" w:cs="Noto Sans"/>
          <w:bCs/>
          <w:sz w:val="18"/>
          <w:szCs w:val="24"/>
        </w:rPr>
        <w:t xml:space="preserve">“; </w:t>
      </w:r>
      <w:proofErr w:type="spellStart"/>
      <w:r w:rsidRPr="001B5A08">
        <w:rPr>
          <w:rFonts w:ascii="Noto Sans" w:hAnsi="Noto Sans" w:cs="Noto Sans"/>
          <w:bCs/>
          <w:sz w:val="18"/>
          <w:szCs w:val="24"/>
        </w:rPr>
        <w:t>CVRs</w:t>
      </w:r>
      <w:proofErr w:type="spellEnd"/>
      <w:r w:rsidRPr="001B5A08">
        <w:rPr>
          <w:rFonts w:ascii="Noto Sans" w:hAnsi="Noto Sans" w:cs="Noto Sans"/>
          <w:sz w:val="18"/>
        </w:rPr>
        <w:t>),</w:t>
      </w:r>
      <w:r w:rsidRPr="001B5A08">
        <w:rPr>
          <w:rFonts w:ascii="Noto Sans" w:hAnsi="Noto Sans" w:cs="Noto Sans"/>
        </w:rPr>
        <w:t xml:space="preserve"> </w:t>
      </w:r>
      <w:r w:rsidRPr="001B5A08">
        <w:rPr>
          <w:rFonts w:ascii="Noto Sans" w:hAnsi="Noto Sans" w:cs="Noto Sans"/>
          <w:sz w:val="18"/>
        </w:rPr>
        <w:t xml:space="preserve">susietos su </w:t>
      </w:r>
      <w:r w:rsidRPr="001B5A08">
        <w:rPr>
          <w:rFonts w:ascii="Noto Sans" w:hAnsi="Noto Sans" w:cs="Noto Sans"/>
          <w:sz w:val="18"/>
          <w:szCs w:val="18"/>
        </w:rPr>
        <w:t>konkrečiu produktu ar technologija.</w:t>
      </w:r>
    </w:p>
    <w:p w14:paraId="1EB95A04" w14:textId="77777777" w:rsidR="002742D3" w:rsidRPr="001B5A08" w:rsidRDefault="002742D3" w:rsidP="002742D3">
      <w:pPr>
        <w:widowControl w:val="0"/>
        <w:numPr>
          <w:ilvl w:val="0"/>
          <w:numId w:val="15"/>
        </w:numPr>
        <w:tabs>
          <w:tab w:val="left" w:pos="993"/>
        </w:tabs>
        <w:spacing w:before="146" w:after="0" w:line="240" w:lineRule="auto"/>
        <w:ind w:left="993" w:right="1333" w:hanging="709"/>
        <w:outlineLvl w:val="2"/>
        <w:rPr>
          <w:rFonts w:ascii="Noto Sans" w:hAnsi="Noto Sans" w:cs="Noto Sans"/>
          <w:sz w:val="18"/>
          <w:szCs w:val="18"/>
        </w:rPr>
      </w:pPr>
      <w:proofErr w:type="spellStart"/>
      <w:r w:rsidRPr="001B5A08">
        <w:rPr>
          <w:rFonts w:ascii="Noto Sans" w:hAnsi="Noto Sans" w:cs="Noto Sans"/>
          <w:b/>
          <w:bCs/>
          <w:sz w:val="18"/>
          <w:szCs w:val="18"/>
        </w:rPr>
        <w:t>Pajamų</w:t>
      </w:r>
      <w:proofErr w:type="spellEnd"/>
      <w:r w:rsidRPr="001B5A08">
        <w:rPr>
          <w:rFonts w:ascii="Noto Sans" w:hAnsi="Noto Sans" w:cs="Noto Sans"/>
          <w:b/>
          <w:bCs/>
          <w:sz w:val="18"/>
          <w:szCs w:val="18"/>
        </w:rPr>
        <w:t xml:space="preserve"> </w:t>
      </w:r>
      <w:proofErr w:type="spellStart"/>
      <w:r w:rsidRPr="001B5A08">
        <w:rPr>
          <w:rFonts w:ascii="Noto Sans" w:hAnsi="Noto Sans" w:cs="Noto Sans"/>
          <w:b/>
          <w:bCs/>
          <w:sz w:val="18"/>
          <w:szCs w:val="18"/>
        </w:rPr>
        <w:t>požiūris</w:t>
      </w:r>
      <w:proofErr w:type="spellEnd"/>
    </w:p>
    <w:p w14:paraId="47BF0406" w14:textId="77777777" w:rsidR="002742D3" w:rsidRPr="001B5A08" w:rsidRDefault="002742D3" w:rsidP="002742D3">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Pagal pajamų požiūrį,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r w:rsidRPr="001B5A08">
        <w:rPr>
          <w:rFonts w:ascii="Noto Sans" w:hAnsi="Noto Sans" w:cs="Noto Sans"/>
          <w:i/>
          <w:sz w:val="18"/>
        </w:rPr>
        <w:t>vertė</w:t>
      </w:r>
      <w:r w:rsidRPr="001B5A08">
        <w:rPr>
          <w:rFonts w:ascii="Noto Sans" w:hAnsi="Noto Sans" w:cs="Noto Sans"/>
          <w:sz w:val="18"/>
        </w:rPr>
        <w:t xml:space="preserve"> nustatoma remiantis pajamų, pinigų srautų ar </w:t>
      </w:r>
      <w:r w:rsidRPr="001B5A08">
        <w:rPr>
          <w:rFonts w:ascii="Noto Sans" w:hAnsi="Noto Sans" w:cs="Noto Sans"/>
          <w:sz w:val="18"/>
          <w:szCs w:val="18"/>
        </w:rPr>
        <w:t>išlaidų</w:t>
      </w:r>
      <w:r w:rsidRPr="001B5A08">
        <w:rPr>
          <w:rFonts w:ascii="Noto Sans" w:hAnsi="Noto Sans" w:cs="Noto Sans"/>
          <w:sz w:val="18"/>
        </w:rPr>
        <w:t xml:space="preserve"> sutaupymo dabartine verte, priskiriama </w:t>
      </w:r>
      <w:r w:rsidRPr="001B5A08">
        <w:rPr>
          <w:rFonts w:ascii="Noto Sans" w:hAnsi="Noto Sans" w:cs="Noto Sans"/>
          <w:i/>
          <w:iCs/>
          <w:sz w:val="18"/>
        </w:rPr>
        <w:t>nematerialiajam</w:t>
      </w:r>
      <w:r w:rsidRPr="001B5A08">
        <w:rPr>
          <w:rFonts w:ascii="Noto Sans" w:hAnsi="Noto Sans" w:cs="Noto Sans"/>
          <w:sz w:val="18"/>
        </w:rPr>
        <w:t xml:space="preserve"> </w:t>
      </w:r>
      <w:r w:rsidRPr="001B5A08">
        <w:rPr>
          <w:rFonts w:ascii="Noto Sans" w:hAnsi="Noto Sans" w:cs="Noto Sans"/>
          <w:i/>
          <w:sz w:val="18"/>
        </w:rPr>
        <w:t>turtui</w:t>
      </w:r>
      <w:r w:rsidRPr="001B5A08">
        <w:rPr>
          <w:rFonts w:ascii="Noto Sans" w:hAnsi="Noto Sans" w:cs="Noto Sans"/>
          <w:sz w:val="18"/>
        </w:rPr>
        <w:t xml:space="preserve"> per jo ekonominį amžių.</w:t>
      </w:r>
    </w:p>
    <w:p w14:paraId="060A3958" w14:textId="77777777" w:rsidR="002742D3" w:rsidRPr="001B5A08" w:rsidRDefault="002742D3" w:rsidP="002742D3">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i/>
          <w:sz w:val="18"/>
        </w:rPr>
        <w:t>Vertintojas</w:t>
      </w:r>
      <w:r w:rsidRPr="001B5A08">
        <w:rPr>
          <w:rFonts w:ascii="Noto Sans" w:hAnsi="Noto Sans" w:cs="Noto Sans"/>
          <w:iCs/>
          <w:sz w:val="18"/>
        </w:rPr>
        <w:t xml:space="preserve">, </w:t>
      </w:r>
      <w:r w:rsidRPr="001B5A08">
        <w:rPr>
          <w:rFonts w:ascii="Noto Sans" w:hAnsi="Noto Sans" w:cs="Noto Sans"/>
          <w:sz w:val="18"/>
        </w:rPr>
        <w:t xml:space="preserve">spręsdamas, ar taikyti pajamų požiūrį atliekant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r w:rsidRPr="001B5A08">
        <w:rPr>
          <w:rFonts w:ascii="Noto Sans" w:hAnsi="Noto Sans" w:cs="Noto Sans"/>
          <w:i/>
          <w:sz w:val="18"/>
        </w:rPr>
        <w:t>vertinimą</w:t>
      </w:r>
      <w:r>
        <w:rPr>
          <w:rFonts w:ascii="Noto Sans" w:hAnsi="Noto Sans" w:cs="Noto Sans"/>
          <w:iCs/>
          <w:sz w:val="18"/>
        </w:rPr>
        <w:t>,</w:t>
      </w:r>
      <w:r w:rsidRPr="001B5A08">
        <w:rPr>
          <w:rFonts w:ascii="Noto Sans" w:hAnsi="Noto Sans" w:cs="Noto Sans"/>
          <w:sz w:val="18"/>
        </w:rPr>
        <w:t xml:space="preserve"> </w:t>
      </w:r>
      <w:r w:rsidRPr="001B5A08">
        <w:rPr>
          <w:rFonts w:ascii="Noto Sans" w:hAnsi="Noto Sans" w:cs="Noto Sans"/>
          <w:i/>
          <w:sz w:val="18"/>
        </w:rPr>
        <w:t>privalo</w:t>
      </w:r>
      <w:r w:rsidRPr="001B5A08">
        <w:rPr>
          <w:rFonts w:ascii="Noto Sans" w:hAnsi="Noto Sans" w:cs="Noto Sans"/>
          <w:sz w:val="18"/>
        </w:rPr>
        <w:t xml:space="preserve"> laikytis 103-ojo TVS „Vertinimo požiūriai“ 30.02 ir 30.03 paragrafų.</w:t>
      </w:r>
    </w:p>
    <w:p w14:paraId="51468C4E" w14:textId="77777777" w:rsidR="002742D3" w:rsidRPr="001B5A08" w:rsidRDefault="002742D3" w:rsidP="002742D3">
      <w:pPr>
        <w:pStyle w:val="ListParagraph"/>
        <w:numPr>
          <w:ilvl w:val="1"/>
          <w:numId w:val="17"/>
        </w:numPr>
        <w:tabs>
          <w:tab w:val="left" w:pos="993"/>
        </w:tabs>
        <w:spacing w:before="106" w:line="249" w:lineRule="auto"/>
        <w:ind w:left="993" w:right="742" w:hanging="709"/>
        <w:jc w:val="both"/>
        <w:rPr>
          <w:rFonts w:ascii="Noto Sans" w:hAnsi="Noto Sans" w:cs="Noto Sans"/>
          <w:sz w:val="18"/>
        </w:rPr>
      </w:pPr>
      <w:r w:rsidRPr="001B5A08">
        <w:rPr>
          <w:rFonts w:ascii="Noto Sans" w:hAnsi="Noto Sans" w:cs="Noto Sans"/>
          <w:sz w:val="18"/>
        </w:rPr>
        <w:t xml:space="preserve">Pajamos, susijusios su </w:t>
      </w:r>
      <w:r w:rsidRPr="001B5A08">
        <w:rPr>
          <w:rFonts w:ascii="Noto Sans" w:hAnsi="Noto Sans" w:cs="Noto Sans"/>
          <w:i/>
          <w:iCs/>
          <w:sz w:val="18"/>
        </w:rPr>
        <w:t>nematerialiuoju</w:t>
      </w:r>
      <w:r w:rsidRPr="001B5A08">
        <w:rPr>
          <w:rFonts w:ascii="Noto Sans" w:hAnsi="Noto Sans" w:cs="Noto Sans"/>
          <w:sz w:val="18"/>
        </w:rPr>
        <w:t xml:space="preserve"> </w:t>
      </w:r>
      <w:r w:rsidRPr="001B5A08">
        <w:rPr>
          <w:rFonts w:ascii="Noto Sans" w:hAnsi="Noto Sans" w:cs="Noto Sans"/>
          <w:i/>
          <w:sz w:val="18"/>
        </w:rPr>
        <w:t>turtu</w:t>
      </w:r>
      <w:r w:rsidRPr="001B5A08">
        <w:rPr>
          <w:rFonts w:ascii="Noto Sans" w:hAnsi="Noto Sans" w:cs="Noto Sans"/>
          <w:sz w:val="18"/>
        </w:rPr>
        <w:t xml:space="preserve">, dažnai įtraukiamos į </w:t>
      </w:r>
      <w:r w:rsidRPr="001B5A08">
        <w:rPr>
          <w:rFonts w:ascii="Noto Sans" w:hAnsi="Noto Sans" w:cs="Noto Sans"/>
          <w:i/>
          <w:iCs/>
          <w:sz w:val="18"/>
        </w:rPr>
        <w:t>kainą</w:t>
      </w:r>
      <w:r w:rsidRPr="001B5A08">
        <w:rPr>
          <w:rFonts w:ascii="Noto Sans" w:hAnsi="Noto Sans" w:cs="Noto Sans"/>
          <w:sz w:val="18"/>
        </w:rPr>
        <w:t xml:space="preserve">, sumokėtą už prekes ar paslaugą. </w:t>
      </w:r>
      <w:r w:rsidRPr="001B5A08">
        <w:rPr>
          <w:rFonts w:ascii="Noto Sans" w:hAnsi="Noto Sans" w:cs="Noto Sans"/>
          <w:iCs/>
          <w:sz w:val="18"/>
        </w:rPr>
        <w:t>Gali</w:t>
      </w:r>
      <w:r w:rsidRPr="001B5A08">
        <w:rPr>
          <w:rFonts w:ascii="Noto Sans" w:hAnsi="Noto Sans" w:cs="Noto Sans"/>
          <w:sz w:val="18"/>
        </w:rPr>
        <w:t xml:space="preserve"> būti sunku atskirti pajamas, susijusias su </w:t>
      </w:r>
      <w:r w:rsidRPr="001B5A08">
        <w:rPr>
          <w:rFonts w:ascii="Noto Sans" w:hAnsi="Noto Sans" w:cs="Noto Sans"/>
          <w:i/>
          <w:iCs/>
          <w:sz w:val="18"/>
        </w:rPr>
        <w:t>nematerialiuoju</w:t>
      </w:r>
      <w:r w:rsidRPr="001B5A08">
        <w:rPr>
          <w:rFonts w:ascii="Noto Sans" w:hAnsi="Noto Sans" w:cs="Noto Sans"/>
          <w:sz w:val="18"/>
        </w:rPr>
        <w:t xml:space="preserve"> </w:t>
      </w:r>
      <w:r w:rsidRPr="001B5A08">
        <w:rPr>
          <w:rFonts w:ascii="Noto Sans" w:hAnsi="Noto Sans" w:cs="Noto Sans"/>
          <w:i/>
          <w:sz w:val="18"/>
        </w:rPr>
        <w:t>turtu</w:t>
      </w:r>
      <w:r w:rsidRPr="001B5A08">
        <w:rPr>
          <w:rFonts w:ascii="Noto Sans" w:hAnsi="Noto Sans" w:cs="Noto Sans"/>
          <w:sz w:val="18"/>
        </w:rPr>
        <w:t xml:space="preserve">, nuo pajamų, susijusių su kitu </w:t>
      </w:r>
      <w:r w:rsidRPr="001B5A08">
        <w:rPr>
          <w:rFonts w:ascii="Noto Sans" w:hAnsi="Noto Sans" w:cs="Noto Sans"/>
          <w:i/>
          <w:iCs/>
          <w:sz w:val="18"/>
        </w:rPr>
        <w:t>materialiuoju</w:t>
      </w:r>
      <w:r w:rsidRPr="001B5A08">
        <w:rPr>
          <w:rFonts w:ascii="Noto Sans" w:hAnsi="Noto Sans" w:cs="Noto Sans"/>
          <w:sz w:val="18"/>
        </w:rPr>
        <w:t xml:space="preserve"> ir </w:t>
      </w:r>
      <w:r w:rsidRPr="001B5A08">
        <w:rPr>
          <w:rFonts w:ascii="Noto Sans" w:hAnsi="Noto Sans" w:cs="Noto Sans"/>
          <w:i/>
          <w:iCs/>
          <w:sz w:val="18"/>
        </w:rPr>
        <w:t>nematerialiuoju</w:t>
      </w:r>
      <w:r w:rsidRPr="001B5A08">
        <w:rPr>
          <w:rFonts w:ascii="Noto Sans" w:hAnsi="Noto Sans" w:cs="Noto Sans"/>
          <w:sz w:val="18"/>
        </w:rPr>
        <w:t xml:space="preserve"> </w:t>
      </w:r>
      <w:r w:rsidRPr="001B5A08">
        <w:rPr>
          <w:rFonts w:ascii="Noto Sans" w:hAnsi="Noto Sans" w:cs="Noto Sans"/>
          <w:i/>
          <w:sz w:val="18"/>
        </w:rPr>
        <w:t>turtu</w:t>
      </w:r>
      <w:r w:rsidRPr="001B5A08">
        <w:rPr>
          <w:rFonts w:ascii="Noto Sans" w:hAnsi="Noto Sans" w:cs="Noto Sans"/>
          <w:sz w:val="18"/>
        </w:rPr>
        <w:t xml:space="preserve">. Daugelis pajamų požiūrio metodų atskiria ekonominę naudą, susijusią su vertinamu </w:t>
      </w:r>
      <w:r w:rsidRPr="001B5A08">
        <w:rPr>
          <w:rFonts w:ascii="Noto Sans" w:hAnsi="Noto Sans" w:cs="Noto Sans"/>
          <w:i/>
          <w:iCs/>
          <w:sz w:val="18"/>
        </w:rPr>
        <w:t>nematerialiuoju</w:t>
      </w:r>
      <w:r w:rsidRPr="001B5A08">
        <w:rPr>
          <w:rFonts w:ascii="Noto Sans" w:hAnsi="Noto Sans" w:cs="Noto Sans"/>
          <w:sz w:val="18"/>
        </w:rPr>
        <w:t xml:space="preserve"> </w:t>
      </w:r>
      <w:r w:rsidRPr="001B5A08">
        <w:rPr>
          <w:rFonts w:ascii="Noto Sans" w:hAnsi="Noto Sans" w:cs="Noto Sans"/>
          <w:i/>
          <w:sz w:val="18"/>
        </w:rPr>
        <w:t>turtu</w:t>
      </w:r>
      <w:r w:rsidRPr="001B5A08">
        <w:rPr>
          <w:rFonts w:ascii="Noto Sans" w:hAnsi="Noto Sans" w:cs="Noto Sans"/>
          <w:sz w:val="18"/>
        </w:rPr>
        <w:t>.</w:t>
      </w:r>
    </w:p>
    <w:p w14:paraId="26E2A70D" w14:textId="77777777" w:rsidR="00E90B38" w:rsidRPr="001B5A08" w:rsidRDefault="00E90B38" w:rsidP="00E90B38">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Pajamų požiūris yra dažniausiai taikomas metodas</w:t>
      </w:r>
      <w:r w:rsidRPr="001B5A08">
        <w:rPr>
          <w:rFonts w:ascii="Noto Sans" w:hAnsi="Noto Sans" w:cs="Noto Sans"/>
          <w:i/>
          <w:iCs/>
          <w:sz w:val="18"/>
        </w:rPr>
        <w:t xml:space="preserve"> 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r w:rsidRPr="001B5A08">
        <w:rPr>
          <w:rFonts w:ascii="Noto Sans" w:hAnsi="Noto Sans" w:cs="Noto Sans"/>
          <w:i/>
          <w:sz w:val="18"/>
        </w:rPr>
        <w:t>vertinimui</w:t>
      </w:r>
      <w:r w:rsidRPr="001B5A08">
        <w:rPr>
          <w:rFonts w:ascii="Noto Sans" w:hAnsi="Noto Sans" w:cs="Noto Sans"/>
          <w:sz w:val="18"/>
        </w:rPr>
        <w:t xml:space="preserve"> atlikti, jis įprastai taikomas </w:t>
      </w:r>
      <w:r w:rsidRPr="001B5A08">
        <w:rPr>
          <w:rFonts w:ascii="Noto Sans" w:hAnsi="Noto Sans" w:cs="Noto Sans"/>
          <w:iCs/>
          <w:sz w:val="18"/>
        </w:rPr>
        <w:t>vertinti</w:t>
      </w:r>
      <w:r w:rsidRPr="001B5A08">
        <w:rPr>
          <w:rFonts w:ascii="Noto Sans" w:hAnsi="Noto Sans" w:cs="Noto Sans"/>
          <w:sz w:val="18"/>
        </w:rPr>
        <w:t>:</w:t>
      </w:r>
    </w:p>
    <w:p w14:paraId="602F63EE" w14:textId="77777777" w:rsidR="00E90B38" w:rsidRPr="001B5A08" w:rsidRDefault="00E90B38" w:rsidP="00E90B38">
      <w:pPr>
        <w:widowControl w:val="0"/>
        <w:numPr>
          <w:ilvl w:val="2"/>
          <w:numId w:val="15"/>
        </w:numPr>
        <w:tabs>
          <w:tab w:val="left" w:pos="1418"/>
        </w:tabs>
        <w:spacing w:before="56" w:after="0" w:line="240" w:lineRule="auto"/>
        <w:ind w:left="1418" w:right="742" w:hanging="425"/>
        <w:rPr>
          <w:rFonts w:ascii="Noto Sans" w:hAnsi="Noto Sans" w:cs="Noto Sans"/>
          <w:sz w:val="18"/>
          <w:szCs w:val="18"/>
        </w:rPr>
      </w:pPr>
      <w:proofErr w:type="spellStart"/>
      <w:r w:rsidRPr="001B5A08">
        <w:rPr>
          <w:rFonts w:ascii="Noto Sans" w:hAnsi="Noto Sans" w:cs="Noto Sans"/>
          <w:sz w:val="18"/>
        </w:rPr>
        <w:t>technologijas</w:t>
      </w:r>
      <w:proofErr w:type="spellEnd"/>
      <w:r w:rsidRPr="001B5A08">
        <w:rPr>
          <w:rFonts w:ascii="Noto Sans" w:hAnsi="Noto Sans" w:cs="Noto Sans"/>
          <w:sz w:val="18"/>
        </w:rPr>
        <w:t>,</w:t>
      </w:r>
    </w:p>
    <w:p w14:paraId="151982DF" w14:textId="77777777" w:rsidR="00E90B38" w:rsidRPr="001B5A08" w:rsidRDefault="00E90B38" w:rsidP="00E90B38">
      <w:pPr>
        <w:widowControl w:val="0"/>
        <w:numPr>
          <w:ilvl w:val="2"/>
          <w:numId w:val="15"/>
        </w:numPr>
        <w:tabs>
          <w:tab w:val="left" w:pos="1418"/>
        </w:tabs>
        <w:spacing w:before="56" w:after="0" w:line="240" w:lineRule="auto"/>
        <w:ind w:left="1418" w:right="742" w:hanging="425"/>
        <w:jc w:val="both"/>
        <w:rPr>
          <w:rFonts w:ascii="Noto Sans" w:hAnsi="Noto Sans" w:cs="Noto Sans"/>
          <w:sz w:val="18"/>
          <w:szCs w:val="18"/>
        </w:rPr>
      </w:pPr>
      <w:proofErr w:type="spellStart"/>
      <w:r w:rsidRPr="001B5A08">
        <w:rPr>
          <w:rFonts w:ascii="Noto Sans" w:hAnsi="Noto Sans" w:cs="Noto Sans"/>
          <w:sz w:val="18"/>
        </w:rPr>
        <w:t>su</w:t>
      </w:r>
      <w:proofErr w:type="spellEnd"/>
      <w:r w:rsidRPr="001B5A08">
        <w:rPr>
          <w:rFonts w:ascii="Noto Sans" w:hAnsi="Noto Sans" w:cs="Noto Sans"/>
          <w:sz w:val="18"/>
        </w:rPr>
        <w:t xml:space="preserve"> </w:t>
      </w:r>
      <w:proofErr w:type="spellStart"/>
      <w:r w:rsidRPr="001B5A08">
        <w:rPr>
          <w:rFonts w:ascii="Noto Sans" w:hAnsi="Noto Sans" w:cs="Noto Sans"/>
          <w:sz w:val="18"/>
        </w:rPr>
        <w:t>klientais</w:t>
      </w:r>
      <w:proofErr w:type="spellEnd"/>
      <w:r w:rsidRPr="001B5A08">
        <w:rPr>
          <w:rFonts w:ascii="Noto Sans" w:hAnsi="Noto Sans" w:cs="Noto Sans"/>
          <w:sz w:val="18"/>
        </w:rPr>
        <w:t xml:space="preserve"> </w:t>
      </w:r>
      <w:proofErr w:type="spellStart"/>
      <w:r w:rsidRPr="001B5A08">
        <w:rPr>
          <w:rFonts w:ascii="Noto Sans" w:hAnsi="Noto Sans" w:cs="Noto Sans"/>
          <w:sz w:val="18"/>
        </w:rPr>
        <w:t>susijusį</w:t>
      </w:r>
      <w:proofErr w:type="spellEnd"/>
      <w:r w:rsidRPr="001B5A08">
        <w:rPr>
          <w:rFonts w:ascii="Noto Sans" w:hAnsi="Noto Sans" w:cs="Noto Sans"/>
          <w:sz w:val="18"/>
        </w:rPr>
        <w:t xml:space="preserve"> </w:t>
      </w:r>
      <w:proofErr w:type="spellStart"/>
      <w:r w:rsidRPr="001B5A08">
        <w:rPr>
          <w:rFonts w:ascii="Noto Sans" w:hAnsi="Noto Sans" w:cs="Noto Sans"/>
          <w:sz w:val="18"/>
        </w:rPr>
        <w:t>nematerialųjį</w:t>
      </w:r>
      <w:proofErr w:type="spellEnd"/>
      <w:r w:rsidRPr="001B5A08">
        <w:rPr>
          <w:rFonts w:ascii="Noto Sans" w:hAnsi="Noto Sans" w:cs="Noto Sans"/>
          <w:sz w:val="18"/>
        </w:rPr>
        <w:t xml:space="preserve"> </w:t>
      </w:r>
      <w:proofErr w:type="spellStart"/>
      <w:r w:rsidRPr="001B5A08">
        <w:rPr>
          <w:rFonts w:ascii="Noto Sans" w:hAnsi="Noto Sans" w:cs="Noto Sans"/>
          <w:sz w:val="18"/>
        </w:rPr>
        <w:t>turtą</w:t>
      </w:r>
      <w:proofErr w:type="spellEnd"/>
      <w:r w:rsidRPr="001B5A08">
        <w:rPr>
          <w:rFonts w:ascii="Noto Sans" w:hAnsi="Noto Sans" w:cs="Noto Sans"/>
          <w:sz w:val="18"/>
        </w:rPr>
        <w:t xml:space="preserve"> (</w:t>
      </w:r>
      <w:proofErr w:type="spellStart"/>
      <w:r w:rsidRPr="001B5A08">
        <w:rPr>
          <w:rFonts w:ascii="Noto Sans" w:hAnsi="Noto Sans" w:cs="Noto Sans"/>
          <w:sz w:val="18"/>
        </w:rPr>
        <w:t>pvz</w:t>
      </w:r>
      <w:proofErr w:type="spellEnd"/>
      <w:r w:rsidRPr="001B5A08">
        <w:rPr>
          <w:rFonts w:ascii="Noto Sans" w:hAnsi="Noto Sans" w:cs="Noto Sans"/>
          <w:sz w:val="18"/>
        </w:rPr>
        <w:t xml:space="preserve">., </w:t>
      </w:r>
      <w:proofErr w:type="spellStart"/>
      <w:r w:rsidRPr="001B5A08">
        <w:rPr>
          <w:rFonts w:ascii="Noto Sans" w:hAnsi="Noto Sans" w:cs="Noto Sans"/>
          <w:sz w:val="18"/>
        </w:rPr>
        <w:t>užsakymų</w:t>
      </w:r>
      <w:proofErr w:type="spellEnd"/>
      <w:r w:rsidRPr="001B5A08">
        <w:rPr>
          <w:rFonts w:ascii="Noto Sans" w:hAnsi="Noto Sans" w:cs="Noto Sans"/>
          <w:sz w:val="18"/>
        </w:rPr>
        <w:t xml:space="preserve"> </w:t>
      </w:r>
      <w:proofErr w:type="spellStart"/>
      <w:r w:rsidRPr="001B5A08">
        <w:rPr>
          <w:rFonts w:ascii="Noto Sans" w:hAnsi="Noto Sans" w:cs="Noto Sans"/>
          <w:sz w:val="18"/>
        </w:rPr>
        <w:t>rinkinius</w:t>
      </w:r>
      <w:proofErr w:type="spellEnd"/>
      <w:r w:rsidRPr="001B5A08">
        <w:rPr>
          <w:rFonts w:ascii="Noto Sans" w:hAnsi="Noto Sans" w:cs="Noto Sans"/>
          <w:sz w:val="18"/>
        </w:rPr>
        <w:t xml:space="preserve">, </w:t>
      </w:r>
      <w:proofErr w:type="spellStart"/>
      <w:r w:rsidRPr="001B5A08">
        <w:rPr>
          <w:rFonts w:ascii="Noto Sans" w:hAnsi="Noto Sans" w:cs="Noto Sans"/>
          <w:sz w:val="18"/>
        </w:rPr>
        <w:t>sutartis</w:t>
      </w:r>
      <w:proofErr w:type="spellEnd"/>
      <w:r w:rsidRPr="001B5A08">
        <w:rPr>
          <w:rFonts w:ascii="Noto Sans" w:hAnsi="Noto Sans" w:cs="Noto Sans"/>
          <w:sz w:val="18"/>
        </w:rPr>
        <w:t xml:space="preserve">, </w:t>
      </w:r>
      <w:proofErr w:type="spellStart"/>
      <w:r w:rsidRPr="001B5A08">
        <w:rPr>
          <w:rFonts w:ascii="Noto Sans" w:hAnsi="Noto Sans" w:cs="Noto Sans"/>
          <w:sz w:val="18"/>
        </w:rPr>
        <w:t>santykius</w:t>
      </w:r>
      <w:proofErr w:type="spellEnd"/>
      <w:r w:rsidRPr="001B5A08">
        <w:rPr>
          <w:rFonts w:ascii="Noto Sans" w:hAnsi="Noto Sans" w:cs="Noto Sans"/>
          <w:sz w:val="18"/>
        </w:rPr>
        <w:t>),</w:t>
      </w:r>
    </w:p>
    <w:p w14:paraId="0EBE5D96" w14:textId="77777777" w:rsidR="00E90B38" w:rsidRPr="001B5A08" w:rsidRDefault="00E90B38" w:rsidP="00E90B38">
      <w:pPr>
        <w:widowControl w:val="0"/>
        <w:numPr>
          <w:ilvl w:val="2"/>
          <w:numId w:val="15"/>
        </w:numPr>
        <w:tabs>
          <w:tab w:val="left" w:pos="1418"/>
        </w:tabs>
        <w:spacing w:before="56" w:after="0" w:line="240" w:lineRule="auto"/>
        <w:ind w:left="1418" w:right="742" w:hanging="425"/>
        <w:rPr>
          <w:rFonts w:ascii="Noto Sans" w:hAnsi="Noto Sans" w:cs="Noto Sans"/>
          <w:sz w:val="18"/>
          <w:szCs w:val="18"/>
        </w:rPr>
      </w:pPr>
      <w:proofErr w:type="spellStart"/>
      <w:r w:rsidRPr="001B5A08">
        <w:rPr>
          <w:rFonts w:ascii="Noto Sans" w:hAnsi="Noto Sans" w:cs="Noto Sans"/>
          <w:sz w:val="18"/>
        </w:rPr>
        <w:t>prekių</w:t>
      </w:r>
      <w:proofErr w:type="spellEnd"/>
      <w:r w:rsidRPr="001B5A08">
        <w:rPr>
          <w:rFonts w:ascii="Noto Sans" w:hAnsi="Noto Sans" w:cs="Noto Sans"/>
          <w:sz w:val="18"/>
        </w:rPr>
        <w:t xml:space="preserve"> </w:t>
      </w:r>
      <w:proofErr w:type="spellStart"/>
      <w:r w:rsidRPr="001B5A08">
        <w:rPr>
          <w:rFonts w:ascii="Noto Sans" w:hAnsi="Noto Sans" w:cs="Noto Sans"/>
          <w:sz w:val="18"/>
        </w:rPr>
        <w:t>pavadinimus</w:t>
      </w:r>
      <w:proofErr w:type="spellEnd"/>
      <w:r w:rsidRPr="001B5A08">
        <w:rPr>
          <w:rFonts w:ascii="Noto Sans" w:hAnsi="Noto Sans" w:cs="Noto Sans"/>
          <w:sz w:val="18"/>
        </w:rPr>
        <w:t xml:space="preserve"> </w:t>
      </w:r>
      <w:proofErr w:type="spellStart"/>
      <w:r w:rsidRPr="001B5A08">
        <w:rPr>
          <w:rFonts w:ascii="Noto Sans" w:hAnsi="Noto Sans" w:cs="Noto Sans"/>
          <w:sz w:val="18"/>
        </w:rPr>
        <w:t>arba</w:t>
      </w:r>
      <w:proofErr w:type="spellEnd"/>
      <w:r w:rsidRPr="001B5A08">
        <w:rPr>
          <w:rFonts w:ascii="Noto Sans" w:hAnsi="Noto Sans" w:cs="Noto Sans"/>
          <w:sz w:val="18"/>
        </w:rPr>
        <w:t xml:space="preserve"> </w:t>
      </w:r>
      <w:proofErr w:type="spellStart"/>
      <w:r w:rsidRPr="001B5A08">
        <w:rPr>
          <w:rFonts w:ascii="Noto Sans" w:hAnsi="Noto Sans" w:cs="Noto Sans"/>
          <w:sz w:val="18"/>
        </w:rPr>
        <w:t>įmonės</w:t>
      </w:r>
      <w:proofErr w:type="spellEnd"/>
      <w:r w:rsidRPr="001B5A08">
        <w:rPr>
          <w:rFonts w:ascii="Noto Sans" w:hAnsi="Noto Sans" w:cs="Noto Sans"/>
          <w:sz w:val="18"/>
        </w:rPr>
        <w:t xml:space="preserve"> </w:t>
      </w:r>
      <w:proofErr w:type="spellStart"/>
      <w:r w:rsidRPr="001B5A08">
        <w:rPr>
          <w:rFonts w:ascii="Noto Sans" w:hAnsi="Noto Sans" w:cs="Noto Sans"/>
          <w:sz w:val="18"/>
        </w:rPr>
        <w:t>ženklus</w:t>
      </w:r>
      <w:proofErr w:type="spellEnd"/>
      <w:r w:rsidRPr="001B5A08">
        <w:rPr>
          <w:rFonts w:ascii="Noto Sans" w:hAnsi="Noto Sans" w:cs="Noto Sans"/>
          <w:sz w:val="18"/>
        </w:rPr>
        <w:t xml:space="preserve"> </w:t>
      </w:r>
      <w:proofErr w:type="spellStart"/>
      <w:r w:rsidRPr="001B5A08">
        <w:rPr>
          <w:rFonts w:ascii="Noto Sans" w:hAnsi="Noto Sans" w:cs="Noto Sans"/>
          <w:sz w:val="18"/>
        </w:rPr>
        <w:t>arba</w:t>
      </w:r>
      <w:proofErr w:type="spellEnd"/>
      <w:r w:rsidRPr="001B5A08">
        <w:rPr>
          <w:rFonts w:ascii="Noto Sans" w:hAnsi="Noto Sans" w:cs="Noto Sans"/>
          <w:sz w:val="18"/>
        </w:rPr>
        <w:t xml:space="preserve"> </w:t>
      </w:r>
      <w:proofErr w:type="spellStart"/>
      <w:r w:rsidRPr="001B5A08">
        <w:rPr>
          <w:rFonts w:ascii="Noto Sans" w:hAnsi="Noto Sans" w:cs="Noto Sans"/>
          <w:sz w:val="18"/>
        </w:rPr>
        <w:t>prekės</w:t>
      </w:r>
      <w:proofErr w:type="spellEnd"/>
      <w:r w:rsidRPr="001B5A08">
        <w:rPr>
          <w:rFonts w:ascii="Noto Sans" w:hAnsi="Noto Sans" w:cs="Noto Sans"/>
          <w:sz w:val="18"/>
        </w:rPr>
        <w:t xml:space="preserve"> </w:t>
      </w:r>
      <w:proofErr w:type="spellStart"/>
      <w:r w:rsidRPr="001B5A08">
        <w:rPr>
          <w:rFonts w:ascii="Noto Sans" w:hAnsi="Noto Sans" w:cs="Noto Sans"/>
          <w:sz w:val="18"/>
        </w:rPr>
        <w:t>ženklus</w:t>
      </w:r>
      <w:proofErr w:type="spellEnd"/>
      <w:r w:rsidRPr="001B5A08">
        <w:rPr>
          <w:rFonts w:ascii="Noto Sans" w:hAnsi="Noto Sans" w:cs="Noto Sans"/>
          <w:sz w:val="18"/>
        </w:rPr>
        <w:t>,</w:t>
      </w:r>
    </w:p>
    <w:p w14:paraId="3818FC4A" w14:textId="77777777" w:rsidR="00E90B38" w:rsidRPr="001B5A08" w:rsidRDefault="00E90B38" w:rsidP="00E90B38">
      <w:pPr>
        <w:widowControl w:val="0"/>
        <w:numPr>
          <w:ilvl w:val="2"/>
          <w:numId w:val="15"/>
        </w:numPr>
        <w:tabs>
          <w:tab w:val="left" w:pos="1418"/>
        </w:tabs>
        <w:spacing w:before="56" w:after="0" w:line="249" w:lineRule="auto"/>
        <w:ind w:left="1418" w:right="742" w:hanging="425"/>
        <w:rPr>
          <w:rFonts w:ascii="Noto Sans" w:hAnsi="Noto Sans" w:cs="Noto Sans"/>
          <w:sz w:val="18"/>
          <w:szCs w:val="18"/>
        </w:rPr>
      </w:pPr>
      <w:proofErr w:type="spellStart"/>
      <w:r w:rsidRPr="001B5A08">
        <w:rPr>
          <w:rFonts w:ascii="Noto Sans" w:hAnsi="Noto Sans" w:cs="Noto Sans"/>
          <w:sz w:val="18"/>
        </w:rPr>
        <w:t>veiklos</w:t>
      </w:r>
      <w:proofErr w:type="spellEnd"/>
      <w:r w:rsidRPr="001B5A08">
        <w:rPr>
          <w:rFonts w:ascii="Noto Sans" w:hAnsi="Noto Sans" w:cs="Noto Sans"/>
          <w:sz w:val="18"/>
        </w:rPr>
        <w:t xml:space="preserve"> </w:t>
      </w:r>
      <w:proofErr w:type="spellStart"/>
      <w:r w:rsidRPr="001B5A08">
        <w:rPr>
          <w:rFonts w:ascii="Noto Sans" w:hAnsi="Noto Sans" w:cs="Noto Sans"/>
          <w:sz w:val="18"/>
        </w:rPr>
        <w:t>licencijas</w:t>
      </w:r>
      <w:proofErr w:type="spellEnd"/>
      <w:r w:rsidRPr="001B5A08">
        <w:rPr>
          <w:rFonts w:ascii="Noto Sans" w:hAnsi="Noto Sans" w:cs="Noto Sans"/>
          <w:sz w:val="18"/>
        </w:rPr>
        <w:t xml:space="preserve"> (</w:t>
      </w:r>
      <w:proofErr w:type="spellStart"/>
      <w:r w:rsidRPr="001B5A08">
        <w:rPr>
          <w:rFonts w:ascii="Noto Sans" w:hAnsi="Noto Sans" w:cs="Noto Sans"/>
          <w:sz w:val="18"/>
        </w:rPr>
        <w:t>pvz</w:t>
      </w:r>
      <w:proofErr w:type="spellEnd"/>
      <w:r w:rsidRPr="001B5A08">
        <w:rPr>
          <w:rFonts w:ascii="Noto Sans" w:hAnsi="Noto Sans" w:cs="Noto Sans"/>
          <w:sz w:val="18"/>
        </w:rPr>
        <w:t xml:space="preserve">., </w:t>
      </w:r>
      <w:proofErr w:type="spellStart"/>
      <w:r w:rsidRPr="001B5A08">
        <w:rPr>
          <w:rFonts w:ascii="Noto Sans" w:hAnsi="Noto Sans" w:cs="Noto Sans"/>
          <w:sz w:val="18"/>
        </w:rPr>
        <w:t>franšizės</w:t>
      </w:r>
      <w:proofErr w:type="spellEnd"/>
      <w:r w:rsidRPr="001B5A08">
        <w:rPr>
          <w:rFonts w:ascii="Noto Sans" w:hAnsi="Noto Sans" w:cs="Noto Sans"/>
          <w:sz w:val="18"/>
        </w:rPr>
        <w:t xml:space="preserve"> </w:t>
      </w:r>
      <w:proofErr w:type="spellStart"/>
      <w:r w:rsidRPr="001B5A08">
        <w:rPr>
          <w:rFonts w:ascii="Noto Sans" w:hAnsi="Noto Sans" w:cs="Noto Sans"/>
          <w:sz w:val="18"/>
        </w:rPr>
        <w:t>sutartis</w:t>
      </w:r>
      <w:proofErr w:type="spellEnd"/>
      <w:r w:rsidRPr="001B5A08">
        <w:rPr>
          <w:rFonts w:ascii="Noto Sans" w:hAnsi="Noto Sans" w:cs="Noto Sans"/>
          <w:sz w:val="18"/>
        </w:rPr>
        <w:t xml:space="preserve">, </w:t>
      </w:r>
      <w:proofErr w:type="spellStart"/>
      <w:r w:rsidRPr="001B5A08">
        <w:rPr>
          <w:rFonts w:ascii="Noto Sans" w:hAnsi="Noto Sans" w:cs="Noto Sans"/>
          <w:sz w:val="18"/>
        </w:rPr>
        <w:t>lošimų</w:t>
      </w:r>
      <w:proofErr w:type="spellEnd"/>
      <w:r w:rsidRPr="001B5A08">
        <w:rPr>
          <w:rFonts w:ascii="Noto Sans" w:hAnsi="Noto Sans" w:cs="Noto Sans"/>
          <w:sz w:val="18"/>
        </w:rPr>
        <w:t xml:space="preserve"> </w:t>
      </w:r>
      <w:proofErr w:type="spellStart"/>
      <w:r w:rsidRPr="001B5A08">
        <w:rPr>
          <w:rFonts w:ascii="Noto Sans" w:hAnsi="Noto Sans" w:cs="Noto Sans"/>
          <w:sz w:val="18"/>
        </w:rPr>
        <w:t>licencijas</w:t>
      </w:r>
      <w:proofErr w:type="spellEnd"/>
      <w:r w:rsidRPr="001B5A08">
        <w:rPr>
          <w:rFonts w:ascii="Noto Sans" w:hAnsi="Noto Sans" w:cs="Noto Sans"/>
          <w:sz w:val="18"/>
        </w:rPr>
        <w:t xml:space="preserve">, </w:t>
      </w:r>
      <w:proofErr w:type="spellStart"/>
      <w:r w:rsidRPr="001B5A08">
        <w:rPr>
          <w:rFonts w:ascii="Noto Sans" w:hAnsi="Noto Sans" w:cs="Noto Sans"/>
          <w:sz w:val="18"/>
        </w:rPr>
        <w:t>transliavimo</w:t>
      </w:r>
      <w:proofErr w:type="spellEnd"/>
      <w:r w:rsidRPr="001B5A08">
        <w:rPr>
          <w:rFonts w:ascii="Noto Sans" w:hAnsi="Noto Sans" w:cs="Noto Sans"/>
          <w:sz w:val="18"/>
        </w:rPr>
        <w:t xml:space="preserve"> </w:t>
      </w:r>
      <w:proofErr w:type="spellStart"/>
      <w:r w:rsidRPr="001B5A08">
        <w:rPr>
          <w:rFonts w:ascii="Noto Sans" w:hAnsi="Noto Sans" w:cs="Noto Sans"/>
          <w:sz w:val="18"/>
        </w:rPr>
        <w:t>dažnius</w:t>
      </w:r>
      <w:proofErr w:type="spellEnd"/>
      <w:r w:rsidRPr="001B5A08">
        <w:rPr>
          <w:rFonts w:ascii="Noto Sans" w:hAnsi="Noto Sans" w:cs="Noto Sans"/>
          <w:sz w:val="18"/>
        </w:rPr>
        <w:t>),</w:t>
      </w:r>
    </w:p>
    <w:p w14:paraId="31937096" w14:textId="77777777" w:rsidR="00E90B38" w:rsidRPr="001B5A08" w:rsidRDefault="00E90B38" w:rsidP="00E90B38">
      <w:pPr>
        <w:widowControl w:val="0"/>
        <w:numPr>
          <w:ilvl w:val="2"/>
          <w:numId w:val="15"/>
        </w:numPr>
        <w:tabs>
          <w:tab w:val="left" w:pos="1418"/>
        </w:tabs>
        <w:spacing w:before="56" w:after="0" w:line="240" w:lineRule="auto"/>
        <w:ind w:left="1418" w:right="742" w:hanging="425"/>
        <w:rPr>
          <w:rFonts w:ascii="Noto Sans" w:hAnsi="Noto Sans" w:cs="Noto Sans"/>
          <w:sz w:val="18"/>
          <w:szCs w:val="18"/>
        </w:rPr>
      </w:pPr>
      <w:proofErr w:type="spellStart"/>
      <w:r w:rsidRPr="001B5A08">
        <w:rPr>
          <w:rFonts w:ascii="Noto Sans" w:hAnsi="Noto Sans" w:cs="Noto Sans"/>
          <w:sz w:val="18"/>
        </w:rPr>
        <w:t>susitarimus</w:t>
      </w:r>
      <w:proofErr w:type="spellEnd"/>
      <w:r w:rsidRPr="001B5A08">
        <w:rPr>
          <w:rFonts w:ascii="Noto Sans" w:hAnsi="Noto Sans" w:cs="Noto Sans"/>
          <w:sz w:val="18"/>
        </w:rPr>
        <w:t xml:space="preserve"> </w:t>
      </w:r>
      <w:proofErr w:type="spellStart"/>
      <w:r w:rsidRPr="001B5A08">
        <w:rPr>
          <w:rFonts w:ascii="Noto Sans" w:hAnsi="Noto Sans" w:cs="Noto Sans"/>
          <w:sz w:val="18"/>
        </w:rPr>
        <w:t>nekonkuruoti</w:t>
      </w:r>
      <w:proofErr w:type="spellEnd"/>
      <w:r w:rsidRPr="001B5A08">
        <w:rPr>
          <w:rFonts w:ascii="Noto Sans" w:hAnsi="Noto Sans" w:cs="Noto Sans"/>
          <w:sz w:val="18"/>
        </w:rPr>
        <w:t>.</w:t>
      </w:r>
    </w:p>
    <w:p w14:paraId="0052EBD5" w14:textId="77777777" w:rsidR="00E90B38" w:rsidRPr="001B5A08" w:rsidRDefault="00E90B38" w:rsidP="00E90B38">
      <w:pPr>
        <w:spacing w:before="142"/>
        <w:ind w:left="993" w:right="1333"/>
        <w:outlineLvl w:val="3"/>
        <w:rPr>
          <w:rFonts w:ascii="Noto Sans" w:hAnsi="Noto Sans" w:cs="Noto Sans"/>
          <w:sz w:val="18"/>
          <w:szCs w:val="18"/>
        </w:rPr>
      </w:pPr>
      <w:proofErr w:type="spellStart"/>
      <w:r w:rsidRPr="001B5A08">
        <w:rPr>
          <w:rFonts w:ascii="Noto Sans" w:hAnsi="Noto Sans" w:cs="Noto Sans"/>
          <w:b/>
          <w:bCs/>
          <w:i/>
          <w:sz w:val="18"/>
          <w:szCs w:val="18"/>
        </w:rPr>
        <w:t>Pajamų</w:t>
      </w:r>
      <w:proofErr w:type="spellEnd"/>
      <w:r w:rsidRPr="001B5A08">
        <w:rPr>
          <w:rFonts w:ascii="Noto Sans" w:hAnsi="Noto Sans" w:cs="Noto Sans"/>
          <w:b/>
          <w:bCs/>
          <w:i/>
          <w:sz w:val="18"/>
          <w:szCs w:val="18"/>
        </w:rPr>
        <w:t xml:space="preserve"> </w:t>
      </w:r>
      <w:proofErr w:type="spellStart"/>
      <w:r w:rsidRPr="001B5A08">
        <w:rPr>
          <w:rFonts w:ascii="Noto Sans" w:hAnsi="Noto Sans" w:cs="Noto Sans"/>
          <w:b/>
          <w:bCs/>
          <w:i/>
          <w:sz w:val="18"/>
          <w:szCs w:val="18"/>
        </w:rPr>
        <w:t>požiūrio</w:t>
      </w:r>
      <w:proofErr w:type="spellEnd"/>
      <w:r w:rsidRPr="001B5A08">
        <w:rPr>
          <w:rFonts w:ascii="Noto Sans" w:hAnsi="Noto Sans" w:cs="Noto Sans"/>
          <w:b/>
          <w:bCs/>
          <w:i/>
          <w:sz w:val="18"/>
          <w:szCs w:val="18"/>
        </w:rPr>
        <w:t xml:space="preserve"> </w:t>
      </w:r>
      <w:proofErr w:type="spellStart"/>
      <w:r w:rsidRPr="001B5A08">
        <w:rPr>
          <w:rFonts w:ascii="Noto Sans" w:hAnsi="Noto Sans" w:cs="Noto Sans"/>
          <w:b/>
          <w:bCs/>
          <w:i/>
          <w:sz w:val="18"/>
          <w:szCs w:val="18"/>
        </w:rPr>
        <w:t>metodai</w:t>
      </w:r>
      <w:proofErr w:type="spellEnd"/>
    </w:p>
    <w:p w14:paraId="082E0CD8" w14:textId="77777777" w:rsidR="00E90B38" w:rsidRPr="001B5A08" w:rsidRDefault="00E90B38" w:rsidP="00E90B38">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Yra keli pajamų požiūrio metodai. Šiame standarte išsamiau aptariami šie metodai:</w:t>
      </w:r>
    </w:p>
    <w:p w14:paraId="69AF725D" w14:textId="77777777" w:rsidR="00E90B38" w:rsidRPr="001B5A08" w:rsidRDefault="00E90B38" w:rsidP="00E90B38">
      <w:pPr>
        <w:widowControl w:val="0"/>
        <w:numPr>
          <w:ilvl w:val="2"/>
          <w:numId w:val="19"/>
        </w:numPr>
        <w:tabs>
          <w:tab w:val="left" w:pos="1418"/>
        </w:tabs>
        <w:spacing w:before="56" w:after="0" w:line="240" w:lineRule="auto"/>
        <w:ind w:left="1418" w:right="742" w:hanging="425"/>
        <w:jc w:val="both"/>
        <w:rPr>
          <w:rFonts w:ascii="Noto Sans" w:hAnsi="Noto Sans" w:cs="Noto Sans"/>
          <w:sz w:val="18"/>
          <w:szCs w:val="18"/>
        </w:rPr>
      </w:pPr>
      <w:proofErr w:type="spellStart"/>
      <w:r w:rsidRPr="001B5A08">
        <w:rPr>
          <w:rFonts w:ascii="Noto Sans" w:hAnsi="Noto Sans" w:cs="Noto Sans"/>
          <w:sz w:val="18"/>
        </w:rPr>
        <w:t>perteklinių</w:t>
      </w:r>
      <w:proofErr w:type="spellEnd"/>
      <w:r w:rsidRPr="001B5A08">
        <w:rPr>
          <w:rFonts w:ascii="Noto Sans" w:hAnsi="Noto Sans" w:cs="Noto Sans"/>
          <w:sz w:val="18"/>
        </w:rPr>
        <w:t xml:space="preserve"> </w:t>
      </w:r>
      <w:bookmarkStart w:id="1" w:name="_Hlk174973732"/>
      <w:proofErr w:type="spellStart"/>
      <w:r w:rsidRPr="001B5A08">
        <w:rPr>
          <w:rFonts w:ascii="Noto Sans" w:hAnsi="Noto Sans" w:cs="Noto Sans"/>
          <w:sz w:val="18"/>
        </w:rPr>
        <w:t>pajamų</w:t>
      </w:r>
      <w:proofErr w:type="spellEnd"/>
      <w:r w:rsidRPr="001B5A08">
        <w:rPr>
          <w:rFonts w:ascii="Noto Sans" w:hAnsi="Noto Sans" w:cs="Noto Sans"/>
          <w:sz w:val="18"/>
        </w:rPr>
        <w:t xml:space="preserve"> </w:t>
      </w:r>
      <w:bookmarkEnd w:id="1"/>
      <w:proofErr w:type="spellStart"/>
      <w:r w:rsidRPr="001B5A08">
        <w:rPr>
          <w:rFonts w:ascii="Noto Sans" w:hAnsi="Noto Sans" w:cs="Noto Sans"/>
          <w:sz w:val="18"/>
        </w:rPr>
        <w:t>metodas</w:t>
      </w:r>
      <w:proofErr w:type="spellEnd"/>
      <w:r w:rsidRPr="001B5A08">
        <w:rPr>
          <w:rFonts w:ascii="Noto Sans" w:hAnsi="Noto Sans" w:cs="Noto Sans"/>
          <w:sz w:val="18"/>
        </w:rPr>
        <w:t xml:space="preserve"> (</w:t>
      </w:r>
      <w:proofErr w:type="spellStart"/>
      <w:r w:rsidRPr="001B5A08">
        <w:rPr>
          <w:rFonts w:ascii="Noto Sans" w:hAnsi="Noto Sans" w:cs="Noto Sans"/>
          <w:sz w:val="18"/>
        </w:rPr>
        <w:t>angl.</w:t>
      </w:r>
      <w:proofErr w:type="spellEnd"/>
      <w:r w:rsidRPr="001B5A08">
        <w:rPr>
          <w:rFonts w:ascii="Noto Sans" w:hAnsi="Noto Sans" w:cs="Noto Sans"/>
          <w:sz w:val="18"/>
        </w:rPr>
        <w:t xml:space="preserve"> „excess earnings </w:t>
      </w:r>
      <w:proofErr w:type="gramStart"/>
      <w:r w:rsidRPr="001B5A08">
        <w:rPr>
          <w:rFonts w:ascii="Noto Sans" w:hAnsi="Noto Sans" w:cs="Noto Sans"/>
          <w:sz w:val="18"/>
        </w:rPr>
        <w:t>method“</w:t>
      </w:r>
      <w:proofErr w:type="gramEnd"/>
      <w:r w:rsidRPr="001B5A08">
        <w:rPr>
          <w:rFonts w:ascii="Noto Sans" w:hAnsi="Noto Sans" w:cs="Noto Sans"/>
          <w:sz w:val="18"/>
        </w:rPr>
        <w:t xml:space="preserve">), </w:t>
      </w:r>
    </w:p>
    <w:p w14:paraId="0AC35556" w14:textId="77777777" w:rsidR="00E90B38" w:rsidRPr="001B5A08" w:rsidRDefault="00E90B38" w:rsidP="00E90B38">
      <w:pPr>
        <w:widowControl w:val="0"/>
        <w:numPr>
          <w:ilvl w:val="2"/>
          <w:numId w:val="19"/>
        </w:numPr>
        <w:tabs>
          <w:tab w:val="left" w:pos="1418"/>
        </w:tabs>
        <w:spacing w:before="56" w:after="0" w:line="240" w:lineRule="auto"/>
        <w:ind w:left="1418" w:right="742" w:hanging="425"/>
        <w:jc w:val="both"/>
        <w:rPr>
          <w:rFonts w:ascii="Noto Sans" w:hAnsi="Noto Sans" w:cs="Noto Sans"/>
          <w:sz w:val="18"/>
          <w:szCs w:val="18"/>
        </w:rPr>
      </w:pPr>
      <w:proofErr w:type="spellStart"/>
      <w:r w:rsidRPr="001B5A08">
        <w:rPr>
          <w:rFonts w:ascii="Noto Sans" w:hAnsi="Noto Sans" w:cs="Noto Sans"/>
          <w:sz w:val="18"/>
        </w:rPr>
        <w:t>netaikyto</w:t>
      </w:r>
      <w:proofErr w:type="spellEnd"/>
      <w:r w:rsidRPr="001B5A08">
        <w:rPr>
          <w:rFonts w:ascii="Noto Sans" w:hAnsi="Noto Sans" w:cs="Noto Sans"/>
          <w:sz w:val="18"/>
        </w:rPr>
        <w:t xml:space="preserve"> </w:t>
      </w:r>
      <w:proofErr w:type="spellStart"/>
      <w:r w:rsidRPr="001B5A08">
        <w:rPr>
          <w:rFonts w:ascii="Noto Sans" w:hAnsi="Noto Sans" w:cs="Noto Sans"/>
          <w:sz w:val="18"/>
        </w:rPr>
        <w:t>naudojimosi</w:t>
      </w:r>
      <w:proofErr w:type="spellEnd"/>
      <w:r w:rsidRPr="001B5A08">
        <w:rPr>
          <w:rFonts w:ascii="Noto Sans" w:hAnsi="Noto Sans" w:cs="Noto Sans"/>
          <w:sz w:val="18"/>
        </w:rPr>
        <w:t xml:space="preserve"> </w:t>
      </w:r>
      <w:proofErr w:type="spellStart"/>
      <w:r w:rsidRPr="001B5A08">
        <w:rPr>
          <w:rFonts w:ascii="Noto Sans" w:hAnsi="Noto Sans" w:cs="Noto Sans"/>
          <w:sz w:val="18"/>
        </w:rPr>
        <w:t>turtu</w:t>
      </w:r>
      <w:proofErr w:type="spellEnd"/>
      <w:r w:rsidRPr="001B5A08">
        <w:rPr>
          <w:rFonts w:ascii="Noto Sans" w:hAnsi="Noto Sans" w:cs="Noto Sans"/>
          <w:sz w:val="18"/>
        </w:rPr>
        <w:t xml:space="preserve"> </w:t>
      </w:r>
      <w:proofErr w:type="spellStart"/>
      <w:r w:rsidRPr="001B5A08">
        <w:rPr>
          <w:rFonts w:ascii="Noto Sans" w:hAnsi="Noto Sans" w:cs="Noto Sans"/>
          <w:sz w:val="18"/>
        </w:rPr>
        <w:t>mokesčio</w:t>
      </w:r>
      <w:proofErr w:type="spellEnd"/>
      <w:r w:rsidRPr="001B5A08">
        <w:rPr>
          <w:rFonts w:ascii="Noto Sans" w:hAnsi="Noto Sans" w:cs="Noto Sans"/>
          <w:sz w:val="18"/>
        </w:rPr>
        <w:t xml:space="preserve"> </w:t>
      </w:r>
      <w:proofErr w:type="spellStart"/>
      <w:proofErr w:type="gramStart"/>
      <w:r w:rsidRPr="001B5A08">
        <w:rPr>
          <w:rFonts w:ascii="Noto Sans" w:hAnsi="Noto Sans" w:cs="Noto Sans"/>
          <w:sz w:val="18"/>
        </w:rPr>
        <w:t>metodas</w:t>
      </w:r>
      <w:proofErr w:type="spellEnd"/>
      <w:r w:rsidRPr="001B5A08">
        <w:rPr>
          <w:rFonts w:ascii="Noto Sans" w:hAnsi="Noto Sans" w:cs="Noto Sans"/>
          <w:sz w:val="18"/>
        </w:rPr>
        <w:t xml:space="preserve">  (</w:t>
      </w:r>
      <w:proofErr w:type="spellStart"/>
      <w:proofErr w:type="gramEnd"/>
      <w:r w:rsidRPr="001B5A08">
        <w:rPr>
          <w:rFonts w:ascii="Noto Sans" w:hAnsi="Noto Sans" w:cs="Noto Sans"/>
          <w:sz w:val="18"/>
        </w:rPr>
        <w:t>angl.</w:t>
      </w:r>
      <w:proofErr w:type="spellEnd"/>
      <w:r w:rsidRPr="001B5A08">
        <w:rPr>
          <w:rFonts w:ascii="Noto Sans" w:hAnsi="Noto Sans" w:cs="Noto Sans"/>
          <w:sz w:val="18"/>
        </w:rPr>
        <w:t xml:space="preserve"> „relief-from-royalty </w:t>
      </w:r>
      <w:proofErr w:type="gramStart"/>
      <w:r w:rsidRPr="001B5A08">
        <w:rPr>
          <w:rFonts w:ascii="Noto Sans" w:hAnsi="Noto Sans" w:cs="Noto Sans"/>
          <w:sz w:val="18"/>
        </w:rPr>
        <w:t>method“</w:t>
      </w:r>
      <w:proofErr w:type="gramEnd"/>
      <w:r w:rsidRPr="001B5A08">
        <w:rPr>
          <w:rFonts w:ascii="Noto Sans" w:hAnsi="Noto Sans" w:cs="Noto Sans"/>
          <w:sz w:val="18"/>
        </w:rPr>
        <w:t>),</w:t>
      </w:r>
    </w:p>
    <w:p w14:paraId="02AD7C98" w14:textId="77777777" w:rsidR="00E90B38" w:rsidRPr="001B5A08" w:rsidRDefault="00E90B38" w:rsidP="00E90B38">
      <w:pPr>
        <w:widowControl w:val="0"/>
        <w:numPr>
          <w:ilvl w:val="2"/>
          <w:numId w:val="19"/>
        </w:numPr>
        <w:tabs>
          <w:tab w:val="left" w:pos="1418"/>
        </w:tabs>
        <w:spacing w:before="56" w:after="0" w:line="240" w:lineRule="auto"/>
        <w:ind w:left="1418" w:right="742" w:hanging="425"/>
        <w:jc w:val="both"/>
        <w:rPr>
          <w:rFonts w:ascii="Noto Sans" w:hAnsi="Noto Sans" w:cs="Noto Sans"/>
          <w:sz w:val="18"/>
          <w:szCs w:val="18"/>
        </w:rPr>
      </w:pPr>
      <w:proofErr w:type="spellStart"/>
      <w:r w:rsidRPr="001B5A08">
        <w:rPr>
          <w:rFonts w:ascii="Noto Sans" w:hAnsi="Noto Sans" w:cs="Noto Sans"/>
          <w:sz w:val="18"/>
        </w:rPr>
        <w:t>papildomo</w:t>
      </w:r>
      <w:proofErr w:type="spellEnd"/>
      <w:r w:rsidRPr="001B5A08">
        <w:rPr>
          <w:rFonts w:ascii="Noto Sans" w:hAnsi="Noto Sans" w:cs="Noto Sans"/>
          <w:sz w:val="18"/>
        </w:rPr>
        <w:t xml:space="preserve"> </w:t>
      </w:r>
      <w:proofErr w:type="spellStart"/>
      <w:r w:rsidRPr="001B5A08">
        <w:rPr>
          <w:rFonts w:ascii="Noto Sans" w:hAnsi="Noto Sans" w:cs="Noto Sans"/>
          <w:sz w:val="18"/>
        </w:rPr>
        <w:t>pelno</w:t>
      </w:r>
      <w:proofErr w:type="spellEnd"/>
      <w:r w:rsidRPr="001B5A08">
        <w:rPr>
          <w:rFonts w:ascii="Noto Sans" w:hAnsi="Noto Sans" w:cs="Noto Sans"/>
          <w:sz w:val="18"/>
        </w:rPr>
        <w:t xml:space="preserve"> </w:t>
      </w:r>
      <w:proofErr w:type="spellStart"/>
      <w:r w:rsidRPr="001B5A08">
        <w:rPr>
          <w:rFonts w:ascii="Noto Sans" w:hAnsi="Noto Sans" w:cs="Noto Sans"/>
          <w:sz w:val="18"/>
        </w:rPr>
        <w:t>metodas</w:t>
      </w:r>
      <w:proofErr w:type="spellEnd"/>
      <w:r w:rsidRPr="001B5A08">
        <w:rPr>
          <w:rFonts w:ascii="Noto Sans" w:hAnsi="Noto Sans" w:cs="Noto Sans"/>
          <w:sz w:val="18"/>
        </w:rPr>
        <w:t xml:space="preserve"> </w:t>
      </w:r>
      <w:proofErr w:type="spellStart"/>
      <w:r w:rsidRPr="001B5A08">
        <w:rPr>
          <w:rFonts w:ascii="Noto Sans" w:hAnsi="Noto Sans" w:cs="Noto Sans"/>
          <w:sz w:val="18"/>
        </w:rPr>
        <w:t>arba</w:t>
      </w:r>
      <w:proofErr w:type="spellEnd"/>
      <w:r w:rsidRPr="001B5A08">
        <w:rPr>
          <w:rFonts w:ascii="Noto Sans" w:hAnsi="Noto Sans" w:cs="Noto Sans"/>
          <w:sz w:val="18"/>
        </w:rPr>
        <w:t xml:space="preserve"> „</w:t>
      </w:r>
      <w:proofErr w:type="spellStart"/>
      <w:r w:rsidRPr="001B5A08">
        <w:rPr>
          <w:rFonts w:ascii="Noto Sans" w:hAnsi="Noto Sans" w:cs="Noto Sans"/>
          <w:sz w:val="18"/>
        </w:rPr>
        <w:t>su</w:t>
      </w:r>
      <w:proofErr w:type="spellEnd"/>
      <w:r w:rsidRPr="001B5A08">
        <w:rPr>
          <w:rFonts w:ascii="Noto Sans" w:hAnsi="Noto Sans" w:cs="Noto Sans"/>
          <w:sz w:val="18"/>
        </w:rPr>
        <w:t xml:space="preserve"> ir </w:t>
      </w:r>
      <w:proofErr w:type="gramStart"/>
      <w:r w:rsidRPr="001B5A08">
        <w:rPr>
          <w:rFonts w:ascii="Noto Sans" w:hAnsi="Noto Sans" w:cs="Noto Sans"/>
          <w:sz w:val="18"/>
        </w:rPr>
        <w:t xml:space="preserve">be“ </w:t>
      </w:r>
      <w:proofErr w:type="spellStart"/>
      <w:r w:rsidRPr="001B5A08">
        <w:rPr>
          <w:rFonts w:ascii="Noto Sans" w:hAnsi="Noto Sans" w:cs="Noto Sans"/>
          <w:sz w:val="18"/>
        </w:rPr>
        <w:t>metodas</w:t>
      </w:r>
      <w:proofErr w:type="spellEnd"/>
      <w:proofErr w:type="gramEnd"/>
      <w:r w:rsidRPr="001B5A08">
        <w:rPr>
          <w:rFonts w:ascii="Noto Sans" w:hAnsi="Noto Sans" w:cs="Noto Sans"/>
          <w:sz w:val="18"/>
        </w:rPr>
        <w:t xml:space="preserve"> (</w:t>
      </w:r>
      <w:proofErr w:type="spellStart"/>
      <w:r w:rsidRPr="001B5A08">
        <w:rPr>
          <w:rFonts w:ascii="Noto Sans" w:hAnsi="Noto Sans" w:cs="Noto Sans"/>
          <w:sz w:val="18"/>
        </w:rPr>
        <w:t>angl.</w:t>
      </w:r>
      <w:proofErr w:type="spellEnd"/>
      <w:r w:rsidRPr="001B5A08">
        <w:rPr>
          <w:rFonts w:ascii="Noto Sans" w:hAnsi="Noto Sans" w:cs="Noto Sans"/>
          <w:sz w:val="18"/>
        </w:rPr>
        <w:t xml:space="preserve"> „premium profit/ with-and-without </w:t>
      </w:r>
      <w:proofErr w:type="gramStart"/>
      <w:r w:rsidRPr="001B5A08">
        <w:rPr>
          <w:rFonts w:ascii="Noto Sans" w:hAnsi="Noto Sans" w:cs="Noto Sans"/>
          <w:sz w:val="18"/>
        </w:rPr>
        <w:t>method“</w:t>
      </w:r>
      <w:proofErr w:type="gramEnd"/>
      <w:r w:rsidRPr="001B5A08">
        <w:rPr>
          <w:rFonts w:ascii="Noto Sans" w:hAnsi="Noto Sans" w:cs="Noto Sans"/>
          <w:sz w:val="18"/>
        </w:rPr>
        <w:t>),</w:t>
      </w:r>
    </w:p>
    <w:p w14:paraId="5491771C" w14:textId="77777777" w:rsidR="00E90B38" w:rsidRPr="001B5A08" w:rsidRDefault="00E90B38" w:rsidP="00E90B38">
      <w:pPr>
        <w:widowControl w:val="0"/>
        <w:numPr>
          <w:ilvl w:val="2"/>
          <w:numId w:val="19"/>
        </w:numPr>
        <w:tabs>
          <w:tab w:val="left" w:pos="1418"/>
        </w:tabs>
        <w:spacing w:before="56" w:after="0" w:line="240" w:lineRule="auto"/>
        <w:ind w:left="1418" w:right="742" w:hanging="425"/>
        <w:jc w:val="both"/>
        <w:rPr>
          <w:rFonts w:ascii="Noto Sans" w:hAnsi="Noto Sans" w:cs="Noto Sans"/>
          <w:sz w:val="18"/>
          <w:szCs w:val="18"/>
        </w:rPr>
      </w:pPr>
      <w:proofErr w:type="spellStart"/>
      <w:r w:rsidRPr="001B5A08">
        <w:rPr>
          <w:rFonts w:ascii="Noto Sans" w:hAnsi="Noto Sans" w:cs="Noto Sans"/>
          <w:sz w:val="18"/>
        </w:rPr>
        <w:t>plyno</w:t>
      </w:r>
      <w:proofErr w:type="spellEnd"/>
      <w:r w:rsidRPr="001B5A08">
        <w:rPr>
          <w:rFonts w:ascii="Noto Sans" w:hAnsi="Noto Sans" w:cs="Noto Sans"/>
          <w:sz w:val="18"/>
        </w:rPr>
        <w:t xml:space="preserve"> </w:t>
      </w:r>
      <w:proofErr w:type="spellStart"/>
      <w:r w:rsidRPr="001B5A08">
        <w:rPr>
          <w:rFonts w:ascii="Noto Sans" w:hAnsi="Noto Sans" w:cs="Noto Sans"/>
          <w:sz w:val="18"/>
        </w:rPr>
        <w:t>lauko</w:t>
      </w:r>
      <w:proofErr w:type="spellEnd"/>
      <w:r w:rsidRPr="001B5A08">
        <w:rPr>
          <w:rFonts w:ascii="Noto Sans" w:hAnsi="Noto Sans" w:cs="Noto Sans"/>
          <w:sz w:val="18"/>
        </w:rPr>
        <w:t xml:space="preserve"> </w:t>
      </w:r>
      <w:proofErr w:type="spellStart"/>
      <w:proofErr w:type="gramStart"/>
      <w:r w:rsidRPr="001B5A08">
        <w:rPr>
          <w:rFonts w:ascii="Noto Sans" w:hAnsi="Noto Sans" w:cs="Noto Sans"/>
          <w:sz w:val="18"/>
        </w:rPr>
        <w:t>metodas</w:t>
      </w:r>
      <w:proofErr w:type="spellEnd"/>
      <w:r w:rsidRPr="001B5A08">
        <w:rPr>
          <w:rFonts w:ascii="Noto Sans" w:hAnsi="Noto Sans" w:cs="Noto Sans"/>
          <w:sz w:val="18"/>
        </w:rPr>
        <w:t xml:space="preserve">  (</w:t>
      </w:r>
      <w:proofErr w:type="spellStart"/>
      <w:proofErr w:type="gramEnd"/>
      <w:r w:rsidRPr="001B5A08">
        <w:rPr>
          <w:rFonts w:ascii="Noto Sans" w:hAnsi="Noto Sans" w:cs="Noto Sans"/>
          <w:sz w:val="18"/>
        </w:rPr>
        <w:t>angl.</w:t>
      </w:r>
      <w:proofErr w:type="spellEnd"/>
      <w:r w:rsidRPr="001B5A08">
        <w:rPr>
          <w:rFonts w:ascii="Noto Sans" w:hAnsi="Noto Sans" w:cs="Noto Sans"/>
          <w:sz w:val="18"/>
        </w:rPr>
        <w:t xml:space="preserve"> „greenfield </w:t>
      </w:r>
      <w:proofErr w:type="gramStart"/>
      <w:r w:rsidRPr="001B5A08">
        <w:rPr>
          <w:rFonts w:ascii="Noto Sans" w:hAnsi="Noto Sans" w:cs="Noto Sans"/>
          <w:sz w:val="18"/>
        </w:rPr>
        <w:t>method“</w:t>
      </w:r>
      <w:proofErr w:type="gramEnd"/>
      <w:r w:rsidRPr="001B5A08">
        <w:rPr>
          <w:rFonts w:ascii="Noto Sans" w:hAnsi="Noto Sans" w:cs="Noto Sans"/>
          <w:sz w:val="18"/>
        </w:rPr>
        <w:t>),</w:t>
      </w:r>
    </w:p>
    <w:p w14:paraId="6B93473C" w14:textId="77777777" w:rsidR="00E90B38" w:rsidRPr="001B5A08" w:rsidRDefault="00E90B38" w:rsidP="00E90B38">
      <w:pPr>
        <w:widowControl w:val="0"/>
        <w:numPr>
          <w:ilvl w:val="2"/>
          <w:numId w:val="19"/>
        </w:numPr>
        <w:tabs>
          <w:tab w:val="left" w:pos="1418"/>
        </w:tabs>
        <w:spacing w:before="56" w:after="0" w:line="240" w:lineRule="auto"/>
        <w:ind w:left="1418" w:right="742" w:hanging="425"/>
        <w:jc w:val="both"/>
        <w:rPr>
          <w:rFonts w:ascii="Noto Sans" w:hAnsi="Noto Sans" w:cs="Noto Sans"/>
          <w:sz w:val="18"/>
          <w:szCs w:val="18"/>
        </w:rPr>
      </w:pPr>
      <w:proofErr w:type="spellStart"/>
      <w:r w:rsidRPr="001B5A08">
        <w:rPr>
          <w:rFonts w:ascii="Noto Sans" w:hAnsi="Noto Sans" w:cs="Noto Sans"/>
          <w:sz w:val="18"/>
        </w:rPr>
        <w:t>platintojo</w:t>
      </w:r>
      <w:proofErr w:type="spellEnd"/>
      <w:r w:rsidRPr="001B5A08">
        <w:rPr>
          <w:rFonts w:ascii="Noto Sans" w:hAnsi="Noto Sans" w:cs="Noto Sans"/>
          <w:sz w:val="18"/>
        </w:rPr>
        <w:t xml:space="preserve"> </w:t>
      </w:r>
      <w:proofErr w:type="spellStart"/>
      <w:r w:rsidRPr="001B5A08">
        <w:rPr>
          <w:rFonts w:ascii="Noto Sans" w:hAnsi="Noto Sans" w:cs="Noto Sans"/>
          <w:sz w:val="18"/>
        </w:rPr>
        <w:t>metodas</w:t>
      </w:r>
      <w:proofErr w:type="spellEnd"/>
      <w:r w:rsidRPr="001B5A08">
        <w:rPr>
          <w:rFonts w:ascii="Noto Sans" w:hAnsi="Noto Sans" w:cs="Noto Sans"/>
          <w:sz w:val="18"/>
        </w:rPr>
        <w:t xml:space="preserve"> (</w:t>
      </w:r>
      <w:proofErr w:type="spellStart"/>
      <w:r w:rsidRPr="001B5A08">
        <w:rPr>
          <w:rFonts w:ascii="Noto Sans" w:hAnsi="Noto Sans" w:cs="Noto Sans"/>
          <w:sz w:val="18"/>
        </w:rPr>
        <w:t>angl.</w:t>
      </w:r>
      <w:proofErr w:type="spellEnd"/>
      <w:r w:rsidRPr="001B5A08">
        <w:rPr>
          <w:rFonts w:ascii="Noto Sans" w:hAnsi="Noto Sans" w:cs="Noto Sans"/>
          <w:sz w:val="18"/>
        </w:rPr>
        <w:t xml:space="preserve"> „distributor </w:t>
      </w:r>
      <w:proofErr w:type="gramStart"/>
      <w:r w:rsidRPr="001B5A08">
        <w:rPr>
          <w:rFonts w:ascii="Noto Sans" w:hAnsi="Noto Sans" w:cs="Noto Sans"/>
          <w:sz w:val="18"/>
        </w:rPr>
        <w:t>method“</w:t>
      </w:r>
      <w:proofErr w:type="gramEnd"/>
      <w:r w:rsidRPr="001B5A08">
        <w:rPr>
          <w:rFonts w:ascii="Noto Sans" w:hAnsi="Noto Sans" w:cs="Noto Sans"/>
          <w:sz w:val="18"/>
        </w:rPr>
        <w:t>),</w:t>
      </w:r>
    </w:p>
    <w:p w14:paraId="0C20C661" w14:textId="77777777" w:rsidR="00E90B38" w:rsidRPr="001B5A08" w:rsidRDefault="00E90B38" w:rsidP="00E90B38">
      <w:pPr>
        <w:widowControl w:val="0"/>
        <w:numPr>
          <w:ilvl w:val="2"/>
          <w:numId w:val="19"/>
        </w:numPr>
        <w:tabs>
          <w:tab w:val="left" w:pos="1418"/>
        </w:tabs>
        <w:spacing w:before="56" w:after="0" w:line="240" w:lineRule="auto"/>
        <w:ind w:left="1418" w:right="742" w:hanging="425"/>
        <w:jc w:val="both"/>
        <w:rPr>
          <w:rFonts w:ascii="Noto Sans" w:hAnsi="Noto Sans" w:cs="Noto Sans"/>
          <w:sz w:val="18"/>
          <w:szCs w:val="18"/>
        </w:rPr>
      </w:pPr>
      <w:proofErr w:type="spellStart"/>
      <w:r w:rsidRPr="001B5A08">
        <w:rPr>
          <w:rFonts w:ascii="Noto Sans" w:hAnsi="Noto Sans" w:cs="Noto Sans"/>
          <w:sz w:val="18"/>
        </w:rPr>
        <w:t>išlaidų</w:t>
      </w:r>
      <w:proofErr w:type="spellEnd"/>
      <w:r w:rsidRPr="001B5A08">
        <w:rPr>
          <w:rFonts w:ascii="Noto Sans" w:hAnsi="Noto Sans" w:cs="Noto Sans"/>
          <w:sz w:val="18"/>
        </w:rPr>
        <w:t xml:space="preserve"> </w:t>
      </w:r>
      <w:proofErr w:type="spellStart"/>
      <w:r w:rsidRPr="001B5A08">
        <w:rPr>
          <w:rFonts w:ascii="Noto Sans" w:hAnsi="Noto Sans" w:cs="Noto Sans"/>
          <w:sz w:val="18"/>
        </w:rPr>
        <w:t>taupymo</w:t>
      </w:r>
      <w:proofErr w:type="spellEnd"/>
      <w:r w:rsidRPr="001B5A08">
        <w:rPr>
          <w:rFonts w:ascii="Noto Sans" w:hAnsi="Noto Sans" w:cs="Noto Sans"/>
          <w:sz w:val="18"/>
        </w:rPr>
        <w:t xml:space="preserve"> </w:t>
      </w:r>
      <w:proofErr w:type="spellStart"/>
      <w:r w:rsidRPr="001B5A08">
        <w:rPr>
          <w:rFonts w:ascii="Noto Sans" w:hAnsi="Noto Sans" w:cs="Noto Sans"/>
          <w:sz w:val="18"/>
        </w:rPr>
        <w:t>metodas</w:t>
      </w:r>
      <w:proofErr w:type="spellEnd"/>
      <w:r w:rsidRPr="001B5A08">
        <w:rPr>
          <w:rFonts w:ascii="Noto Sans" w:hAnsi="Noto Sans" w:cs="Noto Sans"/>
          <w:sz w:val="18"/>
        </w:rPr>
        <w:t xml:space="preserve"> (</w:t>
      </w:r>
      <w:proofErr w:type="spellStart"/>
      <w:r w:rsidRPr="001B5A08">
        <w:rPr>
          <w:rFonts w:ascii="Noto Sans" w:hAnsi="Noto Sans" w:cs="Noto Sans"/>
          <w:sz w:val="18"/>
        </w:rPr>
        <w:t>angl.</w:t>
      </w:r>
      <w:proofErr w:type="spellEnd"/>
      <w:r w:rsidRPr="001B5A08">
        <w:rPr>
          <w:rFonts w:ascii="Noto Sans" w:hAnsi="Noto Sans" w:cs="Noto Sans"/>
          <w:sz w:val="18"/>
        </w:rPr>
        <w:t xml:space="preserve"> „cost savings </w:t>
      </w:r>
      <w:proofErr w:type="gramStart"/>
      <w:r w:rsidRPr="001B5A08">
        <w:rPr>
          <w:rFonts w:ascii="Noto Sans" w:hAnsi="Noto Sans" w:cs="Noto Sans"/>
          <w:sz w:val="18"/>
        </w:rPr>
        <w:t>method“</w:t>
      </w:r>
      <w:proofErr w:type="gramEnd"/>
      <w:r w:rsidRPr="001B5A08">
        <w:rPr>
          <w:rFonts w:ascii="Noto Sans" w:hAnsi="Noto Sans" w:cs="Noto Sans"/>
          <w:sz w:val="18"/>
        </w:rPr>
        <w:t>).</w:t>
      </w:r>
    </w:p>
    <w:p w14:paraId="60673B32" w14:textId="77777777" w:rsidR="00E90B38" w:rsidRPr="001B5A08" w:rsidRDefault="00E90B38" w:rsidP="00E90B38">
      <w:pPr>
        <w:spacing w:before="142"/>
        <w:ind w:left="993" w:right="1256"/>
        <w:outlineLvl w:val="3"/>
        <w:rPr>
          <w:rFonts w:ascii="Noto Sans" w:hAnsi="Noto Sans" w:cs="Noto Sans"/>
          <w:sz w:val="18"/>
          <w:szCs w:val="18"/>
        </w:rPr>
      </w:pPr>
      <w:proofErr w:type="spellStart"/>
      <w:r w:rsidRPr="001B5A08">
        <w:rPr>
          <w:rFonts w:ascii="Noto Sans" w:hAnsi="Noto Sans" w:cs="Noto Sans"/>
          <w:b/>
          <w:bCs/>
          <w:i/>
          <w:sz w:val="18"/>
          <w:szCs w:val="18"/>
        </w:rPr>
        <w:t>Perteklinių</w:t>
      </w:r>
      <w:proofErr w:type="spellEnd"/>
      <w:r w:rsidRPr="001B5A08">
        <w:rPr>
          <w:rFonts w:ascii="Noto Sans" w:hAnsi="Noto Sans" w:cs="Noto Sans"/>
          <w:b/>
          <w:bCs/>
          <w:i/>
          <w:sz w:val="18"/>
          <w:szCs w:val="18"/>
        </w:rPr>
        <w:t xml:space="preserve"> </w:t>
      </w:r>
      <w:proofErr w:type="spellStart"/>
      <w:r w:rsidRPr="001B5A08">
        <w:rPr>
          <w:rFonts w:ascii="Noto Sans" w:hAnsi="Noto Sans" w:cs="Noto Sans"/>
          <w:b/>
          <w:bCs/>
          <w:i/>
          <w:sz w:val="18"/>
          <w:szCs w:val="18"/>
        </w:rPr>
        <w:t>pajamų</w:t>
      </w:r>
      <w:proofErr w:type="spellEnd"/>
      <w:r w:rsidRPr="001B5A08">
        <w:rPr>
          <w:rFonts w:ascii="Noto Sans" w:hAnsi="Noto Sans" w:cs="Noto Sans"/>
          <w:b/>
          <w:bCs/>
          <w:i/>
          <w:sz w:val="18"/>
          <w:szCs w:val="18"/>
        </w:rPr>
        <w:t xml:space="preserve"> </w:t>
      </w:r>
      <w:proofErr w:type="spellStart"/>
      <w:r w:rsidRPr="001B5A08">
        <w:rPr>
          <w:rFonts w:ascii="Noto Sans" w:hAnsi="Noto Sans" w:cs="Noto Sans"/>
          <w:b/>
          <w:bCs/>
          <w:i/>
          <w:sz w:val="18"/>
          <w:szCs w:val="18"/>
        </w:rPr>
        <w:t>metodas</w:t>
      </w:r>
      <w:proofErr w:type="spellEnd"/>
      <w:r w:rsidRPr="001B5A08">
        <w:rPr>
          <w:rFonts w:ascii="Noto Sans" w:hAnsi="Noto Sans" w:cs="Noto Sans"/>
          <w:b/>
          <w:bCs/>
          <w:i/>
          <w:sz w:val="18"/>
          <w:szCs w:val="18"/>
        </w:rPr>
        <w:t xml:space="preserve"> </w:t>
      </w:r>
    </w:p>
    <w:p w14:paraId="7356E3B3" w14:textId="77777777" w:rsidR="00E90B38" w:rsidRPr="001B5A08" w:rsidRDefault="00E90B38" w:rsidP="00E90B38">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Perteklinių pajamų metodu apskaičiuojama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r w:rsidRPr="001B5A08">
        <w:rPr>
          <w:rFonts w:ascii="Noto Sans" w:hAnsi="Noto Sans" w:cs="Noto Sans"/>
          <w:i/>
          <w:sz w:val="18"/>
        </w:rPr>
        <w:t>vertė</w:t>
      </w:r>
      <w:r w:rsidRPr="001B5A08">
        <w:rPr>
          <w:rFonts w:ascii="Noto Sans" w:hAnsi="Noto Sans" w:cs="Noto Sans"/>
          <w:sz w:val="18"/>
        </w:rPr>
        <w:t xml:space="preserve"> kaip skirtumas tarp dabartinės vertės pinigų srautų, priskirtinų vertinamam </w:t>
      </w:r>
      <w:r w:rsidRPr="001B5A08">
        <w:rPr>
          <w:rFonts w:ascii="Noto Sans" w:hAnsi="Noto Sans" w:cs="Noto Sans"/>
          <w:i/>
          <w:iCs/>
          <w:sz w:val="18"/>
        </w:rPr>
        <w:t>nematerialiajam</w:t>
      </w:r>
      <w:r w:rsidRPr="001B5A08">
        <w:rPr>
          <w:rFonts w:ascii="Noto Sans" w:hAnsi="Noto Sans" w:cs="Noto Sans"/>
          <w:sz w:val="18"/>
        </w:rPr>
        <w:t xml:space="preserve"> </w:t>
      </w:r>
      <w:r w:rsidRPr="001B5A08">
        <w:rPr>
          <w:rFonts w:ascii="Noto Sans" w:hAnsi="Noto Sans" w:cs="Noto Sans"/>
          <w:i/>
          <w:sz w:val="18"/>
        </w:rPr>
        <w:t>turtui</w:t>
      </w:r>
      <w:r w:rsidRPr="001B5A08">
        <w:rPr>
          <w:rFonts w:ascii="Noto Sans" w:hAnsi="Noto Sans" w:cs="Noto Sans"/>
          <w:sz w:val="18"/>
        </w:rPr>
        <w:t xml:space="preserve">, ir pinigų srautų, kuriuos generuoja kitas </w:t>
      </w:r>
      <w:r w:rsidRPr="001B5A08">
        <w:rPr>
          <w:rFonts w:ascii="Noto Sans" w:hAnsi="Noto Sans" w:cs="Noto Sans"/>
          <w:i/>
          <w:sz w:val="18"/>
        </w:rPr>
        <w:t xml:space="preserve">turtas </w:t>
      </w:r>
      <w:r w:rsidRPr="001B5A08">
        <w:rPr>
          <w:rFonts w:ascii="Noto Sans" w:hAnsi="Noto Sans" w:cs="Noto Sans"/>
          <w:sz w:val="18"/>
        </w:rPr>
        <w:t xml:space="preserve">(papildantysis </w:t>
      </w:r>
      <w:r w:rsidRPr="001B5A08">
        <w:rPr>
          <w:rFonts w:ascii="Noto Sans" w:hAnsi="Noto Sans" w:cs="Noto Sans"/>
          <w:i/>
          <w:sz w:val="18"/>
        </w:rPr>
        <w:t>turtas</w:t>
      </w:r>
      <w:r w:rsidRPr="001B5A08">
        <w:rPr>
          <w:rFonts w:ascii="Noto Sans" w:hAnsi="Noto Sans" w:cs="Noto Sans"/>
          <w:sz w:val="18"/>
        </w:rPr>
        <w:t xml:space="preserve">), kurio reikia aptariamiems pinigų srautams generuoti. Šis metodas dažnai taikomas atliekant </w:t>
      </w:r>
      <w:r w:rsidRPr="001B5A08">
        <w:rPr>
          <w:rFonts w:ascii="Noto Sans" w:hAnsi="Noto Sans" w:cs="Noto Sans"/>
          <w:i/>
          <w:sz w:val="18"/>
        </w:rPr>
        <w:t>vertinimą</w:t>
      </w:r>
      <w:r w:rsidRPr="001B5A08">
        <w:rPr>
          <w:rFonts w:ascii="Noto Sans" w:hAnsi="Noto Sans" w:cs="Noto Sans"/>
          <w:sz w:val="18"/>
        </w:rPr>
        <w:t xml:space="preserve">, kai pirkėjui už verslą sumokėtą bendrą įsigijimo </w:t>
      </w:r>
      <w:r>
        <w:rPr>
          <w:rFonts w:ascii="Noto Sans" w:hAnsi="Noto Sans" w:cs="Noto Sans"/>
          <w:i/>
          <w:iCs/>
          <w:sz w:val="18"/>
        </w:rPr>
        <w:t>kainą</w:t>
      </w:r>
      <w:r w:rsidRPr="001B5A08">
        <w:rPr>
          <w:rFonts w:ascii="Noto Sans" w:hAnsi="Noto Sans" w:cs="Noto Sans"/>
          <w:sz w:val="18"/>
        </w:rPr>
        <w:t xml:space="preserve"> reikia paskirstyti atskirai </w:t>
      </w:r>
      <w:r w:rsidRPr="001B5A08">
        <w:rPr>
          <w:rFonts w:ascii="Noto Sans" w:hAnsi="Noto Sans" w:cs="Noto Sans"/>
          <w:i/>
          <w:iCs/>
          <w:sz w:val="18"/>
        </w:rPr>
        <w:t>materialiajam</w:t>
      </w:r>
      <w:r w:rsidRPr="001B5A08">
        <w:rPr>
          <w:rFonts w:ascii="Noto Sans" w:hAnsi="Noto Sans" w:cs="Noto Sans"/>
          <w:sz w:val="18"/>
        </w:rPr>
        <w:t xml:space="preserve"> </w:t>
      </w:r>
      <w:r w:rsidRPr="001B5A08">
        <w:rPr>
          <w:rFonts w:ascii="Noto Sans" w:hAnsi="Noto Sans" w:cs="Noto Sans"/>
          <w:i/>
          <w:sz w:val="18"/>
        </w:rPr>
        <w:t>turt</w:t>
      </w:r>
      <w:r w:rsidRPr="001B5A08">
        <w:rPr>
          <w:rFonts w:ascii="Noto Sans" w:hAnsi="Noto Sans" w:cs="Noto Sans"/>
          <w:i/>
          <w:iCs/>
          <w:sz w:val="18"/>
        </w:rPr>
        <w:t>ui</w:t>
      </w:r>
      <w:r w:rsidRPr="001B5A08">
        <w:rPr>
          <w:rFonts w:ascii="Noto Sans" w:hAnsi="Noto Sans" w:cs="Noto Sans"/>
          <w:sz w:val="18"/>
        </w:rPr>
        <w:t xml:space="preserve">, identifikuojamam </w:t>
      </w:r>
      <w:r w:rsidRPr="001B5A08">
        <w:rPr>
          <w:rFonts w:ascii="Noto Sans" w:hAnsi="Noto Sans" w:cs="Noto Sans"/>
          <w:i/>
          <w:iCs/>
          <w:sz w:val="18"/>
        </w:rPr>
        <w:t>nematerialiajam</w:t>
      </w:r>
      <w:r w:rsidRPr="001B5A08">
        <w:rPr>
          <w:rFonts w:ascii="Noto Sans" w:hAnsi="Noto Sans" w:cs="Noto Sans"/>
          <w:sz w:val="18"/>
        </w:rPr>
        <w:t xml:space="preserve"> </w:t>
      </w:r>
      <w:r w:rsidRPr="001B5A08">
        <w:rPr>
          <w:rFonts w:ascii="Noto Sans" w:hAnsi="Noto Sans" w:cs="Noto Sans"/>
          <w:i/>
          <w:sz w:val="18"/>
        </w:rPr>
        <w:t>turt</w:t>
      </w:r>
      <w:r w:rsidRPr="001B5A08">
        <w:rPr>
          <w:rFonts w:ascii="Noto Sans" w:hAnsi="Noto Sans" w:cs="Noto Sans"/>
          <w:i/>
          <w:iCs/>
          <w:sz w:val="18"/>
        </w:rPr>
        <w:t>ui</w:t>
      </w:r>
      <w:r w:rsidRPr="001B5A08">
        <w:rPr>
          <w:rFonts w:ascii="Noto Sans" w:hAnsi="Noto Sans" w:cs="Noto Sans"/>
          <w:sz w:val="18"/>
        </w:rPr>
        <w:t xml:space="preserve"> ir prestižui.</w:t>
      </w:r>
    </w:p>
    <w:p w14:paraId="676A3180" w14:textId="77777777" w:rsidR="00E90B38" w:rsidRPr="001B5A08" w:rsidRDefault="00E90B38" w:rsidP="00E90B38">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Papildantysis </w:t>
      </w:r>
      <w:r w:rsidRPr="001B5A08">
        <w:rPr>
          <w:rFonts w:ascii="Noto Sans" w:hAnsi="Noto Sans" w:cs="Noto Sans"/>
          <w:i/>
          <w:sz w:val="18"/>
        </w:rPr>
        <w:t>turtas</w:t>
      </w:r>
      <w:r w:rsidRPr="001B5A08">
        <w:rPr>
          <w:rFonts w:ascii="Noto Sans" w:hAnsi="Noto Sans" w:cs="Noto Sans"/>
          <w:sz w:val="18"/>
        </w:rPr>
        <w:t xml:space="preserve"> yra </w:t>
      </w:r>
      <w:r w:rsidRPr="001B5A08">
        <w:rPr>
          <w:rFonts w:ascii="Noto Sans" w:hAnsi="Noto Sans" w:cs="Noto Sans"/>
          <w:i/>
          <w:sz w:val="18"/>
        </w:rPr>
        <w:t>turtas</w:t>
      </w:r>
      <w:r w:rsidRPr="001B5A08">
        <w:rPr>
          <w:rFonts w:ascii="Noto Sans" w:hAnsi="Noto Sans" w:cs="Noto Sans"/>
          <w:sz w:val="18"/>
        </w:rPr>
        <w:t xml:space="preserve">, naudojamas kartu su vertinamu </w:t>
      </w:r>
      <w:r w:rsidRPr="001B5A08">
        <w:rPr>
          <w:rFonts w:ascii="Noto Sans" w:hAnsi="Noto Sans" w:cs="Noto Sans"/>
          <w:i/>
          <w:iCs/>
          <w:sz w:val="18"/>
        </w:rPr>
        <w:t>nematerialiuoju</w:t>
      </w:r>
      <w:r w:rsidRPr="001B5A08">
        <w:rPr>
          <w:rFonts w:ascii="Noto Sans" w:hAnsi="Noto Sans" w:cs="Noto Sans"/>
          <w:sz w:val="18"/>
        </w:rPr>
        <w:t xml:space="preserve"> </w:t>
      </w:r>
      <w:r w:rsidRPr="001B5A08">
        <w:rPr>
          <w:rFonts w:ascii="Noto Sans" w:hAnsi="Noto Sans" w:cs="Noto Sans"/>
          <w:i/>
          <w:sz w:val="18"/>
        </w:rPr>
        <w:t>turtu</w:t>
      </w:r>
      <w:r w:rsidRPr="001B5A08">
        <w:rPr>
          <w:rFonts w:ascii="Noto Sans" w:hAnsi="Noto Sans" w:cs="Noto Sans"/>
          <w:sz w:val="18"/>
        </w:rPr>
        <w:t xml:space="preserve"> vertinamo </w:t>
      </w:r>
      <w:r w:rsidRPr="001B5A08">
        <w:rPr>
          <w:rFonts w:ascii="Noto Sans" w:hAnsi="Noto Sans" w:cs="Noto Sans"/>
          <w:i/>
          <w:iCs/>
          <w:sz w:val="18"/>
        </w:rPr>
        <w:t>nematerialiojo turto</w:t>
      </w:r>
      <w:r w:rsidRPr="001B5A08">
        <w:rPr>
          <w:rFonts w:ascii="Noto Sans" w:hAnsi="Noto Sans" w:cs="Noto Sans"/>
          <w:sz w:val="18"/>
        </w:rPr>
        <w:t xml:space="preserve"> pinigų srautams kurti. </w:t>
      </w:r>
      <w:r w:rsidRPr="001B5A08">
        <w:rPr>
          <w:rFonts w:ascii="Noto Sans" w:hAnsi="Noto Sans" w:cs="Noto Sans"/>
          <w:i/>
          <w:sz w:val="18"/>
        </w:rPr>
        <w:t>Turtas</w:t>
      </w:r>
      <w:r w:rsidRPr="001B5A08">
        <w:rPr>
          <w:rFonts w:ascii="Noto Sans" w:hAnsi="Noto Sans" w:cs="Noto Sans"/>
          <w:sz w:val="18"/>
        </w:rPr>
        <w:t xml:space="preserve">, kuris neturi įtakos būsimiems pinigų srautams, susijusiems su vertinamu </w:t>
      </w:r>
      <w:r w:rsidRPr="001B5A08">
        <w:rPr>
          <w:rFonts w:ascii="Noto Sans" w:hAnsi="Noto Sans" w:cs="Noto Sans"/>
          <w:i/>
          <w:iCs/>
          <w:sz w:val="18"/>
        </w:rPr>
        <w:t>nematerialiuoju</w:t>
      </w:r>
      <w:r w:rsidRPr="001B5A08">
        <w:rPr>
          <w:rFonts w:ascii="Noto Sans" w:hAnsi="Noto Sans" w:cs="Noto Sans"/>
          <w:sz w:val="18"/>
        </w:rPr>
        <w:t xml:space="preserve"> </w:t>
      </w:r>
      <w:r w:rsidRPr="001B5A08">
        <w:rPr>
          <w:rFonts w:ascii="Noto Sans" w:hAnsi="Noto Sans" w:cs="Noto Sans"/>
          <w:i/>
          <w:sz w:val="18"/>
        </w:rPr>
        <w:t>turtu</w:t>
      </w:r>
      <w:r w:rsidRPr="001B5A08">
        <w:rPr>
          <w:rFonts w:ascii="Noto Sans" w:hAnsi="Noto Sans" w:cs="Noto Sans"/>
          <w:sz w:val="18"/>
        </w:rPr>
        <w:t xml:space="preserve">, nėra papildantysis </w:t>
      </w:r>
      <w:r w:rsidRPr="001B5A08">
        <w:rPr>
          <w:rFonts w:ascii="Noto Sans" w:hAnsi="Noto Sans" w:cs="Noto Sans"/>
          <w:i/>
          <w:sz w:val="18"/>
        </w:rPr>
        <w:t>turtas</w:t>
      </w:r>
      <w:r w:rsidRPr="001B5A08">
        <w:rPr>
          <w:rFonts w:ascii="Noto Sans" w:hAnsi="Noto Sans" w:cs="Noto Sans"/>
          <w:sz w:val="18"/>
        </w:rPr>
        <w:t>.</w:t>
      </w:r>
    </w:p>
    <w:p w14:paraId="6FF9F5DB" w14:textId="77777777" w:rsidR="00E90B38" w:rsidRPr="001B5A08" w:rsidRDefault="00E90B38" w:rsidP="00E90B38">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Perteklinių pajamų metodas gali būti taikomas:</w:t>
      </w:r>
    </w:p>
    <w:p w14:paraId="6359C426" w14:textId="77777777" w:rsidR="00E90B38" w:rsidRPr="001B5A08" w:rsidRDefault="00E90B38" w:rsidP="00E90B38">
      <w:pPr>
        <w:pStyle w:val="ListParagraph"/>
        <w:numPr>
          <w:ilvl w:val="2"/>
          <w:numId w:val="18"/>
        </w:numPr>
        <w:tabs>
          <w:tab w:val="left" w:pos="1418"/>
        </w:tabs>
        <w:spacing w:before="56" w:line="249" w:lineRule="auto"/>
        <w:ind w:left="1418" w:right="742" w:hanging="425"/>
        <w:jc w:val="both"/>
        <w:rPr>
          <w:rFonts w:ascii="Noto Sans" w:hAnsi="Noto Sans" w:cs="Noto Sans"/>
          <w:sz w:val="18"/>
        </w:rPr>
      </w:pPr>
      <w:r w:rsidRPr="001B5A08">
        <w:rPr>
          <w:rFonts w:ascii="Noto Sans" w:hAnsi="Noto Sans" w:cs="Noto Sans"/>
          <w:sz w:val="18"/>
        </w:rPr>
        <w:t xml:space="preserve">naudojant kelis prognozuojamų pinigų srautų laikotarpius (t. y. </w:t>
      </w:r>
      <w:proofErr w:type="spellStart"/>
      <w:r w:rsidRPr="001B5A08">
        <w:rPr>
          <w:rFonts w:ascii="Noto Sans" w:hAnsi="Noto Sans" w:cs="Noto Sans"/>
          <w:sz w:val="18"/>
        </w:rPr>
        <w:t>daugiaperiodinių</w:t>
      </w:r>
      <w:proofErr w:type="spellEnd"/>
      <w:r w:rsidRPr="001B5A08">
        <w:rPr>
          <w:rFonts w:ascii="Noto Sans" w:hAnsi="Noto Sans" w:cs="Noto Sans"/>
          <w:sz w:val="18"/>
        </w:rPr>
        <w:t xml:space="preserve"> perteklinių pajamų metodas arba DPPM; angl. „</w:t>
      </w:r>
      <w:proofErr w:type="spellStart"/>
      <w:r w:rsidRPr="001B5A08">
        <w:rPr>
          <w:rFonts w:ascii="Noto Sans" w:hAnsi="Noto Sans" w:cs="Noto Sans"/>
          <w:sz w:val="18"/>
        </w:rPr>
        <w:t>multi-period</w:t>
      </w:r>
      <w:proofErr w:type="spellEnd"/>
      <w:r w:rsidRPr="001B5A08">
        <w:rPr>
          <w:rFonts w:ascii="Noto Sans" w:hAnsi="Noto Sans" w:cs="Noto Sans"/>
          <w:sz w:val="18"/>
        </w:rPr>
        <w:t xml:space="preserve"> </w:t>
      </w:r>
      <w:proofErr w:type="spellStart"/>
      <w:r w:rsidRPr="001B5A08">
        <w:rPr>
          <w:rFonts w:ascii="Noto Sans" w:hAnsi="Noto Sans" w:cs="Noto Sans"/>
          <w:sz w:val="18"/>
        </w:rPr>
        <w:t>excess</w:t>
      </w:r>
      <w:proofErr w:type="spellEnd"/>
      <w:r w:rsidRPr="001B5A08">
        <w:rPr>
          <w:rFonts w:ascii="Noto Sans" w:hAnsi="Noto Sans" w:cs="Noto Sans"/>
          <w:sz w:val="18"/>
        </w:rPr>
        <w:t xml:space="preserve"> </w:t>
      </w:r>
      <w:proofErr w:type="spellStart"/>
      <w:r w:rsidRPr="001B5A08">
        <w:rPr>
          <w:rFonts w:ascii="Noto Sans" w:hAnsi="Noto Sans" w:cs="Noto Sans"/>
          <w:sz w:val="18"/>
        </w:rPr>
        <w:t>earnings</w:t>
      </w:r>
      <w:proofErr w:type="spellEnd"/>
      <w:r w:rsidRPr="001B5A08">
        <w:rPr>
          <w:rFonts w:ascii="Noto Sans" w:hAnsi="Noto Sans" w:cs="Noto Sans"/>
          <w:sz w:val="18"/>
        </w:rPr>
        <w:t xml:space="preserve"> </w:t>
      </w:r>
      <w:proofErr w:type="spellStart"/>
      <w:r w:rsidRPr="001B5A08">
        <w:rPr>
          <w:rFonts w:ascii="Noto Sans" w:hAnsi="Noto Sans" w:cs="Noto Sans"/>
          <w:sz w:val="18"/>
        </w:rPr>
        <w:t>method</w:t>
      </w:r>
      <w:proofErr w:type="spellEnd"/>
      <w:r w:rsidRPr="001B5A08">
        <w:rPr>
          <w:rFonts w:ascii="Noto Sans" w:hAnsi="Noto Sans" w:cs="Noto Sans"/>
          <w:sz w:val="18"/>
        </w:rPr>
        <w:t xml:space="preserve">“ </w:t>
      </w:r>
      <w:proofErr w:type="spellStart"/>
      <w:r w:rsidRPr="001B5A08">
        <w:rPr>
          <w:rFonts w:ascii="Noto Sans" w:hAnsi="Noto Sans" w:cs="Noto Sans"/>
          <w:sz w:val="18"/>
        </w:rPr>
        <w:t>or</w:t>
      </w:r>
      <w:proofErr w:type="spellEnd"/>
      <w:r w:rsidRPr="001B5A08">
        <w:rPr>
          <w:rFonts w:ascii="Noto Sans" w:hAnsi="Noto Sans" w:cs="Noto Sans"/>
          <w:sz w:val="18"/>
        </w:rPr>
        <w:t xml:space="preserve"> „MPEEM“), </w:t>
      </w:r>
    </w:p>
    <w:p w14:paraId="05C6CDBC" w14:textId="77777777" w:rsidR="00E90B38" w:rsidRPr="001B5A08" w:rsidRDefault="00E90B38" w:rsidP="00E90B38">
      <w:pPr>
        <w:pStyle w:val="ListParagraph"/>
        <w:numPr>
          <w:ilvl w:val="2"/>
          <w:numId w:val="18"/>
        </w:numPr>
        <w:tabs>
          <w:tab w:val="left" w:pos="1418"/>
        </w:tabs>
        <w:spacing w:before="56" w:line="249" w:lineRule="auto"/>
        <w:ind w:left="1418" w:right="742" w:hanging="425"/>
        <w:jc w:val="both"/>
        <w:rPr>
          <w:rFonts w:ascii="Noto Sans" w:hAnsi="Noto Sans" w:cs="Noto Sans"/>
          <w:sz w:val="18"/>
          <w:szCs w:val="18"/>
        </w:rPr>
      </w:pPr>
      <w:r w:rsidRPr="001B5A08">
        <w:rPr>
          <w:rFonts w:ascii="Noto Sans" w:hAnsi="Noto Sans" w:cs="Noto Sans"/>
          <w:sz w:val="18"/>
        </w:rPr>
        <w:t>naudojant vieno laikotarpio prognozuojamų pinigų srautų – vieno laikotarpio perteklinių pajamų metodą (angl. „</w:t>
      </w:r>
      <w:proofErr w:type="spellStart"/>
      <w:r w:rsidRPr="001B5A08">
        <w:rPr>
          <w:rFonts w:ascii="Noto Sans" w:hAnsi="Noto Sans" w:cs="Noto Sans"/>
          <w:sz w:val="18"/>
        </w:rPr>
        <w:t>single-period</w:t>
      </w:r>
      <w:proofErr w:type="spellEnd"/>
      <w:r w:rsidRPr="001B5A08">
        <w:rPr>
          <w:rFonts w:ascii="Noto Sans" w:hAnsi="Noto Sans" w:cs="Noto Sans"/>
          <w:sz w:val="18"/>
        </w:rPr>
        <w:t xml:space="preserve"> </w:t>
      </w:r>
      <w:proofErr w:type="spellStart"/>
      <w:r w:rsidRPr="001B5A08">
        <w:rPr>
          <w:rFonts w:ascii="Noto Sans" w:hAnsi="Noto Sans" w:cs="Noto Sans"/>
          <w:sz w:val="18"/>
        </w:rPr>
        <w:t>excess</w:t>
      </w:r>
      <w:proofErr w:type="spellEnd"/>
      <w:r w:rsidRPr="001B5A08">
        <w:rPr>
          <w:rFonts w:ascii="Noto Sans" w:hAnsi="Noto Sans" w:cs="Noto Sans"/>
          <w:sz w:val="18"/>
        </w:rPr>
        <w:t xml:space="preserve"> </w:t>
      </w:r>
      <w:proofErr w:type="spellStart"/>
      <w:r w:rsidRPr="001B5A08">
        <w:rPr>
          <w:rFonts w:ascii="Noto Sans" w:hAnsi="Noto Sans" w:cs="Noto Sans"/>
          <w:sz w:val="18"/>
        </w:rPr>
        <w:t>earnings</w:t>
      </w:r>
      <w:proofErr w:type="spellEnd"/>
      <w:r w:rsidRPr="001B5A08">
        <w:rPr>
          <w:rFonts w:ascii="Noto Sans" w:hAnsi="Noto Sans" w:cs="Noto Sans"/>
          <w:sz w:val="18"/>
        </w:rPr>
        <w:t xml:space="preserve"> </w:t>
      </w:r>
      <w:proofErr w:type="spellStart"/>
      <w:r w:rsidRPr="001B5A08">
        <w:rPr>
          <w:rFonts w:ascii="Noto Sans" w:hAnsi="Noto Sans" w:cs="Noto Sans"/>
          <w:sz w:val="18"/>
        </w:rPr>
        <w:t>method</w:t>
      </w:r>
      <w:proofErr w:type="spellEnd"/>
      <w:r w:rsidRPr="001B5A08">
        <w:rPr>
          <w:rFonts w:ascii="Noto Sans" w:hAnsi="Noto Sans" w:cs="Noto Sans"/>
          <w:sz w:val="18"/>
        </w:rPr>
        <w:t xml:space="preserve">“), </w:t>
      </w:r>
    </w:p>
    <w:p w14:paraId="095C9CE3" w14:textId="77777777" w:rsidR="00150064" w:rsidRPr="001B5A08" w:rsidRDefault="00150064" w:rsidP="00150064">
      <w:pPr>
        <w:pStyle w:val="ListParagraph"/>
        <w:numPr>
          <w:ilvl w:val="2"/>
          <w:numId w:val="18"/>
        </w:numPr>
        <w:tabs>
          <w:tab w:val="left" w:pos="1418"/>
        </w:tabs>
        <w:spacing w:before="56" w:line="249" w:lineRule="auto"/>
        <w:ind w:left="1418" w:right="742" w:hanging="425"/>
        <w:jc w:val="both"/>
        <w:rPr>
          <w:rFonts w:ascii="Noto Sans" w:hAnsi="Noto Sans" w:cs="Noto Sans"/>
          <w:sz w:val="18"/>
          <w:szCs w:val="18"/>
        </w:rPr>
      </w:pPr>
      <w:r w:rsidRPr="004C749D">
        <w:rPr>
          <w:rFonts w:ascii="Noto Sans" w:hAnsi="Noto Sans" w:cs="Noto Sans"/>
          <w:sz w:val="18"/>
        </w:rPr>
        <w:t xml:space="preserve">kapitalizuojant vieną prognozuojamų pinigų srauto laikotarpį </w:t>
      </w:r>
      <w:r w:rsidRPr="001B5A08">
        <w:rPr>
          <w:rFonts w:ascii="Noto Sans" w:hAnsi="Noto Sans" w:cs="Noto Sans"/>
          <w:sz w:val="18"/>
        </w:rPr>
        <w:t>(kapitalizuotų perteklinių pajamų metodas arba formulės metodas (angl. „</w:t>
      </w:r>
      <w:proofErr w:type="spellStart"/>
      <w:r w:rsidRPr="001B5A08">
        <w:rPr>
          <w:rFonts w:ascii="Noto Sans" w:hAnsi="Noto Sans" w:cs="Noto Sans"/>
          <w:sz w:val="18"/>
        </w:rPr>
        <w:t>capitalised</w:t>
      </w:r>
      <w:proofErr w:type="spellEnd"/>
      <w:r w:rsidRPr="001B5A08">
        <w:rPr>
          <w:rFonts w:ascii="Noto Sans" w:hAnsi="Noto Sans" w:cs="Noto Sans"/>
          <w:sz w:val="18"/>
        </w:rPr>
        <w:t xml:space="preserve"> </w:t>
      </w:r>
      <w:proofErr w:type="spellStart"/>
      <w:r w:rsidRPr="001B5A08">
        <w:rPr>
          <w:rFonts w:ascii="Noto Sans" w:hAnsi="Noto Sans" w:cs="Noto Sans"/>
          <w:sz w:val="18"/>
        </w:rPr>
        <w:t>excess</w:t>
      </w:r>
      <w:proofErr w:type="spellEnd"/>
      <w:r w:rsidRPr="001B5A08">
        <w:rPr>
          <w:rFonts w:ascii="Noto Sans" w:hAnsi="Noto Sans" w:cs="Noto Sans"/>
          <w:sz w:val="18"/>
        </w:rPr>
        <w:t xml:space="preserve"> </w:t>
      </w:r>
      <w:proofErr w:type="spellStart"/>
      <w:r w:rsidRPr="001B5A08">
        <w:rPr>
          <w:rFonts w:ascii="Noto Sans" w:hAnsi="Noto Sans" w:cs="Noto Sans"/>
          <w:sz w:val="18"/>
        </w:rPr>
        <w:t>earnings</w:t>
      </w:r>
      <w:proofErr w:type="spellEnd"/>
      <w:r w:rsidRPr="001B5A08">
        <w:rPr>
          <w:rFonts w:ascii="Noto Sans" w:hAnsi="Noto Sans" w:cs="Noto Sans"/>
          <w:sz w:val="18"/>
        </w:rPr>
        <w:t xml:space="preserve"> </w:t>
      </w:r>
      <w:proofErr w:type="spellStart"/>
      <w:r w:rsidRPr="001B5A08">
        <w:rPr>
          <w:rFonts w:ascii="Noto Sans" w:hAnsi="Noto Sans" w:cs="Noto Sans"/>
          <w:sz w:val="18"/>
        </w:rPr>
        <w:t>method</w:t>
      </w:r>
      <w:proofErr w:type="spellEnd"/>
      <w:r w:rsidRPr="001B5A08">
        <w:rPr>
          <w:rFonts w:ascii="Noto Sans" w:hAnsi="Noto Sans" w:cs="Noto Sans"/>
          <w:sz w:val="18"/>
        </w:rPr>
        <w:t xml:space="preserve">“ </w:t>
      </w:r>
      <w:proofErr w:type="spellStart"/>
      <w:r w:rsidRPr="001B5A08">
        <w:rPr>
          <w:rFonts w:ascii="Noto Sans" w:hAnsi="Noto Sans" w:cs="Noto Sans"/>
          <w:sz w:val="18"/>
        </w:rPr>
        <w:t>or</w:t>
      </w:r>
      <w:proofErr w:type="spellEnd"/>
      <w:r w:rsidRPr="001B5A08">
        <w:rPr>
          <w:rFonts w:ascii="Noto Sans" w:hAnsi="Noto Sans" w:cs="Noto Sans"/>
          <w:sz w:val="18"/>
        </w:rPr>
        <w:t xml:space="preserve"> </w:t>
      </w:r>
      <w:proofErr w:type="spellStart"/>
      <w:r w:rsidRPr="001B5A08">
        <w:rPr>
          <w:rFonts w:ascii="Noto Sans" w:hAnsi="Noto Sans" w:cs="Noto Sans"/>
          <w:sz w:val="18"/>
        </w:rPr>
        <w:t>the</w:t>
      </w:r>
      <w:proofErr w:type="spellEnd"/>
      <w:r w:rsidRPr="001B5A08">
        <w:rPr>
          <w:rFonts w:ascii="Noto Sans" w:hAnsi="Noto Sans" w:cs="Noto Sans"/>
          <w:sz w:val="18"/>
        </w:rPr>
        <w:t xml:space="preserve"> „</w:t>
      </w:r>
      <w:proofErr w:type="spellStart"/>
      <w:r w:rsidRPr="001B5A08">
        <w:rPr>
          <w:rFonts w:ascii="Noto Sans" w:hAnsi="Noto Sans" w:cs="Noto Sans"/>
          <w:sz w:val="18"/>
        </w:rPr>
        <w:t>formula</w:t>
      </w:r>
      <w:proofErr w:type="spellEnd"/>
      <w:r w:rsidRPr="001B5A08">
        <w:rPr>
          <w:rFonts w:ascii="Noto Sans" w:hAnsi="Noto Sans" w:cs="Noto Sans"/>
          <w:sz w:val="18"/>
        </w:rPr>
        <w:t xml:space="preserve"> </w:t>
      </w:r>
      <w:proofErr w:type="spellStart"/>
      <w:r w:rsidRPr="001B5A08">
        <w:rPr>
          <w:rFonts w:ascii="Noto Sans" w:hAnsi="Noto Sans" w:cs="Noto Sans"/>
          <w:sz w:val="18"/>
        </w:rPr>
        <w:t>method</w:t>
      </w:r>
      <w:proofErr w:type="spellEnd"/>
      <w:r w:rsidRPr="001B5A08">
        <w:rPr>
          <w:rFonts w:ascii="Noto Sans" w:hAnsi="Noto Sans" w:cs="Noto Sans"/>
          <w:sz w:val="18"/>
        </w:rPr>
        <w:t>“).</w:t>
      </w:r>
    </w:p>
    <w:p w14:paraId="40FB6657" w14:textId="77777777" w:rsidR="00150064" w:rsidRPr="001B5A08" w:rsidRDefault="00150064" w:rsidP="00150064">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Kapitalizuotų perteklinių pajamų metodas arba formulės metodas paprastai yra tinkamas tik tuo atveju, jei </w:t>
      </w:r>
      <w:r w:rsidRPr="001B5A08">
        <w:rPr>
          <w:rFonts w:ascii="Noto Sans" w:hAnsi="Noto Sans" w:cs="Noto Sans"/>
          <w:i/>
          <w:iCs/>
          <w:sz w:val="18"/>
        </w:rPr>
        <w:t>nematerialusis</w:t>
      </w:r>
      <w:r w:rsidRPr="001B5A08">
        <w:rPr>
          <w:rFonts w:ascii="Noto Sans" w:hAnsi="Noto Sans" w:cs="Noto Sans"/>
          <w:sz w:val="18"/>
        </w:rPr>
        <w:t xml:space="preserve"> </w:t>
      </w:r>
      <w:r w:rsidRPr="001B5A08">
        <w:rPr>
          <w:rFonts w:ascii="Noto Sans" w:hAnsi="Noto Sans" w:cs="Noto Sans"/>
          <w:i/>
          <w:sz w:val="18"/>
        </w:rPr>
        <w:t>turtas</w:t>
      </w:r>
      <w:r w:rsidRPr="001B5A08">
        <w:rPr>
          <w:rFonts w:ascii="Noto Sans" w:hAnsi="Noto Sans" w:cs="Noto Sans"/>
          <w:sz w:val="18"/>
        </w:rPr>
        <w:t xml:space="preserve"> funkcionuoja stabiliai, yra tolygūs augimo arba mažėjimo tempai, pastovi pelno marža ir pastovūs papildančiojo </w:t>
      </w:r>
      <w:r w:rsidRPr="001B5A08">
        <w:rPr>
          <w:rFonts w:ascii="Noto Sans" w:hAnsi="Noto Sans" w:cs="Noto Sans"/>
          <w:i/>
          <w:sz w:val="18"/>
        </w:rPr>
        <w:t>turto</w:t>
      </w:r>
      <w:r w:rsidRPr="001B5A08">
        <w:rPr>
          <w:rFonts w:ascii="Noto Sans" w:hAnsi="Noto Sans" w:cs="Noto Sans"/>
          <w:sz w:val="18"/>
        </w:rPr>
        <w:t xml:space="preserve"> ir (arba) mokesčių dydžiai.</w:t>
      </w:r>
    </w:p>
    <w:p w14:paraId="0791E217" w14:textId="77777777" w:rsidR="00150064" w:rsidRPr="001B5A08" w:rsidRDefault="00150064" w:rsidP="00150064">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Daugumos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ekonominio amžiaus trukmė viršija vieną laikotarpį, dažnai egzistuoja nelinijinis </w:t>
      </w:r>
      <w:r w:rsidRPr="001B5A08">
        <w:rPr>
          <w:rFonts w:ascii="Noto Sans" w:hAnsi="Noto Sans" w:cs="Noto Sans"/>
          <w:i/>
          <w:iCs/>
          <w:sz w:val="18"/>
        </w:rPr>
        <w:t>turto</w:t>
      </w:r>
      <w:r w:rsidRPr="001B5A08">
        <w:rPr>
          <w:rFonts w:ascii="Noto Sans" w:hAnsi="Noto Sans" w:cs="Noto Sans"/>
          <w:sz w:val="18"/>
        </w:rPr>
        <w:t xml:space="preserve"> augimo (mažėjimo) pobūdis ir laikui bėgant </w:t>
      </w:r>
      <w:r w:rsidRPr="001B5A08">
        <w:rPr>
          <w:rFonts w:ascii="Noto Sans" w:hAnsi="Noto Sans" w:cs="Noto Sans"/>
          <w:iCs/>
          <w:sz w:val="18"/>
        </w:rPr>
        <w:t>gali</w:t>
      </w:r>
      <w:r w:rsidRPr="001B5A08">
        <w:rPr>
          <w:rFonts w:ascii="Noto Sans" w:hAnsi="Noto Sans" w:cs="Noto Sans"/>
          <w:sz w:val="18"/>
        </w:rPr>
        <w:t xml:space="preserve"> reikėti skirtingo lygmens priskaitymų dydžio papildančiajam </w:t>
      </w:r>
      <w:r w:rsidRPr="001B5A08">
        <w:rPr>
          <w:rFonts w:ascii="Noto Sans" w:hAnsi="Noto Sans" w:cs="Noto Sans"/>
          <w:i/>
          <w:sz w:val="18"/>
        </w:rPr>
        <w:t>turtui</w:t>
      </w:r>
      <w:r w:rsidRPr="001B5A08">
        <w:rPr>
          <w:rFonts w:ascii="Noto Sans" w:hAnsi="Noto Sans" w:cs="Noto Sans"/>
          <w:sz w:val="18"/>
        </w:rPr>
        <w:t xml:space="preserve">. Todėl DPPM yra dažniausiai taikomas perteklinių pajamų metodas, nes jis suteikia didžiausią lankstumą ir leidžia </w:t>
      </w:r>
      <w:r w:rsidRPr="001B5A08">
        <w:rPr>
          <w:rFonts w:ascii="Noto Sans" w:hAnsi="Noto Sans" w:cs="Noto Sans"/>
          <w:i/>
          <w:sz w:val="18"/>
        </w:rPr>
        <w:t>vertintojui</w:t>
      </w:r>
      <w:r w:rsidRPr="001B5A08">
        <w:rPr>
          <w:rFonts w:ascii="Noto Sans" w:hAnsi="Noto Sans" w:cs="Noto Sans"/>
          <w:sz w:val="18"/>
        </w:rPr>
        <w:t xml:space="preserve"> aiškiai prognozuoti tokių </w:t>
      </w:r>
      <w:r w:rsidRPr="001B5A08">
        <w:rPr>
          <w:rFonts w:ascii="Noto Sans" w:hAnsi="Noto Sans" w:cs="Noto Sans"/>
          <w:i/>
          <w:iCs/>
          <w:sz w:val="18"/>
        </w:rPr>
        <w:t>pradinių</w:t>
      </w:r>
      <w:r w:rsidRPr="001B5A08">
        <w:rPr>
          <w:rFonts w:ascii="Noto Sans" w:hAnsi="Noto Sans" w:cs="Noto Sans"/>
          <w:sz w:val="18"/>
        </w:rPr>
        <w:t xml:space="preserve"> </w:t>
      </w:r>
      <w:r w:rsidRPr="001B5A08">
        <w:rPr>
          <w:rFonts w:ascii="Noto Sans" w:hAnsi="Noto Sans" w:cs="Noto Sans"/>
          <w:i/>
          <w:iCs/>
          <w:sz w:val="18"/>
        </w:rPr>
        <w:t>duomenų</w:t>
      </w:r>
      <w:r w:rsidRPr="001B5A08">
        <w:rPr>
          <w:rFonts w:ascii="Noto Sans" w:hAnsi="Noto Sans" w:cs="Noto Sans"/>
          <w:sz w:val="18"/>
        </w:rPr>
        <w:t xml:space="preserve"> pokyčius.</w:t>
      </w:r>
    </w:p>
    <w:p w14:paraId="029B2E9A" w14:textId="77777777" w:rsidR="00150064" w:rsidRPr="001B5A08" w:rsidRDefault="00150064" w:rsidP="00150064">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Nepriklausomai nuo to, ar metodas taikomas vieno, ar kelių periodų laikotarpiui, ar kapitalizuojama, </w:t>
      </w:r>
      <w:r w:rsidRPr="001B5A08">
        <w:rPr>
          <w:rFonts w:ascii="Noto Sans" w:hAnsi="Noto Sans" w:cs="Noto Sans"/>
          <w:i/>
          <w:iCs/>
          <w:sz w:val="18"/>
        </w:rPr>
        <w:t xml:space="preserve">vertintojas turėtų </w:t>
      </w:r>
      <w:r w:rsidRPr="001B5A08">
        <w:rPr>
          <w:rFonts w:ascii="Noto Sans" w:hAnsi="Noto Sans" w:cs="Noto Sans"/>
          <w:sz w:val="18"/>
        </w:rPr>
        <w:t>įvykdyti šiuos pagrindinius perteklinių pajamų metodo taikymo etapus:</w:t>
      </w:r>
    </w:p>
    <w:p w14:paraId="16577DCC" w14:textId="77777777" w:rsidR="00150064" w:rsidRPr="00150064" w:rsidRDefault="00150064" w:rsidP="00150064">
      <w:pPr>
        <w:widowControl w:val="0"/>
        <w:numPr>
          <w:ilvl w:val="2"/>
          <w:numId w:val="20"/>
        </w:numPr>
        <w:tabs>
          <w:tab w:val="left" w:pos="1418"/>
          <w:tab w:val="left" w:pos="1701"/>
        </w:tabs>
        <w:spacing w:before="56" w:after="0" w:line="249" w:lineRule="auto"/>
        <w:ind w:left="1418" w:right="742" w:hanging="425"/>
        <w:jc w:val="both"/>
        <w:rPr>
          <w:rFonts w:ascii="Noto Sans" w:hAnsi="Noto Sans" w:cs="Noto Sans"/>
          <w:sz w:val="18"/>
          <w:szCs w:val="18"/>
          <w:lang w:val="lt-LT"/>
        </w:rPr>
      </w:pPr>
      <w:r w:rsidRPr="00150064">
        <w:rPr>
          <w:rFonts w:ascii="Noto Sans" w:hAnsi="Noto Sans" w:cs="Noto Sans"/>
          <w:sz w:val="18"/>
          <w:lang w:val="lt-LT"/>
        </w:rPr>
        <w:t xml:space="preserve">prognozuoti būsimų pajamų, kurias kuria vertinamas nematerialusis </w:t>
      </w:r>
      <w:r w:rsidRPr="00150064">
        <w:rPr>
          <w:rFonts w:ascii="Noto Sans" w:hAnsi="Noto Sans" w:cs="Noto Sans"/>
          <w:i/>
          <w:sz w:val="18"/>
          <w:lang w:val="lt-LT"/>
        </w:rPr>
        <w:t>turtas</w:t>
      </w:r>
      <w:r w:rsidRPr="00150064">
        <w:rPr>
          <w:rFonts w:ascii="Noto Sans" w:hAnsi="Noto Sans" w:cs="Noto Sans"/>
          <w:sz w:val="18"/>
          <w:lang w:val="lt-LT"/>
        </w:rPr>
        <w:t xml:space="preserve"> ir susijęs papildantis </w:t>
      </w:r>
      <w:r w:rsidRPr="00150064">
        <w:rPr>
          <w:rFonts w:ascii="Noto Sans" w:hAnsi="Noto Sans" w:cs="Noto Sans"/>
          <w:i/>
          <w:sz w:val="18"/>
          <w:lang w:val="lt-LT"/>
        </w:rPr>
        <w:t>turtas</w:t>
      </w:r>
      <w:r w:rsidRPr="00150064">
        <w:rPr>
          <w:rFonts w:ascii="Noto Sans" w:hAnsi="Noto Sans" w:cs="Noto Sans"/>
          <w:sz w:val="18"/>
          <w:lang w:val="lt-LT"/>
        </w:rPr>
        <w:t>, sumą ir laiką,</w:t>
      </w:r>
    </w:p>
    <w:p w14:paraId="3581C943" w14:textId="77777777" w:rsidR="00150064" w:rsidRPr="00150064" w:rsidRDefault="00150064" w:rsidP="00150064">
      <w:pPr>
        <w:widowControl w:val="0"/>
        <w:numPr>
          <w:ilvl w:val="2"/>
          <w:numId w:val="20"/>
        </w:numPr>
        <w:tabs>
          <w:tab w:val="left" w:pos="1418"/>
          <w:tab w:val="left" w:pos="1701"/>
        </w:tabs>
        <w:spacing w:before="56" w:after="0" w:line="249" w:lineRule="auto"/>
        <w:ind w:left="1418" w:right="742" w:hanging="425"/>
        <w:jc w:val="both"/>
        <w:rPr>
          <w:rFonts w:ascii="Noto Sans" w:hAnsi="Noto Sans" w:cs="Noto Sans"/>
          <w:sz w:val="18"/>
          <w:szCs w:val="18"/>
          <w:lang w:val="lt-LT"/>
        </w:rPr>
      </w:pPr>
      <w:r w:rsidRPr="00150064">
        <w:rPr>
          <w:rFonts w:ascii="Noto Sans" w:hAnsi="Noto Sans" w:cs="Noto Sans"/>
          <w:sz w:val="18"/>
          <w:lang w:val="lt-LT"/>
        </w:rPr>
        <w:t xml:space="preserve">prognozuoti sąnaudų, kurių reikia siekiant gauti pajamų iš vertinamo </w:t>
      </w:r>
      <w:r w:rsidRPr="00150064">
        <w:rPr>
          <w:rFonts w:ascii="Noto Sans" w:hAnsi="Noto Sans" w:cs="Noto Sans"/>
          <w:i/>
          <w:iCs/>
          <w:sz w:val="18"/>
          <w:lang w:val="lt-LT"/>
        </w:rPr>
        <w:t>nematerialiojo</w:t>
      </w:r>
      <w:r w:rsidRPr="00150064">
        <w:rPr>
          <w:rFonts w:ascii="Noto Sans" w:hAnsi="Noto Sans" w:cs="Noto Sans"/>
          <w:sz w:val="18"/>
          <w:lang w:val="lt-LT"/>
        </w:rPr>
        <w:t xml:space="preserve"> </w:t>
      </w:r>
      <w:r w:rsidRPr="00150064">
        <w:rPr>
          <w:rFonts w:ascii="Noto Sans" w:hAnsi="Noto Sans" w:cs="Noto Sans"/>
          <w:i/>
          <w:sz w:val="18"/>
          <w:lang w:val="lt-LT"/>
        </w:rPr>
        <w:t>turto</w:t>
      </w:r>
      <w:r w:rsidRPr="00150064">
        <w:rPr>
          <w:rFonts w:ascii="Noto Sans" w:hAnsi="Noto Sans" w:cs="Noto Sans"/>
          <w:sz w:val="18"/>
          <w:lang w:val="lt-LT"/>
        </w:rPr>
        <w:t xml:space="preserve"> ir susijusio papildančiojo </w:t>
      </w:r>
      <w:r w:rsidRPr="00150064">
        <w:rPr>
          <w:rFonts w:ascii="Noto Sans" w:hAnsi="Noto Sans" w:cs="Noto Sans"/>
          <w:i/>
          <w:sz w:val="18"/>
          <w:lang w:val="lt-LT"/>
        </w:rPr>
        <w:t>turto</w:t>
      </w:r>
      <w:r w:rsidRPr="00150064">
        <w:rPr>
          <w:rFonts w:ascii="Noto Sans" w:hAnsi="Noto Sans" w:cs="Noto Sans"/>
          <w:sz w:val="18"/>
          <w:lang w:val="lt-LT"/>
        </w:rPr>
        <w:t>, sumą ir laiką,</w:t>
      </w:r>
    </w:p>
    <w:p w14:paraId="4F12EB20" w14:textId="77777777" w:rsidR="00150064" w:rsidRPr="001B5A08" w:rsidRDefault="00150064" w:rsidP="00150064">
      <w:pPr>
        <w:widowControl w:val="0"/>
        <w:numPr>
          <w:ilvl w:val="2"/>
          <w:numId w:val="20"/>
        </w:numPr>
        <w:tabs>
          <w:tab w:val="left" w:pos="1418"/>
        </w:tabs>
        <w:spacing w:before="56" w:after="0" w:line="249" w:lineRule="auto"/>
        <w:ind w:left="1418" w:right="742" w:hanging="425"/>
        <w:jc w:val="both"/>
        <w:rPr>
          <w:rFonts w:ascii="Noto Sans" w:hAnsi="Noto Sans" w:cs="Noto Sans"/>
          <w:sz w:val="18"/>
          <w:szCs w:val="18"/>
        </w:rPr>
      </w:pPr>
      <w:r w:rsidRPr="00150064">
        <w:rPr>
          <w:rFonts w:ascii="Noto Sans" w:hAnsi="Noto Sans" w:cs="Noto Sans"/>
          <w:sz w:val="18"/>
          <w:lang w:val="lt-LT"/>
        </w:rPr>
        <w:t xml:space="preserve">koreguoti sąnaudas neįtraukiant tų, kurios susijusios su naujo </w:t>
      </w:r>
      <w:r w:rsidRPr="00150064">
        <w:rPr>
          <w:rFonts w:ascii="Noto Sans" w:hAnsi="Noto Sans" w:cs="Noto Sans"/>
          <w:i/>
          <w:iCs/>
          <w:sz w:val="18"/>
          <w:lang w:val="lt-LT"/>
        </w:rPr>
        <w:t>nematerialiojo</w:t>
      </w:r>
      <w:r w:rsidRPr="00150064">
        <w:rPr>
          <w:rFonts w:ascii="Noto Sans" w:hAnsi="Noto Sans" w:cs="Noto Sans"/>
          <w:sz w:val="18"/>
          <w:lang w:val="lt-LT"/>
        </w:rPr>
        <w:t xml:space="preserve"> </w:t>
      </w:r>
      <w:r w:rsidRPr="00150064">
        <w:rPr>
          <w:rFonts w:ascii="Noto Sans" w:hAnsi="Noto Sans" w:cs="Noto Sans"/>
          <w:i/>
          <w:sz w:val="18"/>
          <w:lang w:val="lt-LT"/>
        </w:rPr>
        <w:t>turto</w:t>
      </w:r>
      <w:r w:rsidRPr="00150064">
        <w:rPr>
          <w:rFonts w:ascii="Noto Sans" w:hAnsi="Noto Sans" w:cs="Noto Sans"/>
          <w:sz w:val="18"/>
          <w:lang w:val="lt-LT"/>
        </w:rPr>
        <w:t xml:space="preserve"> sukūrimu ir kurių nereikia prognozuojamoms pajamoms gauti ir sąnaudoms patirti. Pelno marža perteklinių pajamų metodo atveju </w:t>
      </w:r>
      <w:r w:rsidRPr="00150064">
        <w:rPr>
          <w:rFonts w:ascii="Noto Sans" w:hAnsi="Noto Sans" w:cs="Noto Sans"/>
          <w:iCs/>
          <w:sz w:val="18"/>
          <w:lang w:val="lt-LT"/>
        </w:rPr>
        <w:t>gali</w:t>
      </w:r>
      <w:r w:rsidRPr="00150064">
        <w:rPr>
          <w:rFonts w:ascii="Noto Sans" w:hAnsi="Noto Sans" w:cs="Noto Sans"/>
          <w:sz w:val="18"/>
          <w:lang w:val="lt-LT"/>
        </w:rPr>
        <w:t xml:space="preserve"> būti didesnė už viso verslo pelno maržą, nes taikant perteklinių pajamų metodą neįskaičiuojamos investicijos į tam tikrą naują </w:t>
      </w:r>
      <w:r w:rsidRPr="00150064">
        <w:rPr>
          <w:rFonts w:ascii="Noto Sans" w:hAnsi="Noto Sans" w:cs="Noto Sans"/>
          <w:i/>
          <w:iCs/>
          <w:sz w:val="18"/>
          <w:lang w:val="lt-LT"/>
        </w:rPr>
        <w:t>nematerialųjį</w:t>
      </w:r>
      <w:r w:rsidRPr="00150064">
        <w:rPr>
          <w:rFonts w:ascii="Noto Sans" w:hAnsi="Noto Sans" w:cs="Noto Sans"/>
          <w:sz w:val="18"/>
          <w:lang w:val="lt-LT"/>
        </w:rPr>
        <w:t xml:space="preserve"> </w:t>
      </w:r>
      <w:r w:rsidRPr="00150064">
        <w:rPr>
          <w:rFonts w:ascii="Noto Sans" w:hAnsi="Noto Sans" w:cs="Noto Sans"/>
          <w:i/>
          <w:sz w:val="18"/>
          <w:lang w:val="lt-LT"/>
        </w:rPr>
        <w:t>turtą</w:t>
      </w:r>
      <w:r w:rsidRPr="00150064">
        <w:rPr>
          <w:rFonts w:ascii="Noto Sans" w:hAnsi="Noto Sans" w:cs="Noto Sans"/>
          <w:sz w:val="18"/>
          <w:lang w:val="lt-LT"/>
        </w:rPr>
        <w:t xml:space="preserve">. </w:t>
      </w:r>
      <w:proofErr w:type="spellStart"/>
      <w:r w:rsidRPr="001B5A08">
        <w:rPr>
          <w:rFonts w:ascii="Noto Sans" w:hAnsi="Noto Sans" w:cs="Noto Sans"/>
          <w:sz w:val="18"/>
        </w:rPr>
        <w:t>Pavyzdžiui</w:t>
      </w:r>
      <w:proofErr w:type="spellEnd"/>
      <w:r w:rsidRPr="001B5A08">
        <w:rPr>
          <w:rFonts w:ascii="Noto Sans" w:hAnsi="Noto Sans" w:cs="Noto Sans"/>
          <w:sz w:val="18"/>
        </w:rPr>
        <w:t>:</w:t>
      </w:r>
    </w:p>
    <w:p w14:paraId="23D31806" w14:textId="77777777" w:rsidR="00150064" w:rsidRPr="001B5A08" w:rsidRDefault="00150064" w:rsidP="00150064">
      <w:pPr>
        <w:widowControl w:val="0"/>
        <w:numPr>
          <w:ilvl w:val="3"/>
          <w:numId w:val="20"/>
        </w:numPr>
        <w:tabs>
          <w:tab w:val="left" w:pos="1418"/>
        </w:tabs>
        <w:spacing w:before="40" w:after="0" w:line="249" w:lineRule="auto"/>
        <w:ind w:left="1701" w:right="742" w:hanging="283"/>
        <w:jc w:val="both"/>
        <w:rPr>
          <w:rFonts w:ascii="Noto Sans" w:hAnsi="Noto Sans" w:cs="Noto Sans"/>
          <w:sz w:val="18"/>
          <w:szCs w:val="18"/>
        </w:rPr>
      </w:pPr>
      <w:proofErr w:type="spellStart"/>
      <w:r w:rsidRPr="001B5A08">
        <w:rPr>
          <w:rFonts w:ascii="Noto Sans" w:hAnsi="Noto Sans" w:cs="Noto Sans"/>
          <w:sz w:val="18"/>
        </w:rPr>
        <w:t>mokslinių</w:t>
      </w:r>
      <w:proofErr w:type="spellEnd"/>
      <w:r w:rsidRPr="001B5A08">
        <w:rPr>
          <w:rFonts w:ascii="Noto Sans" w:hAnsi="Noto Sans" w:cs="Noto Sans"/>
          <w:sz w:val="18"/>
        </w:rPr>
        <w:t xml:space="preserve"> </w:t>
      </w:r>
      <w:proofErr w:type="spellStart"/>
      <w:r w:rsidRPr="001B5A08">
        <w:rPr>
          <w:rFonts w:ascii="Noto Sans" w:hAnsi="Noto Sans" w:cs="Noto Sans"/>
          <w:sz w:val="18"/>
        </w:rPr>
        <w:t>tyrimų</w:t>
      </w:r>
      <w:proofErr w:type="spellEnd"/>
      <w:r w:rsidRPr="001B5A08">
        <w:rPr>
          <w:rFonts w:ascii="Noto Sans" w:hAnsi="Noto Sans" w:cs="Noto Sans"/>
          <w:sz w:val="18"/>
        </w:rPr>
        <w:t xml:space="preserve"> ir </w:t>
      </w:r>
      <w:proofErr w:type="spellStart"/>
      <w:r w:rsidRPr="001B5A08">
        <w:rPr>
          <w:rFonts w:ascii="Noto Sans" w:hAnsi="Noto Sans" w:cs="Noto Sans"/>
          <w:sz w:val="18"/>
        </w:rPr>
        <w:t>plėtros</w:t>
      </w:r>
      <w:proofErr w:type="spellEnd"/>
      <w:r w:rsidRPr="001B5A08">
        <w:rPr>
          <w:rFonts w:ascii="Noto Sans" w:hAnsi="Noto Sans" w:cs="Noto Sans"/>
          <w:sz w:val="18"/>
        </w:rPr>
        <w:t xml:space="preserve"> </w:t>
      </w:r>
      <w:proofErr w:type="spellStart"/>
      <w:r w:rsidRPr="001B5A08">
        <w:rPr>
          <w:rFonts w:ascii="Noto Sans" w:hAnsi="Noto Sans" w:cs="Noto Sans"/>
          <w:sz w:val="18"/>
        </w:rPr>
        <w:t>išlaidos</w:t>
      </w:r>
      <w:proofErr w:type="spellEnd"/>
      <w:r w:rsidRPr="001B5A08">
        <w:rPr>
          <w:rFonts w:ascii="Noto Sans" w:hAnsi="Noto Sans" w:cs="Noto Sans"/>
          <w:sz w:val="18"/>
        </w:rPr>
        <w:t xml:space="preserve">, </w:t>
      </w:r>
      <w:proofErr w:type="spellStart"/>
      <w:r w:rsidRPr="001B5A08">
        <w:rPr>
          <w:rFonts w:ascii="Noto Sans" w:hAnsi="Noto Sans" w:cs="Noto Sans"/>
          <w:sz w:val="18"/>
        </w:rPr>
        <w:t>susijusios</w:t>
      </w:r>
      <w:proofErr w:type="spellEnd"/>
      <w:r w:rsidRPr="001B5A08">
        <w:rPr>
          <w:rFonts w:ascii="Noto Sans" w:hAnsi="Noto Sans" w:cs="Noto Sans"/>
          <w:sz w:val="18"/>
        </w:rPr>
        <w:t xml:space="preserve"> </w:t>
      </w:r>
      <w:proofErr w:type="spellStart"/>
      <w:r w:rsidRPr="001B5A08">
        <w:rPr>
          <w:rFonts w:ascii="Noto Sans" w:hAnsi="Noto Sans" w:cs="Noto Sans"/>
          <w:sz w:val="18"/>
        </w:rPr>
        <w:t>su</w:t>
      </w:r>
      <w:proofErr w:type="spellEnd"/>
      <w:r w:rsidRPr="001B5A08">
        <w:rPr>
          <w:rFonts w:ascii="Noto Sans" w:hAnsi="Noto Sans" w:cs="Noto Sans"/>
          <w:sz w:val="18"/>
        </w:rPr>
        <w:t xml:space="preserve"> </w:t>
      </w:r>
      <w:proofErr w:type="spellStart"/>
      <w:r w:rsidRPr="001B5A08">
        <w:rPr>
          <w:rFonts w:ascii="Noto Sans" w:hAnsi="Noto Sans" w:cs="Noto Sans"/>
          <w:sz w:val="18"/>
        </w:rPr>
        <w:t>naujų</w:t>
      </w:r>
      <w:proofErr w:type="spellEnd"/>
      <w:r w:rsidRPr="001B5A08">
        <w:rPr>
          <w:rFonts w:ascii="Noto Sans" w:hAnsi="Noto Sans" w:cs="Noto Sans"/>
          <w:sz w:val="18"/>
        </w:rPr>
        <w:t xml:space="preserve"> </w:t>
      </w:r>
      <w:proofErr w:type="spellStart"/>
      <w:r w:rsidRPr="001B5A08">
        <w:rPr>
          <w:rFonts w:ascii="Noto Sans" w:hAnsi="Noto Sans" w:cs="Noto Sans"/>
          <w:sz w:val="18"/>
        </w:rPr>
        <w:t>technologijų</w:t>
      </w:r>
      <w:proofErr w:type="spellEnd"/>
      <w:r w:rsidRPr="001B5A08">
        <w:rPr>
          <w:rFonts w:ascii="Noto Sans" w:hAnsi="Noto Sans" w:cs="Noto Sans"/>
          <w:sz w:val="18"/>
        </w:rPr>
        <w:t xml:space="preserve"> </w:t>
      </w:r>
      <w:proofErr w:type="spellStart"/>
      <w:r w:rsidRPr="001B5A08">
        <w:rPr>
          <w:rFonts w:ascii="Noto Sans" w:hAnsi="Noto Sans" w:cs="Noto Sans"/>
          <w:sz w:val="18"/>
        </w:rPr>
        <w:t>plėtra</w:t>
      </w:r>
      <w:proofErr w:type="spellEnd"/>
      <w:r w:rsidRPr="001B5A08">
        <w:rPr>
          <w:rFonts w:ascii="Noto Sans" w:hAnsi="Noto Sans" w:cs="Noto Sans"/>
          <w:sz w:val="18"/>
          <w:szCs w:val="18"/>
        </w:rPr>
        <w:t xml:space="preserve">, </w:t>
      </w:r>
      <w:proofErr w:type="spellStart"/>
      <w:r w:rsidRPr="001B5A08">
        <w:rPr>
          <w:rFonts w:ascii="Noto Sans" w:hAnsi="Noto Sans" w:cs="Noto Sans"/>
          <w:iCs/>
          <w:sz w:val="18"/>
          <w:szCs w:val="18"/>
        </w:rPr>
        <w:t>vertinant</w:t>
      </w:r>
      <w:proofErr w:type="spellEnd"/>
      <w:r w:rsidRPr="001B5A08">
        <w:rPr>
          <w:rFonts w:ascii="Noto Sans" w:hAnsi="Noto Sans" w:cs="Noto Sans"/>
          <w:sz w:val="18"/>
          <w:szCs w:val="18"/>
        </w:rPr>
        <w:t xml:space="preserve"> tik </w:t>
      </w:r>
      <w:proofErr w:type="spellStart"/>
      <w:r w:rsidRPr="001B5A08">
        <w:rPr>
          <w:rFonts w:ascii="Noto Sans" w:hAnsi="Noto Sans" w:cs="Noto Sans"/>
          <w:sz w:val="18"/>
          <w:szCs w:val="18"/>
        </w:rPr>
        <w:t>esamas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technologijas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neturėtų</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būti</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įtraukiamos</w:t>
      </w:r>
      <w:proofErr w:type="spellEnd"/>
      <w:r w:rsidRPr="001B5A08">
        <w:rPr>
          <w:rFonts w:ascii="Noto Sans" w:hAnsi="Noto Sans" w:cs="Noto Sans"/>
          <w:sz w:val="18"/>
          <w:szCs w:val="18"/>
        </w:rPr>
        <w:t>,</w:t>
      </w:r>
    </w:p>
    <w:p w14:paraId="744D5925" w14:textId="77777777" w:rsidR="00150064" w:rsidRPr="001B5A08" w:rsidRDefault="00150064" w:rsidP="00150064">
      <w:pPr>
        <w:widowControl w:val="0"/>
        <w:numPr>
          <w:ilvl w:val="3"/>
          <w:numId w:val="20"/>
        </w:numPr>
        <w:tabs>
          <w:tab w:val="left" w:pos="1418"/>
        </w:tabs>
        <w:spacing w:before="40" w:after="0" w:line="249" w:lineRule="auto"/>
        <w:ind w:left="1701" w:right="742" w:hanging="283"/>
        <w:jc w:val="both"/>
        <w:rPr>
          <w:rFonts w:ascii="Noto Sans" w:hAnsi="Noto Sans" w:cs="Noto Sans"/>
          <w:sz w:val="18"/>
          <w:szCs w:val="18"/>
        </w:rPr>
      </w:pPr>
      <w:proofErr w:type="spellStart"/>
      <w:r w:rsidRPr="001B5A08">
        <w:rPr>
          <w:rFonts w:ascii="Noto Sans" w:hAnsi="Noto Sans" w:cs="Noto Sans"/>
          <w:sz w:val="18"/>
        </w:rPr>
        <w:t>rinkodaros</w:t>
      </w:r>
      <w:proofErr w:type="spellEnd"/>
      <w:r w:rsidRPr="001B5A08">
        <w:rPr>
          <w:rFonts w:ascii="Noto Sans" w:hAnsi="Noto Sans" w:cs="Noto Sans"/>
          <w:sz w:val="18"/>
        </w:rPr>
        <w:t xml:space="preserve"> </w:t>
      </w:r>
      <w:proofErr w:type="spellStart"/>
      <w:r w:rsidRPr="001B5A08">
        <w:rPr>
          <w:rFonts w:ascii="Noto Sans" w:hAnsi="Noto Sans" w:cs="Noto Sans"/>
          <w:sz w:val="18"/>
        </w:rPr>
        <w:t>sąnaudos</w:t>
      </w:r>
      <w:proofErr w:type="spellEnd"/>
      <w:r w:rsidRPr="001B5A08">
        <w:rPr>
          <w:rFonts w:ascii="Noto Sans" w:hAnsi="Noto Sans" w:cs="Noto Sans"/>
          <w:sz w:val="18"/>
        </w:rPr>
        <w:t xml:space="preserve">, </w:t>
      </w:r>
      <w:proofErr w:type="spellStart"/>
      <w:r w:rsidRPr="001B5A08">
        <w:rPr>
          <w:rFonts w:ascii="Noto Sans" w:hAnsi="Noto Sans" w:cs="Noto Sans"/>
          <w:sz w:val="18"/>
        </w:rPr>
        <w:t>susijusios</w:t>
      </w:r>
      <w:proofErr w:type="spellEnd"/>
      <w:r w:rsidRPr="001B5A08">
        <w:rPr>
          <w:rFonts w:ascii="Noto Sans" w:hAnsi="Noto Sans" w:cs="Noto Sans"/>
          <w:sz w:val="18"/>
        </w:rPr>
        <w:t xml:space="preserve"> </w:t>
      </w:r>
      <w:proofErr w:type="spellStart"/>
      <w:r w:rsidRPr="001B5A08">
        <w:rPr>
          <w:rFonts w:ascii="Noto Sans" w:hAnsi="Noto Sans" w:cs="Noto Sans"/>
          <w:sz w:val="18"/>
        </w:rPr>
        <w:t>su</w:t>
      </w:r>
      <w:proofErr w:type="spellEnd"/>
      <w:r w:rsidRPr="001B5A08">
        <w:rPr>
          <w:rFonts w:ascii="Noto Sans" w:hAnsi="Noto Sans" w:cs="Noto Sans"/>
          <w:sz w:val="18"/>
        </w:rPr>
        <w:t xml:space="preserve"> </w:t>
      </w:r>
      <w:proofErr w:type="spellStart"/>
      <w:r w:rsidRPr="001B5A08">
        <w:rPr>
          <w:rFonts w:ascii="Noto Sans" w:hAnsi="Noto Sans" w:cs="Noto Sans"/>
          <w:sz w:val="18"/>
        </w:rPr>
        <w:t>naujų</w:t>
      </w:r>
      <w:proofErr w:type="spellEnd"/>
      <w:r w:rsidRPr="001B5A08">
        <w:rPr>
          <w:rFonts w:ascii="Noto Sans" w:hAnsi="Noto Sans" w:cs="Noto Sans"/>
          <w:sz w:val="18"/>
        </w:rPr>
        <w:t xml:space="preserve"> </w:t>
      </w:r>
      <w:proofErr w:type="spellStart"/>
      <w:r w:rsidRPr="001B5A08">
        <w:rPr>
          <w:rFonts w:ascii="Noto Sans" w:hAnsi="Noto Sans" w:cs="Noto Sans"/>
          <w:sz w:val="18"/>
        </w:rPr>
        <w:t>klientų</w:t>
      </w:r>
      <w:proofErr w:type="spellEnd"/>
      <w:r w:rsidRPr="001B5A08">
        <w:rPr>
          <w:rFonts w:ascii="Noto Sans" w:hAnsi="Noto Sans" w:cs="Noto Sans"/>
          <w:sz w:val="18"/>
        </w:rPr>
        <w:t xml:space="preserve"> </w:t>
      </w:r>
      <w:proofErr w:type="spellStart"/>
      <w:r w:rsidRPr="001B5A08">
        <w:rPr>
          <w:rFonts w:ascii="Noto Sans" w:hAnsi="Noto Sans" w:cs="Noto Sans"/>
          <w:sz w:val="18"/>
        </w:rPr>
        <w:t>įgijimu</w:t>
      </w:r>
      <w:proofErr w:type="spellEnd"/>
      <w:r w:rsidRPr="001B5A08">
        <w:rPr>
          <w:rFonts w:ascii="Noto Sans" w:hAnsi="Noto Sans" w:cs="Noto Sans"/>
          <w:sz w:val="18"/>
        </w:rPr>
        <w:t xml:space="preserve">, </w:t>
      </w:r>
      <w:proofErr w:type="spellStart"/>
      <w:r w:rsidRPr="001B5A08">
        <w:rPr>
          <w:rFonts w:ascii="Noto Sans" w:hAnsi="Noto Sans" w:cs="Noto Sans"/>
          <w:sz w:val="18"/>
          <w:szCs w:val="18"/>
        </w:rPr>
        <w:t>neturėtų</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būti</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įtraukiamos</w:t>
      </w:r>
      <w:proofErr w:type="spellEnd"/>
      <w:r w:rsidRPr="001B5A08">
        <w:rPr>
          <w:rFonts w:ascii="Noto Sans" w:hAnsi="Noto Sans" w:cs="Noto Sans"/>
          <w:sz w:val="18"/>
        </w:rPr>
        <w:t xml:space="preserve"> </w:t>
      </w:r>
      <w:proofErr w:type="spellStart"/>
      <w:r w:rsidRPr="001B5A08">
        <w:rPr>
          <w:rFonts w:ascii="Noto Sans" w:hAnsi="Noto Sans" w:cs="Noto Sans"/>
          <w:iCs/>
          <w:sz w:val="18"/>
        </w:rPr>
        <w:t>vertinant</w:t>
      </w:r>
      <w:proofErr w:type="spellEnd"/>
      <w:r w:rsidRPr="001B5A08">
        <w:rPr>
          <w:rFonts w:ascii="Noto Sans" w:hAnsi="Noto Sans" w:cs="Noto Sans"/>
          <w:sz w:val="18"/>
        </w:rPr>
        <w:t xml:space="preserve"> </w:t>
      </w:r>
      <w:proofErr w:type="spellStart"/>
      <w:r w:rsidRPr="001B5A08">
        <w:rPr>
          <w:rFonts w:ascii="Noto Sans" w:hAnsi="Noto Sans" w:cs="Noto Sans"/>
          <w:sz w:val="18"/>
        </w:rPr>
        <w:t>su</w:t>
      </w:r>
      <w:proofErr w:type="spellEnd"/>
      <w:r w:rsidRPr="001B5A08">
        <w:rPr>
          <w:rFonts w:ascii="Noto Sans" w:hAnsi="Noto Sans" w:cs="Noto Sans"/>
          <w:sz w:val="18"/>
        </w:rPr>
        <w:t xml:space="preserve"> </w:t>
      </w:r>
      <w:proofErr w:type="spellStart"/>
      <w:r w:rsidRPr="001B5A08">
        <w:rPr>
          <w:rFonts w:ascii="Noto Sans" w:hAnsi="Noto Sans" w:cs="Noto Sans"/>
          <w:sz w:val="18"/>
        </w:rPr>
        <w:t>klientais</w:t>
      </w:r>
      <w:proofErr w:type="spellEnd"/>
      <w:r w:rsidRPr="001B5A08">
        <w:rPr>
          <w:rFonts w:ascii="Noto Sans" w:hAnsi="Noto Sans" w:cs="Noto Sans"/>
          <w:sz w:val="18"/>
        </w:rPr>
        <w:t xml:space="preserve"> </w:t>
      </w:r>
      <w:proofErr w:type="spellStart"/>
      <w:r w:rsidRPr="001B5A08">
        <w:rPr>
          <w:rFonts w:ascii="Noto Sans" w:hAnsi="Noto Sans" w:cs="Noto Sans"/>
          <w:sz w:val="18"/>
        </w:rPr>
        <w:t>susijusį</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nematerialųjį</w:t>
      </w:r>
      <w:proofErr w:type="spellEnd"/>
      <w:r w:rsidRPr="001B5A08">
        <w:rPr>
          <w:rFonts w:ascii="Noto Sans" w:hAnsi="Noto Sans" w:cs="Noto Sans"/>
          <w:sz w:val="18"/>
        </w:rPr>
        <w:t xml:space="preserve"> </w:t>
      </w:r>
      <w:proofErr w:type="spellStart"/>
      <w:r w:rsidRPr="001B5A08">
        <w:rPr>
          <w:rFonts w:ascii="Noto Sans" w:hAnsi="Noto Sans" w:cs="Noto Sans"/>
          <w:i/>
          <w:sz w:val="18"/>
        </w:rPr>
        <w:t>turtą</w:t>
      </w:r>
      <w:proofErr w:type="spellEnd"/>
      <w:r w:rsidRPr="001B5A08">
        <w:rPr>
          <w:rFonts w:ascii="Noto Sans" w:hAnsi="Noto Sans" w:cs="Noto Sans"/>
          <w:sz w:val="18"/>
        </w:rPr>
        <w:t>.</w:t>
      </w:r>
    </w:p>
    <w:p w14:paraId="5661DEC5" w14:textId="77777777" w:rsidR="00150064" w:rsidRPr="001B5A08" w:rsidRDefault="00150064" w:rsidP="00150064">
      <w:pPr>
        <w:widowControl w:val="0"/>
        <w:numPr>
          <w:ilvl w:val="2"/>
          <w:numId w:val="20"/>
        </w:numPr>
        <w:tabs>
          <w:tab w:val="left" w:pos="1418"/>
        </w:tabs>
        <w:spacing w:before="56" w:after="0" w:line="249" w:lineRule="auto"/>
        <w:ind w:left="1418" w:right="742" w:hanging="425"/>
        <w:jc w:val="both"/>
        <w:rPr>
          <w:rFonts w:ascii="Noto Sans" w:hAnsi="Noto Sans" w:cs="Noto Sans"/>
          <w:sz w:val="18"/>
          <w:szCs w:val="18"/>
        </w:rPr>
      </w:pPr>
      <w:proofErr w:type="spellStart"/>
      <w:r>
        <w:rPr>
          <w:rFonts w:ascii="Noto Sans" w:hAnsi="Noto Sans" w:cs="Noto Sans"/>
          <w:sz w:val="18"/>
        </w:rPr>
        <w:t>n</w:t>
      </w:r>
      <w:r w:rsidRPr="001B5A08">
        <w:rPr>
          <w:rFonts w:ascii="Noto Sans" w:hAnsi="Noto Sans" w:cs="Noto Sans"/>
          <w:sz w:val="18"/>
        </w:rPr>
        <w:t>ustatyti</w:t>
      </w:r>
      <w:proofErr w:type="spellEnd"/>
      <w:r w:rsidRPr="001B5A08">
        <w:rPr>
          <w:rFonts w:ascii="Noto Sans" w:hAnsi="Noto Sans" w:cs="Noto Sans"/>
          <w:sz w:val="18"/>
        </w:rPr>
        <w:t xml:space="preserve"> ir </w:t>
      </w:r>
      <w:proofErr w:type="spellStart"/>
      <w:r w:rsidRPr="001B5A08">
        <w:rPr>
          <w:rFonts w:ascii="Noto Sans" w:hAnsi="Noto Sans" w:cs="Noto Sans"/>
          <w:sz w:val="18"/>
        </w:rPr>
        <w:t>vertinti</w:t>
      </w:r>
      <w:proofErr w:type="spellEnd"/>
      <w:r w:rsidRPr="001B5A08">
        <w:rPr>
          <w:rFonts w:ascii="Noto Sans" w:hAnsi="Noto Sans" w:cs="Noto Sans"/>
          <w:sz w:val="18"/>
        </w:rPr>
        <w:t xml:space="preserve"> </w:t>
      </w:r>
      <w:proofErr w:type="spellStart"/>
      <w:r w:rsidRPr="001B5A08">
        <w:rPr>
          <w:rFonts w:ascii="Noto Sans" w:hAnsi="Noto Sans" w:cs="Noto Sans"/>
          <w:sz w:val="18"/>
        </w:rPr>
        <w:t>papildantįjį</w:t>
      </w:r>
      <w:proofErr w:type="spellEnd"/>
      <w:r w:rsidRPr="001B5A08">
        <w:rPr>
          <w:rFonts w:ascii="Noto Sans" w:hAnsi="Noto Sans" w:cs="Noto Sans"/>
          <w:sz w:val="18"/>
        </w:rPr>
        <w:t xml:space="preserve"> </w:t>
      </w:r>
      <w:proofErr w:type="spellStart"/>
      <w:r w:rsidRPr="001B5A08">
        <w:rPr>
          <w:rFonts w:ascii="Noto Sans" w:hAnsi="Noto Sans" w:cs="Noto Sans"/>
          <w:i/>
          <w:sz w:val="18"/>
        </w:rPr>
        <w:t>turtą</w:t>
      </w:r>
      <w:proofErr w:type="spellEnd"/>
      <w:r w:rsidRPr="001B5A08">
        <w:rPr>
          <w:rFonts w:ascii="Noto Sans" w:hAnsi="Noto Sans" w:cs="Noto Sans"/>
          <w:sz w:val="18"/>
        </w:rPr>
        <w:t xml:space="preserve">, </w:t>
      </w:r>
      <w:proofErr w:type="spellStart"/>
      <w:r w:rsidRPr="001B5A08">
        <w:rPr>
          <w:rFonts w:ascii="Noto Sans" w:hAnsi="Noto Sans" w:cs="Noto Sans"/>
          <w:sz w:val="18"/>
        </w:rPr>
        <w:t>kurio</w:t>
      </w:r>
      <w:proofErr w:type="spellEnd"/>
      <w:r w:rsidRPr="001B5A08">
        <w:rPr>
          <w:rFonts w:ascii="Noto Sans" w:hAnsi="Noto Sans" w:cs="Noto Sans"/>
          <w:sz w:val="18"/>
        </w:rPr>
        <w:t xml:space="preserve"> </w:t>
      </w:r>
      <w:proofErr w:type="spellStart"/>
      <w:r w:rsidRPr="001B5A08">
        <w:rPr>
          <w:rFonts w:ascii="Noto Sans" w:hAnsi="Noto Sans" w:cs="Noto Sans"/>
          <w:sz w:val="18"/>
        </w:rPr>
        <w:t>reikia</w:t>
      </w:r>
      <w:proofErr w:type="spellEnd"/>
      <w:r w:rsidRPr="001B5A08">
        <w:rPr>
          <w:rFonts w:ascii="Noto Sans" w:hAnsi="Noto Sans" w:cs="Noto Sans"/>
          <w:sz w:val="18"/>
        </w:rPr>
        <w:t xml:space="preserve"> </w:t>
      </w:r>
      <w:proofErr w:type="spellStart"/>
      <w:r w:rsidRPr="001B5A08">
        <w:rPr>
          <w:rFonts w:ascii="Noto Sans" w:hAnsi="Noto Sans" w:cs="Noto Sans"/>
          <w:sz w:val="18"/>
        </w:rPr>
        <w:t>norint</w:t>
      </w:r>
      <w:proofErr w:type="spellEnd"/>
      <w:r w:rsidRPr="001B5A08">
        <w:rPr>
          <w:rFonts w:ascii="Noto Sans" w:hAnsi="Noto Sans" w:cs="Noto Sans"/>
          <w:sz w:val="18"/>
        </w:rPr>
        <w:t xml:space="preserve"> </w:t>
      </w:r>
      <w:proofErr w:type="spellStart"/>
      <w:r w:rsidRPr="001B5A08">
        <w:rPr>
          <w:rFonts w:ascii="Noto Sans" w:hAnsi="Noto Sans" w:cs="Noto Sans"/>
          <w:sz w:val="18"/>
        </w:rPr>
        <w:t>gauti</w:t>
      </w:r>
      <w:proofErr w:type="spellEnd"/>
      <w:r w:rsidRPr="001B5A08">
        <w:rPr>
          <w:rFonts w:ascii="Noto Sans" w:hAnsi="Noto Sans" w:cs="Noto Sans"/>
          <w:sz w:val="18"/>
        </w:rPr>
        <w:t xml:space="preserve"> </w:t>
      </w:r>
      <w:proofErr w:type="spellStart"/>
      <w:r w:rsidRPr="001B5A08">
        <w:rPr>
          <w:rFonts w:ascii="Noto Sans" w:hAnsi="Noto Sans" w:cs="Noto Sans"/>
          <w:sz w:val="18"/>
        </w:rPr>
        <w:t>prognozuojamas</w:t>
      </w:r>
      <w:proofErr w:type="spellEnd"/>
      <w:r w:rsidRPr="001B5A08">
        <w:rPr>
          <w:rFonts w:ascii="Noto Sans" w:hAnsi="Noto Sans" w:cs="Noto Sans"/>
          <w:sz w:val="18"/>
        </w:rPr>
        <w:t xml:space="preserve"> </w:t>
      </w:r>
      <w:proofErr w:type="spellStart"/>
      <w:r w:rsidRPr="001B5A08">
        <w:rPr>
          <w:rFonts w:ascii="Noto Sans" w:hAnsi="Noto Sans" w:cs="Noto Sans"/>
          <w:sz w:val="18"/>
        </w:rPr>
        <w:t>pajamas</w:t>
      </w:r>
      <w:proofErr w:type="spellEnd"/>
      <w:r w:rsidRPr="001B5A08">
        <w:rPr>
          <w:rFonts w:ascii="Noto Sans" w:hAnsi="Noto Sans" w:cs="Noto Sans"/>
          <w:sz w:val="18"/>
        </w:rPr>
        <w:t xml:space="preserve"> ir </w:t>
      </w:r>
      <w:proofErr w:type="spellStart"/>
      <w:r w:rsidRPr="001B5A08">
        <w:rPr>
          <w:rFonts w:ascii="Noto Sans" w:hAnsi="Noto Sans" w:cs="Noto Sans"/>
          <w:sz w:val="18"/>
        </w:rPr>
        <w:t>patirti</w:t>
      </w:r>
      <w:proofErr w:type="spellEnd"/>
      <w:r w:rsidRPr="001B5A08">
        <w:rPr>
          <w:rFonts w:ascii="Noto Sans" w:hAnsi="Noto Sans" w:cs="Noto Sans"/>
          <w:sz w:val="18"/>
        </w:rPr>
        <w:t xml:space="preserve"> </w:t>
      </w:r>
      <w:proofErr w:type="spellStart"/>
      <w:r w:rsidRPr="001B5A08">
        <w:rPr>
          <w:rFonts w:ascii="Noto Sans" w:hAnsi="Noto Sans" w:cs="Noto Sans"/>
          <w:sz w:val="18"/>
        </w:rPr>
        <w:t>prognozuojamas</w:t>
      </w:r>
      <w:proofErr w:type="spellEnd"/>
      <w:r w:rsidRPr="001B5A08">
        <w:rPr>
          <w:rFonts w:ascii="Noto Sans" w:hAnsi="Noto Sans" w:cs="Noto Sans"/>
          <w:sz w:val="18"/>
        </w:rPr>
        <w:t xml:space="preserve"> </w:t>
      </w:r>
      <w:proofErr w:type="spellStart"/>
      <w:r w:rsidRPr="001B5A08">
        <w:rPr>
          <w:rFonts w:ascii="Noto Sans" w:hAnsi="Noto Sans" w:cs="Noto Sans"/>
          <w:sz w:val="18"/>
        </w:rPr>
        <w:t>sąnaudas</w:t>
      </w:r>
      <w:proofErr w:type="spellEnd"/>
      <w:r w:rsidRPr="001B5A08">
        <w:rPr>
          <w:rFonts w:ascii="Noto Sans" w:hAnsi="Noto Sans" w:cs="Noto Sans"/>
          <w:sz w:val="18"/>
        </w:rPr>
        <w:t xml:space="preserve">. </w:t>
      </w:r>
      <w:proofErr w:type="spellStart"/>
      <w:r w:rsidRPr="001B5A08">
        <w:rPr>
          <w:rFonts w:ascii="Noto Sans" w:hAnsi="Noto Sans" w:cs="Noto Sans"/>
          <w:sz w:val="18"/>
        </w:rPr>
        <w:t>Papildantįjį</w:t>
      </w:r>
      <w:proofErr w:type="spellEnd"/>
      <w:r w:rsidRPr="001B5A08">
        <w:rPr>
          <w:rFonts w:ascii="Noto Sans" w:hAnsi="Noto Sans" w:cs="Noto Sans"/>
          <w:sz w:val="18"/>
        </w:rPr>
        <w:t xml:space="preserve"> </w:t>
      </w:r>
      <w:proofErr w:type="spellStart"/>
      <w:r w:rsidRPr="001B5A08">
        <w:rPr>
          <w:rFonts w:ascii="Noto Sans" w:hAnsi="Noto Sans" w:cs="Noto Sans"/>
          <w:i/>
          <w:sz w:val="18"/>
        </w:rPr>
        <w:t>turtą</w:t>
      </w:r>
      <w:proofErr w:type="spellEnd"/>
      <w:r w:rsidRPr="001B5A08">
        <w:rPr>
          <w:rFonts w:ascii="Noto Sans" w:hAnsi="Noto Sans" w:cs="Noto Sans"/>
          <w:sz w:val="18"/>
        </w:rPr>
        <w:t xml:space="preserve"> </w:t>
      </w:r>
      <w:proofErr w:type="spellStart"/>
      <w:r w:rsidRPr="001B5A08">
        <w:rPr>
          <w:rFonts w:ascii="Noto Sans" w:hAnsi="Noto Sans" w:cs="Noto Sans"/>
          <w:sz w:val="18"/>
        </w:rPr>
        <w:t>dažnai</w:t>
      </w:r>
      <w:proofErr w:type="spellEnd"/>
      <w:r w:rsidRPr="001B5A08">
        <w:rPr>
          <w:rFonts w:ascii="Noto Sans" w:hAnsi="Noto Sans" w:cs="Noto Sans"/>
          <w:sz w:val="18"/>
        </w:rPr>
        <w:t xml:space="preserve"> </w:t>
      </w:r>
      <w:proofErr w:type="spellStart"/>
      <w:r w:rsidRPr="001B5A08">
        <w:rPr>
          <w:rFonts w:ascii="Noto Sans" w:hAnsi="Noto Sans" w:cs="Noto Sans"/>
          <w:sz w:val="18"/>
        </w:rPr>
        <w:t>sudaro</w:t>
      </w:r>
      <w:proofErr w:type="spellEnd"/>
      <w:r w:rsidRPr="001B5A08">
        <w:rPr>
          <w:rFonts w:ascii="Noto Sans" w:hAnsi="Noto Sans" w:cs="Noto Sans"/>
          <w:sz w:val="18"/>
        </w:rPr>
        <w:t xml:space="preserve"> </w:t>
      </w:r>
      <w:proofErr w:type="spellStart"/>
      <w:r w:rsidRPr="001B5A08">
        <w:rPr>
          <w:rFonts w:ascii="Noto Sans" w:hAnsi="Noto Sans" w:cs="Noto Sans"/>
          <w:sz w:val="18"/>
        </w:rPr>
        <w:t>apyvartinis</w:t>
      </w:r>
      <w:proofErr w:type="spellEnd"/>
      <w:r w:rsidRPr="001B5A08">
        <w:rPr>
          <w:rFonts w:ascii="Noto Sans" w:hAnsi="Noto Sans" w:cs="Noto Sans"/>
          <w:sz w:val="18"/>
        </w:rPr>
        <w:t xml:space="preserve"> </w:t>
      </w:r>
      <w:proofErr w:type="spellStart"/>
      <w:r w:rsidRPr="001B5A08">
        <w:rPr>
          <w:rFonts w:ascii="Noto Sans" w:hAnsi="Noto Sans" w:cs="Noto Sans"/>
          <w:sz w:val="18"/>
        </w:rPr>
        <w:t>kapitalas</w:t>
      </w:r>
      <w:proofErr w:type="spellEnd"/>
      <w:r w:rsidRPr="001B5A08">
        <w:rPr>
          <w:rFonts w:ascii="Noto Sans" w:hAnsi="Noto Sans" w:cs="Noto Sans"/>
          <w:sz w:val="18"/>
        </w:rPr>
        <w:t xml:space="preserve">, </w:t>
      </w:r>
      <w:proofErr w:type="spellStart"/>
      <w:r w:rsidRPr="001B5A08">
        <w:rPr>
          <w:rFonts w:ascii="Noto Sans" w:hAnsi="Noto Sans" w:cs="Noto Sans"/>
          <w:sz w:val="18"/>
        </w:rPr>
        <w:t>ilgalaikis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 xml:space="preserve">, </w:t>
      </w:r>
      <w:proofErr w:type="spellStart"/>
      <w:r w:rsidRPr="001B5A08">
        <w:rPr>
          <w:rFonts w:ascii="Noto Sans" w:hAnsi="Noto Sans" w:cs="Noto Sans"/>
          <w:sz w:val="18"/>
        </w:rPr>
        <w:t>suorganizuota</w:t>
      </w:r>
      <w:proofErr w:type="spellEnd"/>
      <w:r w:rsidRPr="001B5A08">
        <w:rPr>
          <w:rFonts w:ascii="Noto Sans" w:hAnsi="Noto Sans" w:cs="Noto Sans"/>
          <w:sz w:val="18"/>
        </w:rPr>
        <w:t xml:space="preserve"> </w:t>
      </w:r>
      <w:proofErr w:type="spellStart"/>
      <w:r w:rsidRPr="001B5A08">
        <w:rPr>
          <w:rFonts w:ascii="Noto Sans" w:hAnsi="Noto Sans" w:cs="Noto Sans"/>
          <w:sz w:val="18"/>
        </w:rPr>
        <w:t>darbo</w:t>
      </w:r>
      <w:proofErr w:type="spellEnd"/>
      <w:r w:rsidRPr="001B5A08">
        <w:rPr>
          <w:rFonts w:ascii="Noto Sans" w:hAnsi="Noto Sans" w:cs="Noto Sans"/>
          <w:sz w:val="18"/>
        </w:rPr>
        <w:t xml:space="preserve"> </w:t>
      </w:r>
      <w:proofErr w:type="spellStart"/>
      <w:r w:rsidRPr="001B5A08">
        <w:rPr>
          <w:rFonts w:ascii="Noto Sans" w:hAnsi="Noto Sans" w:cs="Noto Sans"/>
          <w:sz w:val="18"/>
        </w:rPr>
        <w:t>jėga</w:t>
      </w:r>
      <w:proofErr w:type="spellEnd"/>
      <w:r w:rsidRPr="001B5A08">
        <w:rPr>
          <w:rFonts w:ascii="Noto Sans" w:hAnsi="Noto Sans" w:cs="Noto Sans"/>
          <w:sz w:val="18"/>
        </w:rPr>
        <w:t xml:space="preserve"> ir </w:t>
      </w:r>
      <w:proofErr w:type="spellStart"/>
      <w:r w:rsidRPr="001B5A08">
        <w:rPr>
          <w:rFonts w:ascii="Noto Sans" w:hAnsi="Noto Sans" w:cs="Noto Sans"/>
          <w:sz w:val="18"/>
        </w:rPr>
        <w:t>nustatytas</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nematerialusis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 xml:space="preserve">, </w:t>
      </w:r>
      <w:proofErr w:type="spellStart"/>
      <w:r w:rsidRPr="001B5A08">
        <w:rPr>
          <w:rFonts w:ascii="Noto Sans" w:hAnsi="Noto Sans" w:cs="Noto Sans"/>
          <w:sz w:val="18"/>
        </w:rPr>
        <w:t>išskyrus</w:t>
      </w:r>
      <w:proofErr w:type="spellEnd"/>
      <w:r w:rsidRPr="001B5A08">
        <w:rPr>
          <w:rFonts w:ascii="Noto Sans" w:hAnsi="Noto Sans" w:cs="Noto Sans"/>
          <w:sz w:val="18"/>
        </w:rPr>
        <w:t xml:space="preserve"> </w:t>
      </w:r>
      <w:proofErr w:type="spellStart"/>
      <w:r w:rsidRPr="001B5A08">
        <w:rPr>
          <w:rFonts w:ascii="Noto Sans" w:hAnsi="Noto Sans" w:cs="Noto Sans"/>
          <w:sz w:val="18"/>
        </w:rPr>
        <w:t>vertinamą</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nematerialųjį</w:t>
      </w:r>
      <w:proofErr w:type="spellEnd"/>
      <w:r w:rsidRPr="001B5A08">
        <w:rPr>
          <w:rFonts w:ascii="Noto Sans" w:hAnsi="Noto Sans" w:cs="Noto Sans"/>
          <w:sz w:val="18"/>
        </w:rPr>
        <w:t xml:space="preserve"> </w:t>
      </w:r>
      <w:proofErr w:type="spellStart"/>
      <w:r w:rsidRPr="001B5A08">
        <w:rPr>
          <w:rFonts w:ascii="Noto Sans" w:hAnsi="Noto Sans" w:cs="Noto Sans"/>
          <w:i/>
          <w:sz w:val="18"/>
        </w:rPr>
        <w:t>turtą</w:t>
      </w:r>
      <w:proofErr w:type="spellEnd"/>
      <w:r w:rsidRPr="001B5A08">
        <w:rPr>
          <w:rFonts w:ascii="Noto Sans" w:hAnsi="Noto Sans" w:cs="Noto Sans"/>
          <w:sz w:val="18"/>
        </w:rPr>
        <w:t>,</w:t>
      </w:r>
    </w:p>
    <w:p w14:paraId="34881121" w14:textId="6B5B4424" w:rsidR="00370457" w:rsidRPr="00370457" w:rsidRDefault="00150064" w:rsidP="00370457">
      <w:pPr>
        <w:widowControl w:val="0"/>
        <w:numPr>
          <w:ilvl w:val="2"/>
          <w:numId w:val="20"/>
        </w:numPr>
        <w:tabs>
          <w:tab w:val="left" w:pos="1418"/>
        </w:tabs>
        <w:spacing w:before="56" w:after="0" w:line="249" w:lineRule="auto"/>
        <w:ind w:left="1418" w:right="742" w:hanging="425"/>
        <w:jc w:val="both"/>
        <w:rPr>
          <w:rFonts w:ascii="Noto Sans" w:hAnsi="Noto Sans" w:cs="Noto Sans"/>
          <w:sz w:val="18"/>
        </w:rPr>
      </w:pPr>
      <w:proofErr w:type="spellStart"/>
      <w:r w:rsidRPr="001B5A08">
        <w:rPr>
          <w:rFonts w:ascii="Noto Sans" w:hAnsi="Noto Sans" w:cs="Noto Sans"/>
          <w:sz w:val="18"/>
        </w:rPr>
        <w:t>nustatyti</w:t>
      </w:r>
      <w:proofErr w:type="spellEnd"/>
      <w:r w:rsidRPr="001B5A08">
        <w:rPr>
          <w:rFonts w:ascii="Noto Sans" w:hAnsi="Noto Sans" w:cs="Noto Sans"/>
          <w:sz w:val="18"/>
        </w:rPr>
        <w:t xml:space="preserve"> </w:t>
      </w:r>
      <w:proofErr w:type="spellStart"/>
      <w:r w:rsidRPr="001B5A08">
        <w:rPr>
          <w:rFonts w:ascii="Noto Sans" w:hAnsi="Noto Sans" w:cs="Noto Sans"/>
          <w:sz w:val="18"/>
        </w:rPr>
        <w:t>atitinkamą</w:t>
      </w:r>
      <w:proofErr w:type="spellEnd"/>
      <w:r w:rsidRPr="001B5A08">
        <w:rPr>
          <w:rFonts w:ascii="Noto Sans" w:hAnsi="Noto Sans" w:cs="Noto Sans"/>
          <w:sz w:val="18"/>
        </w:rPr>
        <w:t xml:space="preserve"> </w:t>
      </w:r>
      <w:proofErr w:type="spellStart"/>
      <w:r w:rsidRPr="001B5A08">
        <w:rPr>
          <w:rFonts w:ascii="Noto Sans" w:hAnsi="Noto Sans" w:cs="Noto Sans"/>
          <w:sz w:val="18"/>
        </w:rPr>
        <w:t>kiekvieno</w:t>
      </w:r>
      <w:proofErr w:type="spellEnd"/>
      <w:r w:rsidRPr="001B5A08">
        <w:rPr>
          <w:rFonts w:ascii="Noto Sans" w:hAnsi="Noto Sans" w:cs="Noto Sans"/>
          <w:sz w:val="18"/>
        </w:rPr>
        <w:t xml:space="preserve"> </w:t>
      </w:r>
      <w:proofErr w:type="spellStart"/>
      <w:r w:rsidRPr="001B5A08">
        <w:rPr>
          <w:rFonts w:ascii="Noto Sans" w:hAnsi="Noto Sans" w:cs="Noto Sans"/>
          <w:sz w:val="18"/>
        </w:rPr>
        <w:t>papildančiojo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grąžos</w:t>
      </w:r>
      <w:proofErr w:type="spellEnd"/>
      <w:r w:rsidRPr="001B5A08">
        <w:rPr>
          <w:rFonts w:ascii="Noto Sans" w:hAnsi="Noto Sans" w:cs="Noto Sans"/>
          <w:sz w:val="18"/>
        </w:rPr>
        <w:t xml:space="preserve"> </w:t>
      </w:r>
      <w:proofErr w:type="spellStart"/>
      <w:r w:rsidRPr="001B5A08">
        <w:rPr>
          <w:rFonts w:ascii="Noto Sans" w:hAnsi="Noto Sans" w:cs="Noto Sans"/>
          <w:sz w:val="18"/>
        </w:rPr>
        <w:t>normą</w:t>
      </w:r>
      <w:proofErr w:type="spellEnd"/>
      <w:r w:rsidRPr="001B5A08">
        <w:rPr>
          <w:rFonts w:ascii="Noto Sans" w:hAnsi="Noto Sans" w:cs="Noto Sans"/>
          <w:sz w:val="18"/>
        </w:rPr>
        <w:t xml:space="preserve">, </w:t>
      </w:r>
      <w:proofErr w:type="spellStart"/>
      <w:r w:rsidRPr="001B5A08">
        <w:rPr>
          <w:rFonts w:ascii="Noto Sans" w:hAnsi="Noto Sans" w:cs="Noto Sans"/>
          <w:sz w:val="18"/>
        </w:rPr>
        <w:t>pagrįstą</w:t>
      </w:r>
      <w:proofErr w:type="spellEnd"/>
      <w:r w:rsidRPr="001B5A08">
        <w:rPr>
          <w:rFonts w:ascii="Noto Sans" w:hAnsi="Noto Sans" w:cs="Noto Sans"/>
          <w:sz w:val="18"/>
        </w:rPr>
        <w:t xml:space="preserve"> </w:t>
      </w:r>
      <w:proofErr w:type="spellStart"/>
      <w:r w:rsidRPr="001B5A08">
        <w:rPr>
          <w:rFonts w:ascii="Noto Sans" w:hAnsi="Noto Sans" w:cs="Noto Sans"/>
          <w:sz w:val="18"/>
        </w:rPr>
        <w:t>su</w:t>
      </w:r>
      <w:proofErr w:type="spellEnd"/>
      <w:r w:rsidRPr="001B5A08">
        <w:rPr>
          <w:rFonts w:ascii="Noto Sans" w:hAnsi="Noto Sans" w:cs="Noto Sans"/>
          <w:sz w:val="18"/>
        </w:rPr>
        <w:t xml:space="preserve"> </w:t>
      </w:r>
      <w:proofErr w:type="spellStart"/>
      <w:r w:rsidRPr="001B5A08">
        <w:rPr>
          <w:rFonts w:ascii="Noto Sans" w:hAnsi="Noto Sans" w:cs="Noto Sans"/>
          <w:sz w:val="18"/>
        </w:rPr>
        <w:t>šiuo</w:t>
      </w:r>
      <w:proofErr w:type="spellEnd"/>
      <w:r w:rsidRPr="001B5A08">
        <w:rPr>
          <w:rFonts w:ascii="Noto Sans" w:hAnsi="Noto Sans" w:cs="Noto Sans"/>
          <w:sz w:val="18"/>
        </w:rPr>
        <w:t xml:space="preserve"> </w:t>
      </w:r>
      <w:proofErr w:type="spellStart"/>
      <w:r w:rsidRPr="001B5A08">
        <w:rPr>
          <w:rFonts w:ascii="Noto Sans" w:hAnsi="Noto Sans" w:cs="Noto Sans"/>
          <w:i/>
          <w:sz w:val="18"/>
        </w:rPr>
        <w:t>turtu</w:t>
      </w:r>
      <w:proofErr w:type="spellEnd"/>
      <w:r w:rsidRPr="001B5A08">
        <w:rPr>
          <w:rFonts w:ascii="Noto Sans" w:hAnsi="Noto Sans" w:cs="Noto Sans"/>
          <w:sz w:val="18"/>
        </w:rPr>
        <w:t xml:space="preserve"> </w:t>
      </w:r>
      <w:proofErr w:type="spellStart"/>
      <w:r w:rsidRPr="001B5A08">
        <w:rPr>
          <w:rFonts w:ascii="Noto Sans" w:hAnsi="Noto Sans" w:cs="Noto Sans"/>
          <w:sz w:val="18"/>
        </w:rPr>
        <w:t>susijusios</w:t>
      </w:r>
      <w:proofErr w:type="spellEnd"/>
      <w:r w:rsidRPr="001B5A08">
        <w:rPr>
          <w:rFonts w:ascii="Noto Sans" w:hAnsi="Noto Sans" w:cs="Noto Sans"/>
          <w:sz w:val="18"/>
        </w:rPr>
        <w:t xml:space="preserve"> </w:t>
      </w:r>
      <w:proofErr w:type="spellStart"/>
      <w:r w:rsidRPr="001B5A08">
        <w:rPr>
          <w:rFonts w:ascii="Noto Sans" w:hAnsi="Noto Sans" w:cs="Noto Sans"/>
          <w:sz w:val="18"/>
        </w:rPr>
        <w:t>rizikos</w:t>
      </w:r>
      <w:proofErr w:type="spellEnd"/>
      <w:r w:rsidRPr="001B5A08">
        <w:rPr>
          <w:rFonts w:ascii="Noto Sans" w:hAnsi="Noto Sans" w:cs="Noto Sans"/>
          <w:sz w:val="18"/>
        </w:rPr>
        <w:t xml:space="preserve"> </w:t>
      </w:r>
      <w:proofErr w:type="spellStart"/>
      <w:r w:rsidRPr="001B5A08">
        <w:rPr>
          <w:rFonts w:ascii="Noto Sans" w:hAnsi="Noto Sans" w:cs="Noto Sans"/>
          <w:sz w:val="18"/>
          <w:szCs w:val="16"/>
        </w:rPr>
        <w:t>analize</w:t>
      </w:r>
      <w:proofErr w:type="spellEnd"/>
      <w:r w:rsidRPr="001B5A08">
        <w:rPr>
          <w:rFonts w:ascii="Noto Sans" w:hAnsi="Noto Sans" w:cs="Noto Sans"/>
          <w:sz w:val="18"/>
        </w:rPr>
        <w:t xml:space="preserve">. </w:t>
      </w:r>
      <w:proofErr w:type="spellStart"/>
      <w:r w:rsidRPr="001B5A08">
        <w:rPr>
          <w:rFonts w:ascii="Noto Sans" w:hAnsi="Noto Sans" w:cs="Noto Sans"/>
          <w:sz w:val="18"/>
        </w:rPr>
        <w:t>Pavyzdžiui</w:t>
      </w:r>
      <w:proofErr w:type="spellEnd"/>
      <w:r w:rsidRPr="001B5A08">
        <w:rPr>
          <w:rFonts w:ascii="Noto Sans" w:hAnsi="Noto Sans" w:cs="Noto Sans"/>
          <w:sz w:val="18"/>
        </w:rPr>
        <w:t xml:space="preserve">, </w:t>
      </w:r>
      <w:proofErr w:type="spellStart"/>
      <w:r w:rsidRPr="001B5A08">
        <w:rPr>
          <w:rFonts w:ascii="Noto Sans" w:hAnsi="Noto Sans" w:cs="Noto Sans"/>
          <w:sz w:val="18"/>
        </w:rPr>
        <w:t>mažos</w:t>
      </w:r>
      <w:proofErr w:type="spellEnd"/>
      <w:r w:rsidRPr="001B5A08">
        <w:rPr>
          <w:rFonts w:ascii="Noto Sans" w:hAnsi="Noto Sans" w:cs="Noto Sans"/>
          <w:sz w:val="18"/>
        </w:rPr>
        <w:t xml:space="preserve"> </w:t>
      </w:r>
      <w:proofErr w:type="spellStart"/>
      <w:r w:rsidRPr="001B5A08">
        <w:rPr>
          <w:rFonts w:ascii="Noto Sans" w:hAnsi="Noto Sans" w:cs="Noto Sans"/>
          <w:sz w:val="18"/>
        </w:rPr>
        <w:t>rizikos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 xml:space="preserve">, </w:t>
      </w:r>
      <w:proofErr w:type="spellStart"/>
      <w:r w:rsidRPr="001B5A08">
        <w:rPr>
          <w:rFonts w:ascii="Noto Sans" w:hAnsi="Noto Sans" w:cs="Noto Sans"/>
          <w:sz w:val="18"/>
        </w:rPr>
        <w:t>toks</w:t>
      </w:r>
      <w:proofErr w:type="spellEnd"/>
      <w:r w:rsidRPr="001B5A08">
        <w:rPr>
          <w:rFonts w:ascii="Noto Sans" w:hAnsi="Noto Sans" w:cs="Noto Sans"/>
          <w:sz w:val="18"/>
        </w:rPr>
        <w:t xml:space="preserve"> </w:t>
      </w:r>
      <w:proofErr w:type="spellStart"/>
      <w:r w:rsidRPr="001B5A08">
        <w:rPr>
          <w:rFonts w:ascii="Noto Sans" w:hAnsi="Noto Sans" w:cs="Noto Sans"/>
          <w:sz w:val="18"/>
        </w:rPr>
        <w:t>kaip</w:t>
      </w:r>
      <w:proofErr w:type="spellEnd"/>
      <w:r w:rsidRPr="001B5A08">
        <w:rPr>
          <w:rFonts w:ascii="Noto Sans" w:hAnsi="Noto Sans" w:cs="Noto Sans"/>
          <w:sz w:val="18"/>
        </w:rPr>
        <w:t xml:space="preserve"> </w:t>
      </w:r>
      <w:proofErr w:type="spellStart"/>
      <w:r w:rsidRPr="001B5A08">
        <w:rPr>
          <w:rFonts w:ascii="Noto Sans" w:hAnsi="Noto Sans" w:cs="Noto Sans"/>
          <w:sz w:val="18"/>
        </w:rPr>
        <w:t>apyvartinis</w:t>
      </w:r>
      <w:proofErr w:type="spellEnd"/>
      <w:r w:rsidRPr="001B5A08">
        <w:rPr>
          <w:rFonts w:ascii="Noto Sans" w:hAnsi="Noto Sans" w:cs="Noto Sans"/>
          <w:sz w:val="18"/>
        </w:rPr>
        <w:t xml:space="preserve"> </w:t>
      </w:r>
      <w:proofErr w:type="spellStart"/>
      <w:r w:rsidRPr="001B5A08">
        <w:rPr>
          <w:rFonts w:ascii="Noto Sans" w:hAnsi="Noto Sans" w:cs="Noto Sans"/>
          <w:sz w:val="18"/>
        </w:rPr>
        <w:t>kapitalas</w:t>
      </w:r>
      <w:proofErr w:type="spellEnd"/>
      <w:r w:rsidRPr="001B5A08">
        <w:rPr>
          <w:rFonts w:ascii="Noto Sans" w:hAnsi="Noto Sans" w:cs="Noto Sans"/>
          <w:sz w:val="18"/>
        </w:rPr>
        <w:t xml:space="preserve">, </w:t>
      </w:r>
      <w:proofErr w:type="spellStart"/>
      <w:r w:rsidRPr="001B5A08">
        <w:rPr>
          <w:rFonts w:ascii="Noto Sans" w:hAnsi="Noto Sans" w:cs="Noto Sans"/>
          <w:sz w:val="18"/>
        </w:rPr>
        <w:t>paprastai</w:t>
      </w:r>
      <w:proofErr w:type="spellEnd"/>
      <w:r w:rsidRPr="001B5A08">
        <w:rPr>
          <w:rFonts w:ascii="Noto Sans" w:hAnsi="Noto Sans" w:cs="Noto Sans"/>
          <w:sz w:val="18"/>
        </w:rPr>
        <w:t xml:space="preserve"> </w:t>
      </w:r>
      <w:proofErr w:type="spellStart"/>
      <w:r w:rsidRPr="001B5A08">
        <w:rPr>
          <w:rFonts w:ascii="Noto Sans" w:hAnsi="Noto Sans" w:cs="Noto Sans"/>
          <w:sz w:val="18"/>
        </w:rPr>
        <w:t>turi</w:t>
      </w:r>
      <w:proofErr w:type="spellEnd"/>
      <w:r w:rsidRPr="001B5A08">
        <w:rPr>
          <w:rFonts w:ascii="Noto Sans" w:hAnsi="Noto Sans" w:cs="Noto Sans"/>
          <w:sz w:val="18"/>
        </w:rPr>
        <w:t xml:space="preserve"> </w:t>
      </w:r>
      <w:proofErr w:type="spellStart"/>
      <w:r w:rsidRPr="001B5A08">
        <w:rPr>
          <w:rFonts w:ascii="Noto Sans" w:hAnsi="Noto Sans" w:cs="Noto Sans"/>
          <w:sz w:val="18"/>
        </w:rPr>
        <w:t>santykinai</w:t>
      </w:r>
      <w:proofErr w:type="spellEnd"/>
      <w:r w:rsidRPr="001B5A08">
        <w:rPr>
          <w:rFonts w:ascii="Noto Sans" w:hAnsi="Noto Sans" w:cs="Noto Sans"/>
          <w:sz w:val="18"/>
        </w:rPr>
        <w:t xml:space="preserve"> </w:t>
      </w:r>
      <w:proofErr w:type="spellStart"/>
      <w:r w:rsidRPr="001B5A08">
        <w:rPr>
          <w:rFonts w:ascii="Noto Sans" w:hAnsi="Noto Sans" w:cs="Noto Sans"/>
          <w:sz w:val="18"/>
        </w:rPr>
        <w:t>nedidelę</w:t>
      </w:r>
      <w:proofErr w:type="spellEnd"/>
      <w:r w:rsidRPr="001B5A08">
        <w:rPr>
          <w:rFonts w:ascii="Noto Sans" w:hAnsi="Noto Sans" w:cs="Noto Sans"/>
          <w:sz w:val="18"/>
        </w:rPr>
        <w:t xml:space="preserve"> </w:t>
      </w:r>
      <w:proofErr w:type="spellStart"/>
      <w:r w:rsidRPr="001B5A08">
        <w:rPr>
          <w:rFonts w:ascii="Noto Sans" w:hAnsi="Noto Sans" w:cs="Noto Sans"/>
          <w:sz w:val="18"/>
        </w:rPr>
        <w:t>siekiamą</w:t>
      </w:r>
      <w:proofErr w:type="spellEnd"/>
      <w:r w:rsidRPr="001B5A08">
        <w:rPr>
          <w:rFonts w:ascii="Noto Sans" w:hAnsi="Noto Sans" w:cs="Noto Sans"/>
          <w:sz w:val="18"/>
        </w:rPr>
        <w:t xml:space="preserve"> </w:t>
      </w:r>
      <w:proofErr w:type="spellStart"/>
      <w:r w:rsidRPr="001B5A08">
        <w:rPr>
          <w:rFonts w:ascii="Noto Sans" w:hAnsi="Noto Sans" w:cs="Noto Sans"/>
          <w:sz w:val="18"/>
        </w:rPr>
        <w:t>grąžą</w:t>
      </w:r>
      <w:proofErr w:type="spellEnd"/>
      <w:r w:rsidRPr="001B5A08">
        <w:rPr>
          <w:rFonts w:ascii="Noto Sans" w:hAnsi="Noto Sans" w:cs="Noto Sans"/>
          <w:sz w:val="18"/>
        </w:rPr>
        <w:t xml:space="preserve">. </w:t>
      </w:r>
      <w:proofErr w:type="spellStart"/>
      <w:r w:rsidRPr="001B5A08">
        <w:rPr>
          <w:rFonts w:ascii="Noto Sans" w:hAnsi="Noto Sans" w:cs="Noto Sans"/>
          <w:sz w:val="18"/>
        </w:rPr>
        <w:t>Papildančiajam</w:t>
      </w:r>
      <w:proofErr w:type="spellEnd"/>
      <w:r w:rsidRPr="001B5A08">
        <w:rPr>
          <w:rFonts w:ascii="Noto Sans" w:hAnsi="Noto Sans" w:cs="Noto Sans"/>
          <w:sz w:val="18"/>
        </w:rPr>
        <w:t xml:space="preserve"> </w:t>
      </w:r>
      <w:proofErr w:type="spellStart"/>
      <w:r w:rsidRPr="001B5A08">
        <w:rPr>
          <w:rFonts w:ascii="Noto Sans" w:hAnsi="Noto Sans" w:cs="Noto Sans"/>
          <w:sz w:val="18"/>
        </w:rPr>
        <w:t>nemateria</w:t>
      </w:r>
      <w:r w:rsidR="00370457" w:rsidRPr="00370457">
        <w:rPr>
          <w:rFonts w:ascii="Noto Sans" w:hAnsi="Noto Sans" w:cs="Noto Sans"/>
          <w:sz w:val="18"/>
        </w:rPr>
        <w:t>liajam</w:t>
      </w:r>
      <w:proofErr w:type="spellEnd"/>
      <w:r w:rsidR="00370457" w:rsidRPr="00370457">
        <w:rPr>
          <w:rFonts w:ascii="Noto Sans" w:hAnsi="Noto Sans" w:cs="Noto Sans"/>
          <w:sz w:val="18"/>
        </w:rPr>
        <w:t xml:space="preserve"> </w:t>
      </w:r>
      <w:proofErr w:type="spellStart"/>
      <w:r w:rsidR="00370457" w:rsidRPr="00370457">
        <w:rPr>
          <w:rFonts w:ascii="Noto Sans" w:hAnsi="Noto Sans" w:cs="Noto Sans"/>
          <w:i/>
          <w:sz w:val="18"/>
        </w:rPr>
        <w:t>turtui</w:t>
      </w:r>
      <w:proofErr w:type="spellEnd"/>
      <w:r w:rsidR="00370457" w:rsidRPr="00370457">
        <w:rPr>
          <w:rFonts w:ascii="Noto Sans" w:hAnsi="Noto Sans" w:cs="Noto Sans"/>
          <w:sz w:val="18"/>
        </w:rPr>
        <w:t xml:space="preserve"> ir </w:t>
      </w:r>
      <w:proofErr w:type="spellStart"/>
      <w:r w:rsidR="00370457" w:rsidRPr="00370457">
        <w:rPr>
          <w:rFonts w:ascii="Noto Sans" w:hAnsi="Noto Sans" w:cs="Noto Sans"/>
          <w:sz w:val="18"/>
        </w:rPr>
        <w:t>itin</w:t>
      </w:r>
      <w:proofErr w:type="spellEnd"/>
      <w:r w:rsidR="00370457" w:rsidRPr="00370457">
        <w:rPr>
          <w:rFonts w:ascii="Noto Sans" w:hAnsi="Noto Sans" w:cs="Noto Sans"/>
          <w:sz w:val="18"/>
        </w:rPr>
        <w:t xml:space="preserve"> </w:t>
      </w:r>
      <w:proofErr w:type="spellStart"/>
      <w:r w:rsidR="00370457" w:rsidRPr="00370457">
        <w:rPr>
          <w:rFonts w:ascii="Noto Sans" w:hAnsi="Noto Sans" w:cs="Noto Sans"/>
          <w:sz w:val="18"/>
        </w:rPr>
        <w:t>specializuotoms</w:t>
      </w:r>
      <w:proofErr w:type="spellEnd"/>
      <w:r w:rsidR="00370457" w:rsidRPr="00370457">
        <w:rPr>
          <w:rFonts w:ascii="Noto Sans" w:hAnsi="Noto Sans" w:cs="Noto Sans"/>
          <w:sz w:val="18"/>
        </w:rPr>
        <w:t xml:space="preserve"> </w:t>
      </w:r>
      <w:proofErr w:type="spellStart"/>
      <w:r w:rsidR="00370457" w:rsidRPr="00370457">
        <w:rPr>
          <w:rFonts w:ascii="Noto Sans" w:hAnsi="Noto Sans" w:cs="Noto Sans"/>
          <w:sz w:val="18"/>
        </w:rPr>
        <w:t>mašinoms</w:t>
      </w:r>
      <w:proofErr w:type="spellEnd"/>
      <w:r w:rsidR="00370457" w:rsidRPr="00370457">
        <w:rPr>
          <w:rFonts w:ascii="Noto Sans" w:hAnsi="Noto Sans" w:cs="Noto Sans"/>
          <w:sz w:val="18"/>
        </w:rPr>
        <w:t xml:space="preserve"> ir </w:t>
      </w:r>
      <w:proofErr w:type="spellStart"/>
      <w:r w:rsidR="00370457" w:rsidRPr="00370457">
        <w:rPr>
          <w:rFonts w:ascii="Noto Sans" w:hAnsi="Noto Sans" w:cs="Noto Sans"/>
          <w:sz w:val="18"/>
        </w:rPr>
        <w:t>įrenginiams</w:t>
      </w:r>
      <w:proofErr w:type="spellEnd"/>
      <w:r w:rsidR="00370457" w:rsidRPr="00370457">
        <w:rPr>
          <w:rFonts w:ascii="Noto Sans" w:hAnsi="Noto Sans" w:cs="Noto Sans"/>
          <w:sz w:val="18"/>
        </w:rPr>
        <w:t xml:space="preserve"> </w:t>
      </w:r>
      <w:proofErr w:type="spellStart"/>
      <w:r w:rsidR="00370457" w:rsidRPr="00370457">
        <w:rPr>
          <w:rFonts w:ascii="Noto Sans" w:hAnsi="Noto Sans" w:cs="Noto Sans"/>
          <w:sz w:val="18"/>
        </w:rPr>
        <w:t>dažnai</w:t>
      </w:r>
      <w:proofErr w:type="spellEnd"/>
      <w:r w:rsidR="00370457" w:rsidRPr="00370457">
        <w:rPr>
          <w:rFonts w:ascii="Noto Sans" w:hAnsi="Noto Sans" w:cs="Noto Sans"/>
          <w:sz w:val="18"/>
        </w:rPr>
        <w:t xml:space="preserve"> </w:t>
      </w:r>
      <w:proofErr w:type="spellStart"/>
      <w:r w:rsidR="00370457" w:rsidRPr="00370457">
        <w:rPr>
          <w:rFonts w:ascii="Noto Sans" w:hAnsi="Noto Sans" w:cs="Noto Sans"/>
          <w:sz w:val="18"/>
        </w:rPr>
        <w:t>reikia</w:t>
      </w:r>
      <w:proofErr w:type="spellEnd"/>
      <w:r w:rsidR="00370457" w:rsidRPr="00370457">
        <w:rPr>
          <w:rFonts w:ascii="Noto Sans" w:hAnsi="Noto Sans" w:cs="Noto Sans"/>
          <w:sz w:val="18"/>
        </w:rPr>
        <w:t xml:space="preserve"> </w:t>
      </w:r>
      <w:proofErr w:type="spellStart"/>
      <w:r w:rsidR="00370457" w:rsidRPr="00370457">
        <w:rPr>
          <w:rFonts w:ascii="Noto Sans" w:hAnsi="Noto Sans" w:cs="Noto Sans"/>
          <w:sz w:val="18"/>
        </w:rPr>
        <w:t>palyginti</w:t>
      </w:r>
      <w:proofErr w:type="spellEnd"/>
      <w:r w:rsidR="00370457" w:rsidRPr="00370457">
        <w:rPr>
          <w:rFonts w:ascii="Noto Sans" w:hAnsi="Noto Sans" w:cs="Noto Sans"/>
          <w:sz w:val="18"/>
        </w:rPr>
        <w:t xml:space="preserve"> </w:t>
      </w:r>
      <w:proofErr w:type="spellStart"/>
      <w:r w:rsidR="00370457" w:rsidRPr="00370457">
        <w:rPr>
          <w:rFonts w:ascii="Noto Sans" w:hAnsi="Noto Sans" w:cs="Noto Sans"/>
          <w:sz w:val="18"/>
        </w:rPr>
        <w:t>aukštesnės</w:t>
      </w:r>
      <w:proofErr w:type="spellEnd"/>
      <w:r w:rsidR="00370457" w:rsidRPr="00370457">
        <w:rPr>
          <w:rFonts w:ascii="Noto Sans" w:hAnsi="Noto Sans" w:cs="Noto Sans"/>
          <w:sz w:val="18"/>
        </w:rPr>
        <w:t xml:space="preserve"> </w:t>
      </w:r>
      <w:proofErr w:type="spellStart"/>
      <w:r w:rsidR="00370457" w:rsidRPr="00370457">
        <w:rPr>
          <w:rFonts w:ascii="Noto Sans" w:hAnsi="Noto Sans" w:cs="Noto Sans"/>
          <w:sz w:val="18"/>
        </w:rPr>
        <w:t>grąžos</w:t>
      </w:r>
      <w:proofErr w:type="spellEnd"/>
      <w:r w:rsidR="00370457" w:rsidRPr="00370457">
        <w:rPr>
          <w:rFonts w:ascii="Noto Sans" w:hAnsi="Noto Sans" w:cs="Noto Sans"/>
          <w:sz w:val="18"/>
        </w:rPr>
        <w:t xml:space="preserve"> </w:t>
      </w:r>
      <w:proofErr w:type="spellStart"/>
      <w:r w:rsidR="00370457" w:rsidRPr="00370457">
        <w:rPr>
          <w:rFonts w:ascii="Noto Sans" w:hAnsi="Noto Sans" w:cs="Noto Sans"/>
          <w:sz w:val="18"/>
        </w:rPr>
        <w:t>normos</w:t>
      </w:r>
      <w:proofErr w:type="spellEnd"/>
      <w:r w:rsidR="00370457" w:rsidRPr="00370457">
        <w:rPr>
          <w:rFonts w:ascii="Noto Sans" w:hAnsi="Noto Sans" w:cs="Noto Sans"/>
          <w:sz w:val="18"/>
        </w:rPr>
        <w:t>,</w:t>
      </w:r>
    </w:p>
    <w:p w14:paraId="6305DD7A" w14:textId="77777777" w:rsidR="00370457" w:rsidRPr="001B5A08" w:rsidRDefault="00370457" w:rsidP="00370457">
      <w:pPr>
        <w:widowControl w:val="0"/>
        <w:numPr>
          <w:ilvl w:val="2"/>
          <w:numId w:val="20"/>
        </w:numPr>
        <w:tabs>
          <w:tab w:val="left" w:pos="1418"/>
        </w:tabs>
        <w:spacing w:before="56" w:after="0" w:line="249" w:lineRule="auto"/>
        <w:ind w:left="1418" w:right="742" w:hanging="425"/>
        <w:jc w:val="both"/>
        <w:rPr>
          <w:rFonts w:ascii="Noto Sans" w:hAnsi="Noto Sans" w:cs="Noto Sans"/>
          <w:sz w:val="18"/>
          <w:szCs w:val="18"/>
        </w:rPr>
      </w:pPr>
      <w:r w:rsidRPr="001B5A08">
        <w:rPr>
          <w:rFonts w:ascii="Noto Sans" w:hAnsi="Noto Sans" w:cs="Noto Sans"/>
          <w:sz w:val="18"/>
        </w:rPr>
        <w:t xml:space="preserve">per </w:t>
      </w:r>
      <w:proofErr w:type="spellStart"/>
      <w:r w:rsidRPr="001B5A08">
        <w:rPr>
          <w:rFonts w:ascii="Noto Sans" w:hAnsi="Noto Sans" w:cs="Noto Sans"/>
          <w:sz w:val="18"/>
        </w:rPr>
        <w:t>kiekvieną</w:t>
      </w:r>
      <w:proofErr w:type="spellEnd"/>
      <w:r w:rsidRPr="001B5A08">
        <w:rPr>
          <w:rFonts w:ascii="Noto Sans" w:hAnsi="Noto Sans" w:cs="Noto Sans"/>
          <w:sz w:val="18"/>
        </w:rPr>
        <w:t xml:space="preserve"> </w:t>
      </w:r>
      <w:proofErr w:type="spellStart"/>
      <w:r w:rsidRPr="001B5A08">
        <w:rPr>
          <w:rFonts w:ascii="Noto Sans" w:hAnsi="Noto Sans" w:cs="Noto Sans"/>
          <w:sz w:val="18"/>
        </w:rPr>
        <w:t>prognozuojamą</w:t>
      </w:r>
      <w:proofErr w:type="spellEnd"/>
      <w:r w:rsidRPr="001B5A08">
        <w:rPr>
          <w:rFonts w:ascii="Noto Sans" w:hAnsi="Noto Sans" w:cs="Noto Sans"/>
          <w:sz w:val="18"/>
        </w:rPr>
        <w:t xml:space="preserve"> </w:t>
      </w:r>
      <w:proofErr w:type="spellStart"/>
      <w:r w:rsidRPr="001B5A08">
        <w:rPr>
          <w:rFonts w:ascii="Noto Sans" w:hAnsi="Noto Sans" w:cs="Noto Sans"/>
          <w:sz w:val="18"/>
        </w:rPr>
        <w:t>laikotarpį</w:t>
      </w:r>
      <w:proofErr w:type="spellEnd"/>
      <w:r w:rsidRPr="001B5A08">
        <w:rPr>
          <w:rFonts w:ascii="Noto Sans" w:hAnsi="Noto Sans" w:cs="Noto Sans"/>
          <w:sz w:val="18"/>
        </w:rPr>
        <w:t xml:space="preserve"> </w:t>
      </w:r>
      <w:proofErr w:type="spellStart"/>
      <w:r w:rsidRPr="001B5A08">
        <w:rPr>
          <w:rFonts w:ascii="Noto Sans" w:hAnsi="Noto Sans" w:cs="Noto Sans"/>
          <w:sz w:val="18"/>
        </w:rPr>
        <w:t>atskaityti</w:t>
      </w:r>
      <w:proofErr w:type="spellEnd"/>
      <w:r w:rsidRPr="001B5A08">
        <w:rPr>
          <w:rFonts w:ascii="Noto Sans" w:hAnsi="Noto Sans" w:cs="Noto Sans"/>
          <w:sz w:val="18"/>
        </w:rPr>
        <w:t xml:space="preserve"> </w:t>
      </w:r>
      <w:proofErr w:type="spellStart"/>
      <w:r w:rsidRPr="001B5A08">
        <w:rPr>
          <w:rFonts w:ascii="Noto Sans" w:hAnsi="Noto Sans" w:cs="Noto Sans"/>
          <w:sz w:val="18"/>
        </w:rPr>
        <w:t>reikiamą</w:t>
      </w:r>
      <w:proofErr w:type="spellEnd"/>
      <w:r w:rsidRPr="001B5A08">
        <w:rPr>
          <w:rFonts w:ascii="Noto Sans" w:hAnsi="Noto Sans" w:cs="Noto Sans"/>
          <w:sz w:val="18"/>
        </w:rPr>
        <w:t xml:space="preserve"> </w:t>
      </w:r>
      <w:proofErr w:type="spellStart"/>
      <w:r w:rsidRPr="001B5A08">
        <w:rPr>
          <w:rFonts w:ascii="Noto Sans" w:hAnsi="Noto Sans" w:cs="Noto Sans"/>
          <w:sz w:val="18"/>
        </w:rPr>
        <w:t>grąžą</w:t>
      </w:r>
      <w:proofErr w:type="spellEnd"/>
      <w:r w:rsidRPr="001B5A08">
        <w:rPr>
          <w:rFonts w:ascii="Noto Sans" w:hAnsi="Noto Sans" w:cs="Noto Sans"/>
          <w:sz w:val="18"/>
        </w:rPr>
        <w:t xml:space="preserve"> </w:t>
      </w:r>
      <w:proofErr w:type="spellStart"/>
      <w:r w:rsidRPr="001B5A08">
        <w:rPr>
          <w:rFonts w:ascii="Noto Sans" w:hAnsi="Noto Sans" w:cs="Noto Sans"/>
          <w:sz w:val="18"/>
        </w:rPr>
        <w:t>papildančiajam</w:t>
      </w:r>
      <w:proofErr w:type="spellEnd"/>
      <w:r w:rsidRPr="001B5A08">
        <w:rPr>
          <w:rFonts w:ascii="Noto Sans" w:hAnsi="Noto Sans" w:cs="Noto Sans"/>
          <w:sz w:val="18"/>
        </w:rPr>
        <w:t xml:space="preserve"> </w:t>
      </w:r>
      <w:proofErr w:type="spellStart"/>
      <w:r w:rsidRPr="001B5A08">
        <w:rPr>
          <w:rFonts w:ascii="Noto Sans" w:hAnsi="Noto Sans" w:cs="Noto Sans"/>
          <w:i/>
          <w:sz w:val="18"/>
        </w:rPr>
        <w:t>turtui</w:t>
      </w:r>
      <w:proofErr w:type="spellEnd"/>
      <w:r w:rsidRPr="001B5A08">
        <w:rPr>
          <w:rFonts w:ascii="Noto Sans" w:hAnsi="Noto Sans" w:cs="Noto Sans"/>
          <w:sz w:val="18"/>
        </w:rPr>
        <w:t xml:space="preserve"> </w:t>
      </w:r>
      <w:proofErr w:type="spellStart"/>
      <w:r w:rsidRPr="001B5A08">
        <w:rPr>
          <w:rFonts w:ascii="Noto Sans" w:hAnsi="Noto Sans" w:cs="Noto Sans"/>
          <w:sz w:val="18"/>
        </w:rPr>
        <w:t>iš</w:t>
      </w:r>
      <w:proofErr w:type="spellEnd"/>
      <w:r w:rsidRPr="001B5A08">
        <w:rPr>
          <w:rFonts w:ascii="Noto Sans" w:hAnsi="Noto Sans" w:cs="Noto Sans"/>
          <w:sz w:val="18"/>
        </w:rPr>
        <w:t xml:space="preserve"> </w:t>
      </w:r>
      <w:proofErr w:type="spellStart"/>
      <w:r w:rsidRPr="001B5A08">
        <w:rPr>
          <w:rFonts w:ascii="Noto Sans" w:hAnsi="Noto Sans" w:cs="Noto Sans"/>
          <w:sz w:val="18"/>
        </w:rPr>
        <w:t>prognozuojamo</w:t>
      </w:r>
      <w:proofErr w:type="spellEnd"/>
      <w:r w:rsidRPr="001B5A08">
        <w:rPr>
          <w:rFonts w:ascii="Noto Sans" w:hAnsi="Noto Sans" w:cs="Noto Sans"/>
          <w:sz w:val="18"/>
        </w:rPr>
        <w:t xml:space="preserve"> </w:t>
      </w:r>
      <w:proofErr w:type="spellStart"/>
      <w:r w:rsidRPr="001B5A08">
        <w:rPr>
          <w:rFonts w:ascii="Noto Sans" w:hAnsi="Noto Sans" w:cs="Noto Sans"/>
          <w:sz w:val="18"/>
        </w:rPr>
        <w:t>pelno</w:t>
      </w:r>
      <w:proofErr w:type="spellEnd"/>
      <w:r w:rsidRPr="001B5A08">
        <w:rPr>
          <w:rFonts w:ascii="Noto Sans" w:hAnsi="Noto Sans" w:cs="Noto Sans"/>
          <w:sz w:val="18"/>
        </w:rPr>
        <w:t xml:space="preserve"> </w:t>
      </w:r>
      <w:proofErr w:type="spellStart"/>
      <w:r w:rsidRPr="001B5A08">
        <w:rPr>
          <w:rFonts w:ascii="Noto Sans" w:hAnsi="Noto Sans" w:cs="Noto Sans"/>
          <w:sz w:val="18"/>
        </w:rPr>
        <w:t>kad</w:t>
      </w:r>
      <w:proofErr w:type="spellEnd"/>
      <w:r w:rsidRPr="001B5A08">
        <w:rPr>
          <w:rFonts w:ascii="Noto Sans" w:hAnsi="Noto Sans" w:cs="Noto Sans"/>
          <w:sz w:val="18"/>
        </w:rPr>
        <w:t xml:space="preserve"> </w:t>
      </w:r>
      <w:proofErr w:type="spellStart"/>
      <w:r w:rsidRPr="001B5A08">
        <w:rPr>
          <w:rFonts w:ascii="Noto Sans" w:hAnsi="Noto Sans" w:cs="Noto Sans"/>
          <w:sz w:val="18"/>
        </w:rPr>
        <w:t>būtų</w:t>
      </w:r>
      <w:proofErr w:type="spellEnd"/>
      <w:r w:rsidRPr="001B5A08">
        <w:rPr>
          <w:rFonts w:ascii="Noto Sans" w:hAnsi="Noto Sans" w:cs="Noto Sans"/>
          <w:sz w:val="18"/>
        </w:rPr>
        <w:t xml:space="preserve"> </w:t>
      </w:r>
      <w:proofErr w:type="spellStart"/>
      <w:r w:rsidRPr="001B5A08">
        <w:rPr>
          <w:rFonts w:ascii="Noto Sans" w:hAnsi="Noto Sans" w:cs="Noto Sans"/>
          <w:sz w:val="18"/>
        </w:rPr>
        <w:t>gautos</w:t>
      </w:r>
      <w:proofErr w:type="spellEnd"/>
      <w:r w:rsidRPr="001B5A08">
        <w:rPr>
          <w:rFonts w:ascii="Noto Sans" w:hAnsi="Noto Sans" w:cs="Noto Sans"/>
          <w:sz w:val="18"/>
        </w:rPr>
        <w:t xml:space="preserve"> </w:t>
      </w:r>
      <w:proofErr w:type="spellStart"/>
      <w:r w:rsidRPr="001B5A08">
        <w:rPr>
          <w:rFonts w:ascii="Noto Sans" w:hAnsi="Noto Sans" w:cs="Noto Sans"/>
          <w:sz w:val="18"/>
        </w:rPr>
        <w:t>perteklinės</w:t>
      </w:r>
      <w:proofErr w:type="spellEnd"/>
      <w:r w:rsidRPr="001B5A08">
        <w:rPr>
          <w:rFonts w:ascii="Noto Sans" w:hAnsi="Noto Sans" w:cs="Noto Sans"/>
          <w:sz w:val="18"/>
        </w:rPr>
        <w:t xml:space="preserve"> </w:t>
      </w:r>
      <w:proofErr w:type="spellStart"/>
      <w:r w:rsidRPr="001B5A08">
        <w:rPr>
          <w:rFonts w:ascii="Noto Sans" w:hAnsi="Noto Sans" w:cs="Noto Sans"/>
          <w:sz w:val="18"/>
        </w:rPr>
        <w:t>pajamos</w:t>
      </w:r>
      <w:proofErr w:type="spellEnd"/>
      <w:r w:rsidRPr="001B5A08">
        <w:rPr>
          <w:rFonts w:ascii="Noto Sans" w:hAnsi="Noto Sans" w:cs="Noto Sans"/>
          <w:sz w:val="18"/>
        </w:rPr>
        <w:t xml:space="preserve">, </w:t>
      </w:r>
      <w:proofErr w:type="spellStart"/>
      <w:r w:rsidRPr="001B5A08">
        <w:rPr>
          <w:rFonts w:ascii="Noto Sans" w:hAnsi="Noto Sans" w:cs="Noto Sans"/>
          <w:sz w:val="18"/>
        </w:rPr>
        <w:t>priskiriamos</w:t>
      </w:r>
      <w:proofErr w:type="spellEnd"/>
      <w:r w:rsidRPr="001B5A08">
        <w:rPr>
          <w:rFonts w:ascii="Noto Sans" w:hAnsi="Noto Sans" w:cs="Noto Sans"/>
          <w:sz w:val="18"/>
        </w:rPr>
        <w:t xml:space="preserve"> tik </w:t>
      </w:r>
      <w:proofErr w:type="spellStart"/>
      <w:r w:rsidRPr="001B5A08">
        <w:rPr>
          <w:rFonts w:ascii="Noto Sans" w:hAnsi="Noto Sans" w:cs="Noto Sans"/>
          <w:sz w:val="18"/>
        </w:rPr>
        <w:t>vertinamam</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nematerialiajam</w:t>
      </w:r>
      <w:proofErr w:type="spellEnd"/>
      <w:r w:rsidRPr="001B5A08">
        <w:rPr>
          <w:rFonts w:ascii="Noto Sans" w:hAnsi="Noto Sans" w:cs="Noto Sans"/>
          <w:sz w:val="18"/>
        </w:rPr>
        <w:t xml:space="preserve"> </w:t>
      </w:r>
      <w:proofErr w:type="spellStart"/>
      <w:r w:rsidRPr="001B5A08">
        <w:rPr>
          <w:rFonts w:ascii="Noto Sans" w:hAnsi="Noto Sans" w:cs="Noto Sans"/>
          <w:i/>
          <w:sz w:val="18"/>
        </w:rPr>
        <w:t>turtui</w:t>
      </w:r>
      <w:proofErr w:type="spellEnd"/>
      <w:r w:rsidRPr="001B5A08">
        <w:rPr>
          <w:rFonts w:ascii="Noto Sans" w:hAnsi="Noto Sans" w:cs="Noto Sans"/>
          <w:sz w:val="18"/>
        </w:rPr>
        <w:t>,</w:t>
      </w:r>
    </w:p>
    <w:p w14:paraId="730E7DE3" w14:textId="77777777" w:rsidR="00370457" w:rsidRPr="001B5A08" w:rsidRDefault="00370457" w:rsidP="00370457">
      <w:pPr>
        <w:widowControl w:val="0"/>
        <w:numPr>
          <w:ilvl w:val="2"/>
          <w:numId w:val="20"/>
        </w:numPr>
        <w:tabs>
          <w:tab w:val="left" w:pos="1418"/>
        </w:tabs>
        <w:spacing w:before="56" w:after="0" w:line="240" w:lineRule="auto"/>
        <w:ind w:left="1418" w:right="742" w:hanging="425"/>
        <w:jc w:val="both"/>
        <w:rPr>
          <w:rFonts w:ascii="Noto Sans" w:hAnsi="Noto Sans" w:cs="Noto Sans"/>
          <w:sz w:val="18"/>
          <w:szCs w:val="18"/>
        </w:rPr>
      </w:pPr>
      <w:proofErr w:type="spellStart"/>
      <w:r w:rsidRPr="001B5A08">
        <w:rPr>
          <w:rFonts w:ascii="Noto Sans" w:hAnsi="Noto Sans" w:cs="Noto Sans"/>
          <w:sz w:val="18"/>
        </w:rPr>
        <w:t>nustatyti</w:t>
      </w:r>
      <w:proofErr w:type="spellEnd"/>
      <w:r w:rsidRPr="001B5A08">
        <w:rPr>
          <w:rFonts w:ascii="Noto Sans" w:hAnsi="Noto Sans" w:cs="Noto Sans"/>
          <w:sz w:val="18"/>
        </w:rPr>
        <w:t xml:space="preserve"> </w:t>
      </w:r>
      <w:proofErr w:type="spellStart"/>
      <w:r w:rsidRPr="001B5A08">
        <w:rPr>
          <w:rFonts w:ascii="Noto Sans" w:hAnsi="Noto Sans" w:cs="Noto Sans"/>
          <w:sz w:val="18"/>
        </w:rPr>
        <w:t>atitinkamą</w:t>
      </w:r>
      <w:proofErr w:type="spellEnd"/>
      <w:r w:rsidRPr="001B5A08">
        <w:rPr>
          <w:rFonts w:ascii="Noto Sans" w:hAnsi="Noto Sans" w:cs="Noto Sans"/>
          <w:sz w:val="18"/>
        </w:rPr>
        <w:t xml:space="preserve"> </w:t>
      </w:r>
      <w:proofErr w:type="spellStart"/>
      <w:r w:rsidRPr="001B5A08">
        <w:rPr>
          <w:rFonts w:ascii="Noto Sans" w:hAnsi="Noto Sans" w:cs="Noto Sans"/>
          <w:sz w:val="18"/>
        </w:rPr>
        <w:t>vertinamo</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nematerialiojo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i/>
          <w:sz w:val="18"/>
        </w:rPr>
        <w:t>diskonto</w:t>
      </w:r>
      <w:proofErr w:type="spellEnd"/>
      <w:r w:rsidRPr="001B5A08">
        <w:rPr>
          <w:rFonts w:ascii="Noto Sans" w:hAnsi="Noto Sans" w:cs="Noto Sans"/>
          <w:i/>
          <w:sz w:val="18"/>
        </w:rPr>
        <w:t xml:space="preserve"> </w:t>
      </w:r>
      <w:proofErr w:type="spellStart"/>
      <w:r w:rsidRPr="001B5A08">
        <w:rPr>
          <w:rFonts w:ascii="Noto Sans" w:hAnsi="Noto Sans" w:cs="Noto Sans"/>
          <w:i/>
          <w:sz w:val="18"/>
        </w:rPr>
        <w:t>normą</w:t>
      </w:r>
      <w:proofErr w:type="spellEnd"/>
      <w:r w:rsidRPr="001B5A08">
        <w:rPr>
          <w:rFonts w:ascii="Noto Sans" w:hAnsi="Noto Sans" w:cs="Noto Sans"/>
          <w:sz w:val="18"/>
        </w:rPr>
        <w:t xml:space="preserve"> </w:t>
      </w:r>
      <w:r w:rsidRPr="001B5A08">
        <w:rPr>
          <w:rFonts w:ascii="Noto Sans" w:hAnsi="Noto Sans" w:cs="Noto Sans"/>
          <w:sz w:val="18"/>
          <w:szCs w:val="18"/>
        </w:rPr>
        <w:t xml:space="preserve">ir </w:t>
      </w:r>
      <w:proofErr w:type="spellStart"/>
      <w:r w:rsidRPr="001B5A08">
        <w:rPr>
          <w:rFonts w:ascii="Noto Sans" w:hAnsi="Noto Sans" w:cs="Noto Sans"/>
          <w:sz w:val="18"/>
          <w:szCs w:val="18"/>
        </w:rPr>
        <w:t>dabartinę</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vertę</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arba</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kapitalizuoti</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perteklines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rPr>
        <w:t>pajamas</w:t>
      </w:r>
      <w:proofErr w:type="spellEnd"/>
      <w:r w:rsidRPr="001B5A08">
        <w:rPr>
          <w:rFonts w:ascii="Noto Sans" w:hAnsi="Noto Sans" w:cs="Noto Sans"/>
          <w:sz w:val="18"/>
          <w:szCs w:val="18"/>
        </w:rPr>
        <w:t>,</w:t>
      </w:r>
    </w:p>
    <w:p w14:paraId="0E00753D" w14:textId="77777777" w:rsidR="00370457" w:rsidRPr="001B5A08" w:rsidRDefault="00370457" w:rsidP="00370457">
      <w:pPr>
        <w:widowControl w:val="0"/>
        <w:numPr>
          <w:ilvl w:val="2"/>
          <w:numId w:val="20"/>
        </w:numPr>
        <w:tabs>
          <w:tab w:val="left" w:pos="1418"/>
        </w:tabs>
        <w:spacing w:before="56" w:after="0" w:line="249" w:lineRule="auto"/>
        <w:ind w:left="1418" w:right="742" w:hanging="425"/>
        <w:jc w:val="both"/>
        <w:rPr>
          <w:rFonts w:ascii="Noto Sans" w:hAnsi="Noto Sans" w:cs="Noto Sans"/>
          <w:sz w:val="18"/>
          <w:szCs w:val="18"/>
        </w:rPr>
      </w:pPr>
      <w:proofErr w:type="spellStart"/>
      <w:r w:rsidRPr="001B5A08">
        <w:rPr>
          <w:rFonts w:ascii="Noto Sans" w:hAnsi="Noto Sans" w:cs="Noto Sans"/>
          <w:sz w:val="18"/>
        </w:rPr>
        <w:t>jei</w:t>
      </w:r>
      <w:proofErr w:type="spellEnd"/>
      <w:r w:rsidRPr="001B5A08">
        <w:rPr>
          <w:rFonts w:ascii="Noto Sans" w:hAnsi="Noto Sans" w:cs="Noto Sans"/>
          <w:sz w:val="18"/>
        </w:rPr>
        <w:t xml:space="preserve"> </w:t>
      </w:r>
      <w:proofErr w:type="spellStart"/>
      <w:r w:rsidRPr="001B5A08">
        <w:rPr>
          <w:rFonts w:ascii="Noto Sans" w:hAnsi="Noto Sans" w:cs="Noto Sans"/>
          <w:sz w:val="18"/>
        </w:rPr>
        <w:t>reikia</w:t>
      </w:r>
      <w:proofErr w:type="spellEnd"/>
      <w:r w:rsidRPr="001B5A08">
        <w:rPr>
          <w:rFonts w:ascii="Noto Sans" w:hAnsi="Noto Sans" w:cs="Noto Sans"/>
          <w:sz w:val="18"/>
        </w:rPr>
        <w:t xml:space="preserve"> </w:t>
      </w:r>
      <w:proofErr w:type="spellStart"/>
      <w:r w:rsidRPr="001B5A08">
        <w:rPr>
          <w:rFonts w:ascii="Noto Sans" w:hAnsi="Noto Sans" w:cs="Noto Sans"/>
          <w:sz w:val="18"/>
        </w:rPr>
        <w:t>pagal</w:t>
      </w:r>
      <w:proofErr w:type="spellEnd"/>
      <w:r w:rsidRPr="001B5A08">
        <w:rPr>
          <w:rFonts w:ascii="Noto Sans" w:hAnsi="Noto Sans" w:cs="Noto Sans"/>
          <w:sz w:val="18"/>
        </w:rPr>
        <w:t xml:space="preserve"> </w:t>
      </w:r>
      <w:proofErr w:type="spellStart"/>
      <w:r w:rsidRPr="001B5A08">
        <w:rPr>
          <w:rFonts w:ascii="Noto Sans" w:hAnsi="Noto Sans" w:cs="Noto Sans"/>
          <w:i/>
          <w:sz w:val="18"/>
        </w:rPr>
        <w:t>vertinimo</w:t>
      </w:r>
      <w:proofErr w:type="spellEnd"/>
      <w:r w:rsidRPr="001B5A08">
        <w:rPr>
          <w:rFonts w:ascii="Noto Sans" w:hAnsi="Noto Sans" w:cs="Noto Sans"/>
          <w:sz w:val="18"/>
        </w:rPr>
        <w:t xml:space="preserve"> </w:t>
      </w:r>
      <w:proofErr w:type="spellStart"/>
      <w:r w:rsidRPr="001B5A08">
        <w:rPr>
          <w:rFonts w:ascii="Noto Sans" w:hAnsi="Noto Sans" w:cs="Noto Sans"/>
          <w:i/>
          <w:sz w:val="18"/>
        </w:rPr>
        <w:t>numatomą</w:t>
      </w:r>
      <w:proofErr w:type="spellEnd"/>
      <w:r w:rsidRPr="001B5A08">
        <w:rPr>
          <w:rFonts w:ascii="Noto Sans" w:hAnsi="Noto Sans" w:cs="Noto Sans"/>
          <w:i/>
          <w:sz w:val="18"/>
        </w:rPr>
        <w:t xml:space="preserve"> </w:t>
      </w:r>
      <w:proofErr w:type="spellStart"/>
      <w:r w:rsidRPr="001B5A08">
        <w:rPr>
          <w:rFonts w:ascii="Noto Sans" w:hAnsi="Noto Sans" w:cs="Noto Sans"/>
          <w:i/>
          <w:sz w:val="18"/>
        </w:rPr>
        <w:t>panaudojimą</w:t>
      </w:r>
      <w:proofErr w:type="spellEnd"/>
      <w:r w:rsidRPr="001B5A08">
        <w:rPr>
          <w:rFonts w:ascii="Noto Sans" w:hAnsi="Noto Sans" w:cs="Noto Sans"/>
          <w:sz w:val="18"/>
        </w:rPr>
        <w:t xml:space="preserve"> (</w:t>
      </w:r>
      <w:proofErr w:type="spellStart"/>
      <w:r w:rsidRPr="001B5A08">
        <w:rPr>
          <w:rFonts w:ascii="Noto Sans" w:hAnsi="Noto Sans" w:cs="Noto Sans"/>
          <w:sz w:val="18"/>
        </w:rPr>
        <w:t>žr</w:t>
      </w:r>
      <w:proofErr w:type="spellEnd"/>
      <w:r w:rsidRPr="001B5A08">
        <w:rPr>
          <w:rFonts w:ascii="Noto Sans" w:hAnsi="Noto Sans" w:cs="Noto Sans"/>
          <w:sz w:val="18"/>
        </w:rPr>
        <w:t xml:space="preserve">. 110.01 – 110.04 </w:t>
      </w:r>
      <w:proofErr w:type="spellStart"/>
      <w:r w:rsidRPr="001B5A08">
        <w:rPr>
          <w:rFonts w:ascii="Noto Sans" w:hAnsi="Noto Sans" w:cs="Noto Sans"/>
          <w:sz w:val="18"/>
        </w:rPr>
        <w:t>paragrafus</w:t>
      </w:r>
      <w:proofErr w:type="spellEnd"/>
      <w:r w:rsidRPr="001B5A08">
        <w:rPr>
          <w:rFonts w:ascii="Noto Sans" w:hAnsi="Noto Sans" w:cs="Noto Sans"/>
          <w:sz w:val="18"/>
        </w:rPr>
        <w:t xml:space="preserve">) </w:t>
      </w:r>
      <w:proofErr w:type="spellStart"/>
      <w:r w:rsidRPr="001B5A08">
        <w:rPr>
          <w:rFonts w:ascii="Noto Sans" w:hAnsi="Noto Sans" w:cs="Noto Sans"/>
          <w:sz w:val="18"/>
        </w:rPr>
        <w:t>apskaičiuoti</w:t>
      </w:r>
      <w:proofErr w:type="spellEnd"/>
      <w:r w:rsidRPr="001B5A08">
        <w:rPr>
          <w:rFonts w:ascii="Noto Sans" w:hAnsi="Noto Sans" w:cs="Noto Sans"/>
          <w:sz w:val="18"/>
        </w:rPr>
        <w:t xml:space="preserve"> ir </w:t>
      </w:r>
      <w:proofErr w:type="spellStart"/>
      <w:r w:rsidRPr="001B5A08">
        <w:rPr>
          <w:rFonts w:ascii="Noto Sans" w:hAnsi="Noto Sans" w:cs="Noto Sans"/>
          <w:sz w:val="18"/>
        </w:rPr>
        <w:t>prie</w:t>
      </w:r>
      <w:proofErr w:type="spellEnd"/>
      <w:r w:rsidRPr="001B5A08">
        <w:rPr>
          <w:rFonts w:ascii="Noto Sans" w:hAnsi="Noto Sans" w:cs="Noto Sans"/>
          <w:sz w:val="18"/>
        </w:rPr>
        <w:t xml:space="preserve"> </w:t>
      </w:r>
      <w:proofErr w:type="spellStart"/>
      <w:r w:rsidRPr="001B5A08">
        <w:rPr>
          <w:rFonts w:ascii="Noto Sans" w:hAnsi="Noto Sans" w:cs="Noto Sans"/>
          <w:sz w:val="18"/>
        </w:rPr>
        <w:t>vertinamo</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nematerialiojo</w:t>
      </w:r>
      <w:proofErr w:type="spellEnd"/>
      <w:r w:rsidRPr="001B5A08">
        <w:rPr>
          <w:rFonts w:ascii="Noto Sans" w:hAnsi="Noto Sans" w:cs="Noto Sans"/>
          <w:sz w:val="18"/>
        </w:rPr>
        <w:t xml:space="preserve"> </w:t>
      </w:r>
      <w:r w:rsidRPr="001B5A08">
        <w:rPr>
          <w:rFonts w:ascii="Noto Sans" w:hAnsi="Noto Sans" w:cs="Noto Sans"/>
          <w:i/>
          <w:sz w:val="18"/>
        </w:rPr>
        <w:t xml:space="preserve">turto </w:t>
      </w:r>
      <w:proofErr w:type="spellStart"/>
      <w:r w:rsidRPr="001B5A08">
        <w:rPr>
          <w:rFonts w:ascii="Noto Sans" w:hAnsi="Noto Sans" w:cs="Noto Sans"/>
          <w:i/>
          <w:sz w:val="18"/>
        </w:rPr>
        <w:t>vertės</w:t>
      </w:r>
      <w:proofErr w:type="spellEnd"/>
      <w:r w:rsidRPr="001B5A08">
        <w:rPr>
          <w:rFonts w:ascii="Noto Sans" w:hAnsi="Noto Sans" w:cs="Noto Sans"/>
          <w:sz w:val="18"/>
        </w:rPr>
        <w:t xml:space="preserve"> </w:t>
      </w:r>
      <w:proofErr w:type="spellStart"/>
      <w:r w:rsidRPr="001B5A08">
        <w:rPr>
          <w:rFonts w:ascii="Noto Sans" w:hAnsi="Noto Sans" w:cs="Noto Sans"/>
          <w:sz w:val="18"/>
        </w:rPr>
        <w:t>pridėti</w:t>
      </w:r>
      <w:proofErr w:type="spellEnd"/>
      <w:r w:rsidRPr="001B5A08">
        <w:rPr>
          <w:rFonts w:ascii="Noto Sans" w:hAnsi="Noto Sans" w:cs="Noto Sans"/>
          <w:sz w:val="18"/>
        </w:rPr>
        <w:t xml:space="preserve"> </w:t>
      </w:r>
      <w:proofErr w:type="spellStart"/>
      <w:r w:rsidRPr="001B5A08">
        <w:rPr>
          <w:rFonts w:ascii="Noto Sans" w:hAnsi="Noto Sans" w:cs="Noto Sans"/>
          <w:sz w:val="18"/>
        </w:rPr>
        <w:t>mokesčio</w:t>
      </w:r>
      <w:proofErr w:type="spellEnd"/>
      <w:r w:rsidRPr="001B5A08">
        <w:rPr>
          <w:rFonts w:ascii="Noto Sans" w:hAnsi="Noto Sans" w:cs="Noto Sans"/>
          <w:sz w:val="18"/>
        </w:rPr>
        <w:t xml:space="preserve"> </w:t>
      </w:r>
      <w:proofErr w:type="spellStart"/>
      <w:r w:rsidRPr="001B5A08">
        <w:rPr>
          <w:rFonts w:ascii="Noto Sans" w:hAnsi="Noto Sans" w:cs="Noto Sans"/>
          <w:sz w:val="18"/>
        </w:rPr>
        <w:t>amortizacijos</w:t>
      </w:r>
      <w:proofErr w:type="spellEnd"/>
      <w:r w:rsidRPr="001B5A08">
        <w:rPr>
          <w:rFonts w:ascii="Noto Sans" w:hAnsi="Noto Sans" w:cs="Noto Sans"/>
          <w:sz w:val="18"/>
        </w:rPr>
        <w:t xml:space="preserve"> </w:t>
      </w:r>
      <w:proofErr w:type="spellStart"/>
      <w:r w:rsidRPr="001B5A08">
        <w:rPr>
          <w:rFonts w:ascii="Noto Sans" w:hAnsi="Noto Sans" w:cs="Noto Sans"/>
          <w:sz w:val="18"/>
        </w:rPr>
        <w:t>naudą</w:t>
      </w:r>
      <w:proofErr w:type="spellEnd"/>
      <w:r w:rsidRPr="001B5A08">
        <w:rPr>
          <w:rFonts w:ascii="Noto Sans" w:hAnsi="Noto Sans" w:cs="Noto Sans"/>
          <w:sz w:val="18"/>
        </w:rPr>
        <w:t xml:space="preserve"> (MAN, (</w:t>
      </w:r>
      <w:proofErr w:type="spellStart"/>
      <w:r w:rsidRPr="001B5A08">
        <w:rPr>
          <w:rFonts w:ascii="Noto Sans" w:hAnsi="Noto Sans" w:cs="Noto Sans"/>
          <w:sz w:val="18"/>
        </w:rPr>
        <w:t>angl.</w:t>
      </w:r>
      <w:proofErr w:type="spellEnd"/>
      <w:r w:rsidRPr="001B5A08">
        <w:rPr>
          <w:rFonts w:ascii="Noto Sans" w:hAnsi="Noto Sans" w:cs="Noto Sans"/>
          <w:sz w:val="18"/>
        </w:rPr>
        <w:t xml:space="preserve"> „tax amortization </w:t>
      </w:r>
      <w:proofErr w:type="gramStart"/>
      <w:r w:rsidRPr="001B5A08">
        <w:rPr>
          <w:rFonts w:ascii="Noto Sans" w:hAnsi="Noto Sans" w:cs="Noto Sans"/>
          <w:sz w:val="18"/>
        </w:rPr>
        <w:t>benefit“</w:t>
      </w:r>
      <w:proofErr w:type="gramEnd"/>
      <w:r w:rsidRPr="001B5A08">
        <w:rPr>
          <w:rFonts w:ascii="Noto Sans" w:hAnsi="Noto Sans" w:cs="Noto Sans"/>
          <w:sz w:val="18"/>
        </w:rPr>
        <w:t>; TAB).</w:t>
      </w:r>
    </w:p>
    <w:p w14:paraId="429E5DBB" w14:textId="77777777" w:rsidR="00370457" w:rsidRPr="001B5A08" w:rsidRDefault="00370457" w:rsidP="00370457">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Papildančiojo </w:t>
      </w:r>
      <w:r w:rsidRPr="001B5A08">
        <w:rPr>
          <w:rFonts w:ascii="Noto Sans" w:hAnsi="Noto Sans" w:cs="Noto Sans"/>
          <w:i/>
          <w:sz w:val="18"/>
        </w:rPr>
        <w:t>turto</w:t>
      </w:r>
      <w:r w:rsidRPr="001B5A08">
        <w:rPr>
          <w:rFonts w:ascii="Noto Sans" w:hAnsi="Noto Sans" w:cs="Noto Sans"/>
          <w:sz w:val="18"/>
        </w:rPr>
        <w:t xml:space="preserve"> įmokos (PTĮ, angl. „</w:t>
      </w:r>
      <w:proofErr w:type="spellStart"/>
      <w:r w:rsidRPr="001B5A08">
        <w:rPr>
          <w:rFonts w:ascii="Noto Sans" w:hAnsi="Noto Sans" w:cs="Noto Sans"/>
          <w:sz w:val="18"/>
        </w:rPr>
        <w:t>Contributory</w:t>
      </w:r>
      <w:proofErr w:type="spellEnd"/>
      <w:r w:rsidRPr="001B5A08">
        <w:rPr>
          <w:rFonts w:ascii="Noto Sans" w:hAnsi="Noto Sans" w:cs="Noto Sans"/>
          <w:sz w:val="18"/>
        </w:rPr>
        <w:t xml:space="preserve"> </w:t>
      </w:r>
      <w:proofErr w:type="spellStart"/>
      <w:r w:rsidRPr="001B5A08">
        <w:rPr>
          <w:rFonts w:ascii="Noto Sans" w:hAnsi="Noto Sans" w:cs="Noto Sans"/>
          <w:sz w:val="18"/>
        </w:rPr>
        <w:t>asset</w:t>
      </w:r>
      <w:proofErr w:type="spellEnd"/>
      <w:r w:rsidRPr="001B5A08">
        <w:rPr>
          <w:rFonts w:ascii="Noto Sans" w:hAnsi="Noto Sans" w:cs="Noto Sans"/>
          <w:sz w:val="18"/>
        </w:rPr>
        <w:t xml:space="preserve"> </w:t>
      </w:r>
      <w:proofErr w:type="spellStart"/>
      <w:r w:rsidRPr="001B5A08">
        <w:rPr>
          <w:rFonts w:ascii="Noto Sans" w:hAnsi="Noto Sans" w:cs="Noto Sans"/>
          <w:sz w:val="18"/>
        </w:rPr>
        <w:t>charges</w:t>
      </w:r>
      <w:proofErr w:type="spellEnd"/>
      <w:r w:rsidRPr="001B5A08">
        <w:rPr>
          <w:rFonts w:ascii="Noto Sans" w:hAnsi="Noto Sans" w:cs="Noto Sans"/>
          <w:sz w:val="18"/>
        </w:rPr>
        <w:t xml:space="preserve">“; CAC) </w:t>
      </w:r>
      <w:r w:rsidRPr="001B5A08">
        <w:rPr>
          <w:rFonts w:ascii="Noto Sans" w:hAnsi="Noto Sans" w:cs="Noto Sans"/>
          <w:i/>
          <w:sz w:val="18"/>
        </w:rPr>
        <w:t>turėtų</w:t>
      </w:r>
      <w:r w:rsidRPr="001B5A08">
        <w:rPr>
          <w:rFonts w:ascii="Noto Sans" w:hAnsi="Noto Sans" w:cs="Noto Sans"/>
          <w:sz w:val="18"/>
        </w:rPr>
        <w:t xml:space="preserve"> būti mokamos už visą esamą ir būsimąjį </w:t>
      </w:r>
      <w:r w:rsidRPr="001B5A08">
        <w:rPr>
          <w:rFonts w:ascii="Noto Sans" w:hAnsi="Noto Sans" w:cs="Noto Sans"/>
          <w:i/>
          <w:iCs/>
          <w:sz w:val="18"/>
        </w:rPr>
        <w:t>materialųjį</w:t>
      </w:r>
      <w:r w:rsidRPr="001B5A08">
        <w:rPr>
          <w:rFonts w:ascii="Noto Sans" w:hAnsi="Noto Sans" w:cs="Noto Sans"/>
          <w:sz w:val="18"/>
        </w:rPr>
        <w:t xml:space="preserve">, </w:t>
      </w:r>
      <w:r w:rsidRPr="001B5A08">
        <w:rPr>
          <w:rFonts w:ascii="Noto Sans" w:hAnsi="Noto Sans" w:cs="Noto Sans"/>
          <w:i/>
          <w:iCs/>
          <w:sz w:val="18"/>
        </w:rPr>
        <w:t>nematerialųjį</w:t>
      </w:r>
      <w:r w:rsidRPr="001B5A08">
        <w:rPr>
          <w:rFonts w:ascii="Noto Sans" w:hAnsi="Noto Sans" w:cs="Noto Sans"/>
          <w:sz w:val="18"/>
        </w:rPr>
        <w:t xml:space="preserve"> ir finansinį </w:t>
      </w:r>
      <w:r w:rsidRPr="001B5A08">
        <w:rPr>
          <w:rFonts w:ascii="Noto Sans" w:hAnsi="Noto Sans" w:cs="Noto Sans"/>
          <w:i/>
          <w:sz w:val="18"/>
        </w:rPr>
        <w:t>turtą</w:t>
      </w:r>
      <w:r w:rsidRPr="001B5A08">
        <w:rPr>
          <w:rFonts w:ascii="Noto Sans" w:hAnsi="Noto Sans" w:cs="Noto Sans"/>
          <w:sz w:val="18"/>
        </w:rPr>
        <w:t xml:space="preserve">, kuris prisideda prie grynųjų pinigų srautų generavimo. Jeigu </w:t>
      </w:r>
      <w:r w:rsidRPr="001B5A08">
        <w:rPr>
          <w:rFonts w:ascii="Noto Sans" w:hAnsi="Noto Sans" w:cs="Noto Sans"/>
          <w:i/>
          <w:sz w:val="18"/>
        </w:rPr>
        <w:t>turtas</w:t>
      </w:r>
      <w:r w:rsidRPr="001B5A08">
        <w:rPr>
          <w:rFonts w:ascii="Noto Sans" w:hAnsi="Noto Sans" w:cs="Noto Sans"/>
          <w:sz w:val="18"/>
        </w:rPr>
        <w:t>, už kurį mokamas PTĮ, yra naudojamas keliose verslo šakose, jo PTĮ</w:t>
      </w:r>
      <w:r w:rsidRPr="001B5A08">
        <w:rPr>
          <w:rFonts w:ascii="Noto Sans" w:hAnsi="Noto Sans" w:cs="Noto Sans"/>
          <w:i/>
          <w:sz w:val="18"/>
        </w:rPr>
        <w:t xml:space="preserve"> turėtų</w:t>
      </w:r>
      <w:r w:rsidRPr="001B5A08">
        <w:rPr>
          <w:rFonts w:ascii="Noto Sans" w:hAnsi="Noto Sans" w:cs="Noto Sans"/>
          <w:sz w:val="18"/>
        </w:rPr>
        <w:t xml:space="preserve"> būti paskirstomas verslo šakoms, kuriose šis </w:t>
      </w:r>
      <w:r w:rsidRPr="001B5A08">
        <w:rPr>
          <w:rFonts w:ascii="Noto Sans" w:hAnsi="Noto Sans" w:cs="Noto Sans"/>
          <w:i/>
          <w:iCs/>
          <w:sz w:val="18"/>
        </w:rPr>
        <w:t>turtas</w:t>
      </w:r>
      <w:r w:rsidRPr="001B5A08">
        <w:rPr>
          <w:rFonts w:ascii="Noto Sans" w:hAnsi="Noto Sans" w:cs="Noto Sans"/>
          <w:sz w:val="18"/>
        </w:rPr>
        <w:t xml:space="preserve"> naudojamas.</w:t>
      </w:r>
    </w:p>
    <w:p w14:paraId="507EAE18" w14:textId="77777777" w:rsidR="00370457" w:rsidRPr="001B5A08" w:rsidRDefault="00370457" w:rsidP="00370457">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Nustatant, ar tinka taikyti PTĮ prestižo elementams, </w:t>
      </w:r>
      <w:r w:rsidRPr="001B5A08">
        <w:rPr>
          <w:rFonts w:ascii="Noto Sans" w:hAnsi="Noto Sans" w:cs="Noto Sans"/>
          <w:i/>
          <w:sz w:val="18"/>
        </w:rPr>
        <w:t>reikėtų</w:t>
      </w:r>
      <w:r w:rsidRPr="001B5A08">
        <w:rPr>
          <w:rFonts w:ascii="Noto Sans" w:hAnsi="Noto Sans" w:cs="Noto Sans"/>
          <w:sz w:val="18"/>
        </w:rPr>
        <w:t xml:space="preserve"> remtis atitinkamos situacijos faktų ir aplinkybių analize. </w:t>
      </w:r>
      <w:r w:rsidRPr="001B5A08">
        <w:rPr>
          <w:rFonts w:ascii="Noto Sans" w:hAnsi="Noto Sans" w:cs="Noto Sans"/>
          <w:i/>
          <w:sz w:val="18"/>
        </w:rPr>
        <w:t>Vertintojas</w:t>
      </w:r>
      <w:r w:rsidRPr="001B5A08">
        <w:rPr>
          <w:rFonts w:ascii="Noto Sans" w:hAnsi="Noto Sans" w:cs="Noto Sans"/>
          <w:sz w:val="18"/>
        </w:rPr>
        <w:t xml:space="preserve"> </w:t>
      </w:r>
      <w:r w:rsidRPr="001B5A08">
        <w:rPr>
          <w:rFonts w:ascii="Noto Sans" w:hAnsi="Noto Sans" w:cs="Noto Sans"/>
          <w:i/>
          <w:sz w:val="18"/>
        </w:rPr>
        <w:t>neturėtų</w:t>
      </w:r>
      <w:r w:rsidRPr="001B5A08">
        <w:rPr>
          <w:rFonts w:ascii="Noto Sans" w:hAnsi="Noto Sans" w:cs="Noto Sans"/>
          <w:sz w:val="18"/>
        </w:rPr>
        <w:t xml:space="preserve"> mechaniškai taikyti PTĮ arba alternatyvių prestižo elementų koregavimų, jeigu mokėjimai, susiję su šiais koregavimais, išnagrinėjus aplinkybes nėra pagrįsti. Suorganizuota darbo jėga, kadangi ją įmanoma kiekybiškai nustatyti, paprastai yra vienintelis prestižo elementas, kuriam </w:t>
      </w:r>
      <w:r w:rsidRPr="001B5A08">
        <w:rPr>
          <w:rFonts w:ascii="Noto Sans" w:hAnsi="Noto Sans" w:cs="Noto Sans"/>
          <w:i/>
          <w:sz w:val="18"/>
        </w:rPr>
        <w:t>turėtų</w:t>
      </w:r>
      <w:r w:rsidRPr="001B5A08">
        <w:rPr>
          <w:rFonts w:ascii="Noto Sans" w:hAnsi="Noto Sans" w:cs="Noto Sans"/>
          <w:sz w:val="18"/>
        </w:rPr>
        <w:t xml:space="preserve"> būti taikomas PTĮ. Todėl </w:t>
      </w:r>
      <w:r w:rsidRPr="001B5A08">
        <w:rPr>
          <w:rFonts w:ascii="Noto Sans" w:hAnsi="Noto Sans" w:cs="Noto Sans"/>
          <w:i/>
          <w:iCs/>
          <w:sz w:val="18"/>
        </w:rPr>
        <w:t>vertintojas</w:t>
      </w:r>
      <w:r w:rsidRPr="001B5A08">
        <w:rPr>
          <w:rFonts w:ascii="Noto Sans" w:hAnsi="Noto Sans" w:cs="Noto Sans"/>
          <w:sz w:val="18"/>
        </w:rPr>
        <w:t xml:space="preserve"> </w:t>
      </w:r>
      <w:r w:rsidRPr="001B5A08">
        <w:rPr>
          <w:rFonts w:ascii="Noto Sans" w:hAnsi="Noto Sans" w:cs="Noto Sans"/>
          <w:i/>
          <w:iCs/>
          <w:sz w:val="18"/>
        </w:rPr>
        <w:t>privalo</w:t>
      </w:r>
      <w:r w:rsidRPr="001B5A08">
        <w:rPr>
          <w:rFonts w:ascii="Noto Sans" w:hAnsi="Noto Sans" w:cs="Noto Sans"/>
          <w:sz w:val="18"/>
        </w:rPr>
        <w:t xml:space="preserve"> užtikrinti, kad PTĮ bet kuriems prestižo elementams, išskyrus suorganizuotą darbo jėgą, būtų taikomas pagrįstai.</w:t>
      </w:r>
    </w:p>
    <w:p w14:paraId="26E99C6C" w14:textId="77777777" w:rsidR="00370457" w:rsidRPr="001B5A08" w:rsidRDefault="00370457" w:rsidP="00370457">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Paprastai PTĮ apskaičiuojamas atskaičius mokesčius kaip papildančiojo </w:t>
      </w:r>
      <w:r w:rsidRPr="001B5A08">
        <w:rPr>
          <w:rFonts w:ascii="Noto Sans" w:hAnsi="Noto Sans" w:cs="Noto Sans"/>
          <w:i/>
          <w:sz w:val="18"/>
        </w:rPr>
        <w:t>turto</w:t>
      </w:r>
      <w:r w:rsidRPr="001B5A08">
        <w:rPr>
          <w:rFonts w:ascii="Noto Sans" w:hAnsi="Noto Sans" w:cs="Noto Sans"/>
          <w:sz w:val="18"/>
        </w:rPr>
        <w:t xml:space="preserve"> </w:t>
      </w:r>
      <w:r w:rsidRPr="001B5A08">
        <w:rPr>
          <w:rFonts w:ascii="Noto Sans" w:hAnsi="Noto Sans" w:cs="Noto Sans"/>
          <w:i/>
          <w:sz w:val="18"/>
        </w:rPr>
        <w:t>vertės</w:t>
      </w:r>
      <w:r w:rsidRPr="001B5A08">
        <w:rPr>
          <w:rFonts w:ascii="Noto Sans" w:hAnsi="Noto Sans" w:cs="Noto Sans"/>
          <w:sz w:val="18"/>
        </w:rPr>
        <w:t xml:space="preserve"> teisingoji grąža (angl. „</w:t>
      </w:r>
      <w:proofErr w:type="spellStart"/>
      <w:r w:rsidRPr="001B5A08">
        <w:rPr>
          <w:rFonts w:ascii="Noto Sans" w:hAnsi="Noto Sans" w:cs="Noto Sans"/>
          <w:sz w:val="18"/>
        </w:rPr>
        <w:t>fire</w:t>
      </w:r>
      <w:proofErr w:type="spellEnd"/>
      <w:r w:rsidRPr="001B5A08">
        <w:rPr>
          <w:rFonts w:ascii="Noto Sans" w:hAnsi="Noto Sans" w:cs="Noto Sans"/>
          <w:sz w:val="18"/>
        </w:rPr>
        <w:t xml:space="preserve"> </w:t>
      </w:r>
      <w:proofErr w:type="spellStart"/>
      <w:r w:rsidRPr="001B5A08">
        <w:rPr>
          <w:rFonts w:ascii="Noto Sans" w:hAnsi="Noto Sans" w:cs="Noto Sans"/>
          <w:sz w:val="18"/>
        </w:rPr>
        <w:t>return-on</w:t>
      </w:r>
      <w:proofErr w:type="spellEnd"/>
      <w:r w:rsidRPr="001B5A08">
        <w:rPr>
          <w:rFonts w:ascii="Noto Sans" w:hAnsi="Noto Sans" w:cs="Noto Sans"/>
          <w:sz w:val="18"/>
        </w:rPr>
        <w:t xml:space="preserve">“), tačiau kai kuriais atvejais taip pat išskaičiuojama papildančiojo </w:t>
      </w:r>
      <w:r w:rsidRPr="001B5A08">
        <w:rPr>
          <w:rFonts w:ascii="Noto Sans" w:hAnsi="Noto Sans" w:cs="Noto Sans"/>
          <w:i/>
          <w:sz w:val="18"/>
        </w:rPr>
        <w:t xml:space="preserve">turto </w:t>
      </w:r>
      <w:r w:rsidRPr="001B5A08">
        <w:rPr>
          <w:rFonts w:ascii="Noto Sans" w:hAnsi="Noto Sans" w:cs="Noto Sans"/>
          <w:sz w:val="18"/>
        </w:rPr>
        <w:t>amortizacijos grąžos (angl. „</w:t>
      </w:r>
      <w:proofErr w:type="spellStart"/>
      <w:r w:rsidRPr="001B5A08">
        <w:rPr>
          <w:rFonts w:ascii="Noto Sans" w:hAnsi="Noto Sans" w:cs="Noto Sans"/>
          <w:sz w:val="18"/>
        </w:rPr>
        <w:t>return-of</w:t>
      </w:r>
      <w:proofErr w:type="spellEnd"/>
      <w:r w:rsidRPr="001B5A08">
        <w:rPr>
          <w:rFonts w:ascii="Noto Sans" w:hAnsi="Noto Sans" w:cs="Noto Sans"/>
          <w:sz w:val="18"/>
        </w:rPr>
        <w:t>“) norma. Atiti</w:t>
      </w:r>
      <w:r w:rsidRPr="001B5A08">
        <w:rPr>
          <w:rFonts w:ascii="Noto Sans" w:hAnsi="Noto Sans" w:cs="Noto Sans"/>
          <w:sz w:val="18"/>
          <w:szCs w:val="18"/>
        </w:rPr>
        <w:t xml:space="preserve">nkama </w:t>
      </w:r>
      <w:r w:rsidRPr="001B5A08">
        <w:rPr>
          <w:rFonts w:ascii="Noto Sans" w:hAnsi="Noto Sans" w:cs="Noto Sans"/>
          <w:sz w:val="18"/>
        </w:rPr>
        <w:t xml:space="preserve">papildančiojo </w:t>
      </w:r>
      <w:r w:rsidRPr="001B5A08">
        <w:rPr>
          <w:rFonts w:ascii="Noto Sans" w:hAnsi="Noto Sans" w:cs="Noto Sans"/>
          <w:i/>
          <w:iCs/>
          <w:sz w:val="18"/>
          <w:szCs w:val="18"/>
        </w:rPr>
        <w:t>turto</w:t>
      </w:r>
      <w:r w:rsidRPr="001B5A08">
        <w:rPr>
          <w:rFonts w:ascii="Noto Sans" w:hAnsi="Noto Sans" w:cs="Noto Sans"/>
          <w:sz w:val="18"/>
          <w:szCs w:val="18"/>
        </w:rPr>
        <w:t xml:space="preserve"> grąža yra investicinė grąža, kurios įprastas </w:t>
      </w:r>
      <w:r w:rsidRPr="001B5A08">
        <w:rPr>
          <w:rFonts w:ascii="Noto Sans" w:hAnsi="Noto Sans" w:cs="Noto Sans"/>
          <w:iCs/>
          <w:sz w:val="18"/>
        </w:rPr>
        <w:t>dalyvis</w:t>
      </w:r>
      <w:r w:rsidRPr="001B5A08">
        <w:rPr>
          <w:rFonts w:ascii="Noto Sans" w:hAnsi="Noto Sans" w:cs="Noto Sans"/>
          <w:sz w:val="18"/>
        </w:rPr>
        <w:t xml:space="preserve"> tikėtųsi iš </w:t>
      </w:r>
      <w:r w:rsidRPr="001B5A08">
        <w:rPr>
          <w:rFonts w:ascii="Noto Sans" w:hAnsi="Noto Sans" w:cs="Noto Sans"/>
          <w:i/>
          <w:sz w:val="18"/>
        </w:rPr>
        <w:t>turto</w:t>
      </w:r>
      <w:r w:rsidRPr="001B5A08">
        <w:rPr>
          <w:rFonts w:ascii="Noto Sans" w:hAnsi="Noto Sans" w:cs="Noto Sans"/>
          <w:sz w:val="18"/>
        </w:rPr>
        <w:t xml:space="preserve">. Papildančiojo </w:t>
      </w:r>
      <w:r w:rsidRPr="001B5A08">
        <w:rPr>
          <w:rFonts w:ascii="Noto Sans" w:hAnsi="Noto Sans" w:cs="Noto Sans"/>
          <w:i/>
          <w:iCs/>
          <w:sz w:val="18"/>
        </w:rPr>
        <w:t>turto</w:t>
      </w:r>
      <w:r w:rsidRPr="001B5A08">
        <w:rPr>
          <w:rFonts w:ascii="Noto Sans" w:hAnsi="Noto Sans" w:cs="Noto Sans"/>
          <w:sz w:val="18"/>
        </w:rPr>
        <w:t xml:space="preserve"> amortizacijos grąžos norma yra pradinės investicijos </w:t>
      </w:r>
      <w:r w:rsidRPr="001B5A08">
        <w:rPr>
          <w:rFonts w:ascii="Noto Sans" w:hAnsi="Noto Sans" w:cs="Noto Sans"/>
          <w:sz w:val="18"/>
          <w:szCs w:val="18"/>
        </w:rPr>
        <w:t xml:space="preserve">į </w:t>
      </w:r>
      <w:r w:rsidRPr="001B5A08">
        <w:rPr>
          <w:rFonts w:ascii="Noto Sans" w:hAnsi="Noto Sans" w:cs="Noto Sans"/>
          <w:i/>
          <w:sz w:val="18"/>
          <w:szCs w:val="18"/>
        </w:rPr>
        <w:t>turtą</w:t>
      </w:r>
      <w:r w:rsidRPr="001B5A08">
        <w:rPr>
          <w:rFonts w:ascii="Noto Sans" w:hAnsi="Noto Sans" w:cs="Noto Sans"/>
          <w:sz w:val="18"/>
          <w:szCs w:val="18"/>
        </w:rPr>
        <w:t xml:space="preserve"> susigrąžinimas. </w:t>
      </w:r>
      <w:r w:rsidRPr="001B5A08">
        <w:rPr>
          <w:rFonts w:ascii="Noto Sans" w:hAnsi="Noto Sans" w:cs="Noto Sans"/>
          <w:i/>
          <w:sz w:val="18"/>
          <w:szCs w:val="18"/>
        </w:rPr>
        <w:t>Vertė</w:t>
      </w:r>
      <w:r w:rsidRPr="001B5A08">
        <w:rPr>
          <w:rFonts w:ascii="Noto Sans" w:hAnsi="Noto Sans" w:cs="Noto Sans"/>
          <w:sz w:val="18"/>
          <w:szCs w:val="18"/>
        </w:rPr>
        <w:t xml:space="preserve"> </w:t>
      </w:r>
      <w:r w:rsidRPr="001B5A08">
        <w:rPr>
          <w:rFonts w:ascii="Noto Sans" w:hAnsi="Noto Sans" w:cs="Noto Sans"/>
          <w:i/>
          <w:sz w:val="18"/>
          <w:szCs w:val="18"/>
        </w:rPr>
        <w:t>neturėtų</w:t>
      </w:r>
      <w:r w:rsidRPr="001B5A08">
        <w:rPr>
          <w:rFonts w:ascii="Noto Sans" w:hAnsi="Noto Sans" w:cs="Noto Sans"/>
          <w:sz w:val="18"/>
          <w:szCs w:val="18"/>
        </w:rPr>
        <w:t xml:space="preserve"> skirtis nuo to, ar </w:t>
      </w:r>
      <w:r w:rsidRPr="001B5A08">
        <w:rPr>
          <w:rFonts w:ascii="Noto Sans" w:hAnsi="Noto Sans" w:cs="Noto Sans"/>
          <w:sz w:val="18"/>
        </w:rPr>
        <w:t>PTĮ</w:t>
      </w:r>
      <w:r w:rsidRPr="001B5A08">
        <w:rPr>
          <w:rFonts w:ascii="Noto Sans" w:hAnsi="Noto Sans" w:cs="Noto Sans"/>
          <w:sz w:val="18"/>
          <w:szCs w:val="18"/>
        </w:rPr>
        <w:t xml:space="preserve"> apskaičiuojamas prieš ar po mokesčių.</w:t>
      </w:r>
    </w:p>
    <w:p w14:paraId="6B229C92" w14:textId="77777777" w:rsidR="00370457" w:rsidRPr="001B5A08" w:rsidRDefault="00370457" w:rsidP="00370457">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Jei papildantysis </w:t>
      </w:r>
      <w:r w:rsidRPr="001B5A08">
        <w:rPr>
          <w:rFonts w:ascii="Noto Sans" w:hAnsi="Noto Sans" w:cs="Noto Sans"/>
          <w:i/>
          <w:sz w:val="18"/>
        </w:rPr>
        <w:t>turtas</w:t>
      </w:r>
      <w:r w:rsidRPr="001B5A08">
        <w:rPr>
          <w:rFonts w:ascii="Noto Sans" w:hAnsi="Noto Sans" w:cs="Noto Sans"/>
          <w:sz w:val="18"/>
        </w:rPr>
        <w:t xml:space="preserve"> pagal pobūdį nėra </w:t>
      </w:r>
      <w:r w:rsidRPr="001B5A08">
        <w:rPr>
          <w:rFonts w:ascii="Noto Sans" w:hAnsi="Noto Sans" w:cs="Noto Sans"/>
          <w:sz w:val="18"/>
          <w:szCs w:val="16"/>
        </w:rPr>
        <w:t>nykstantis</w:t>
      </w:r>
      <w:r w:rsidRPr="001B5A08">
        <w:rPr>
          <w:rFonts w:ascii="Noto Sans" w:hAnsi="Noto Sans" w:cs="Noto Sans"/>
          <w:sz w:val="18"/>
        </w:rPr>
        <w:t xml:space="preserve">, pavyzdžiui, apyvartinis kapitalas, tokiam </w:t>
      </w:r>
      <w:r w:rsidRPr="001B5A08">
        <w:rPr>
          <w:rFonts w:ascii="Noto Sans" w:hAnsi="Noto Sans" w:cs="Noto Sans"/>
          <w:i/>
          <w:sz w:val="18"/>
        </w:rPr>
        <w:t>turtui</w:t>
      </w:r>
      <w:r w:rsidRPr="001B5A08">
        <w:rPr>
          <w:rFonts w:ascii="Noto Sans" w:hAnsi="Noto Sans" w:cs="Noto Sans"/>
          <w:sz w:val="18"/>
        </w:rPr>
        <w:t xml:space="preserve"> reikalinga nustatyti tik teisingąją grąžą.</w:t>
      </w:r>
    </w:p>
    <w:p w14:paraId="29DD75DE" w14:textId="77777777" w:rsidR="00370457" w:rsidRPr="001B5A08" w:rsidRDefault="00370457" w:rsidP="00370457">
      <w:pPr>
        <w:pStyle w:val="ListParagraph"/>
        <w:numPr>
          <w:ilvl w:val="1"/>
          <w:numId w:val="17"/>
        </w:numPr>
        <w:tabs>
          <w:tab w:val="left" w:pos="993"/>
        </w:tabs>
        <w:spacing w:before="106" w:line="249" w:lineRule="auto"/>
        <w:ind w:left="993" w:right="742" w:hanging="709"/>
        <w:jc w:val="both"/>
        <w:rPr>
          <w:rFonts w:ascii="Noto Sans" w:hAnsi="Noto Sans" w:cs="Noto Sans"/>
          <w:sz w:val="18"/>
        </w:rPr>
      </w:pPr>
      <w:r w:rsidRPr="001B5A08">
        <w:rPr>
          <w:rFonts w:ascii="Noto Sans" w:hAnsi="Noto Sans" w:cs="Noto Sans"/>
          <w:sz w:val="18"/>
        </w:rPr>
        <w:t xml:space="preserve">Papildantįjį </w:t>
      </w:r>
      <w:r w:rsidRPr="001B5A08">
        <w:rPr>
          <w:rFonts w:ascii="Noto Sans" w:hAnsi="Noto Sans" w:cs="Noto Sans"/>
          <w:i/>
          <w:iCs/>
          <w:sz w:val="18"/>
        </w:rPr>
        <w:t>nematerialųjį</w:t>
      </w:r>
      <w:r w:rsidRPr="001B5A08">
        <w:rPr>
          <w:rFonts w:ascii="Noto Sans" w:hAnsi="Noto Sans" w:cs="Noto Sans"/>
          <w:sz w:val="18"/>
        </w:rPr>
        <w:t xml:space="preserve"> </w:t>
      </w:r>
      <w:r w:rsidRPr="001B5A08">
        <w:rPr>
          <w:rFonts w:ascii="Noto Sans" w:hAnsi="Noto Sans" w:cs="Noto Sans"/>
          <w:i/>
          <w:sz w:val="18"/>
        </w:rPr>
        <w:t>turtą</w:t>
      </w:r>
      <w:r w:rsidRPr="001B5A08">
        <w:rPr>
          <w:rFonts w:ascii="Noto Sans" w:hAnsi="Noto Sans" w:cs="Noto Sans"/>
          <w:sz w:val="18"/>
        </w:rPr>
        <w:t xml:space="preserve"> vertinant netaikyto naudojimosi turtu mokesčio metodu PTĮ</w:t>
      </w:r>
      <w:r w:rsidRPr="001B5A08">
        <w:rPr>
          <w:rFonts w:ascii="Noto Sans" w:hAnsi="Noto Sans" w:cs="Noto Sans"/>
          <w:i/>
          <w:sz w:val="18"/>
        </w:rPr>
        <w:t xml:space="preserve"> turėtų</w:t>
      </w:r>
      <w:r w:rsidRPr="001B5A08">
        <w:rPr>
          <w:rFonts w:ascii="Noto Sans" w:hAnsi="Noto Sans" w:cs="Noto Sans"/>
          <w:sz w:val="18"/>
        </w:rPr>
        <w:t xml:space="preserve"> būti lygus mokesčiui už naudojimąsi turtu (angl. „</w:t>
      </w:r>
      <w:proofErr w:type="spellStart"/>
      <w:r w:rsidRPr="001B5A08">
        <w:rPr>
          <w:rFonts w:ascii="Noto Sans" w:hAnsi="Noto Sans" w:cs="Noto Sans"/>
          <w:sz w:val="18"/>
        </w:rPr>
        <w:t>royalty</w:t>
      </w:r>
      <w:proofErr w:type="spellEnd"/>
      <w:r w:rsidRPr="001B5A08">
        <w:rPr>
          <w:rFonts w:ascii="Noto Sans" w:hAnsi="Noto Sans" w:cs="Noto Sans"/>
          <w:sz w:val="18"/>
        </w:rPr>
        <w:t xml:space="preserve">“) iki arba po mokesčių. </w:t>
      </w:r>
    </w:p>
    <w:p w14:paraId="01A0BFA5" w14:textId="77777777" w:rsidR="005C2A71" w:rsidRPr="001B5A08" w:rsidRDefault="005C2A71" w:rsidP="005C2A71">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Perteklinių pajamų metodas </w:t>
      </w:r>
      <w:r w:rsidRPr="001B5A08">
        <w:rPr>
          <w:rFonts w:ascii="Noto Sans" w:hAnsi="Noto Sans" w:cs="Noto Sans"/>
          <w:i/>
          <w:sz w:val="18"/>
        </w:rPr>
        <w:t>turėtų</w:t>
      </w:r>
      <w:r w:rsidRPr="001B5A08">
        <w:rPr>
          <w:rFonts w:ascii="Noto Sans" w:hAnsi="Noto Sans" w:cs="Noto Sans"/>
          <w:sz w:val="18"/>
        </w:rPr>
        <w:t xml:space="preserve"> būti taikomas tik kuriam nors vienam </w:t>
      </w:r>
      <w:r w:rsidRPr="001B5A08">
        <w:rPr>
          <w:rFonts w:ascii="Noto Sans" w:hAnsi="Noto Sans" w:cs="Noto Sans"/>
          <w:i/>
          <w:iCs/>
          <w:sz w:val="18"/>
        </w:rPr>
        <w:t>nematerialiajam</w:t>
      </w:r>
      <w:r w:rsidRPr="001B5A08">
        <w:rPr>
          <w:rFonts w:ascii="Noto Sans" w:hAnsi="Noto Sans" w:cs="Noto Sans"/>
          <w:sz w:val="18"/>
        </w:rPr>
        <w:t xml:space="preserve"> </w:t>
      </w:r>
      <w:r w:rsidRPr="001B5A08">
        <w:rPr>
          <w:rFonts w:ascii="Noto Sans" w:hAnsi="Noto Sans" w:cs="Noto Sans"/>
          <w:i/>
          <w:sz w:val="18"/>
        </w:rPr>
        <w:t>turtui</w:t>
      </w:r>
      <w:r w:rsidRPr="001B5A08">
        <w:rPr>
          <w:rFonts w:ascii="Noto Sans" w:hAnsi="Noto Sans" w:cs="Noto Sans"/>
          <w:sz w:val="18"/>
        </w:rPr>
        <w:t xml:space="preserve">, susijusiam su tam tikru  pajamų ir pajamų srautu. Perteklinių pajamų metodas dažniausiai taikomas pagrindiniam arba svarbiausiajam </w:t>
      </w:r>
      <w:r w:rsidRPr="001B5A08">
        <w:rPr>
          <w:rFonts w:ascii="Noto Sans" w:hAnsi="Noto Sans" w:cs="Noto Sans"/>
          <w:i/>
          <w:iCs/>
          <w:sz w:val="18"/>
        </w:rPr>
        <w:t xml:space="preserve">nematerialiajam turtui. </w:t>
      </w:r>
      <w:r w:rsidRPr="001B5A08">
        <w:rPr>
          <w:rFonts w:ascii="Noto Sans" w:hAnsi="Noto Sans" w:cs="Noto Sans"/>
          <w:sz w:val="18"/>
        </w:rPr>
        <w:t>Pavyzdžiui, vertinant verslo</w:t>
      </w:r>
      <w:r w:rsidRPr="001B5A08">
        <w:rPr>
          <w:rFonts w:ascii="Noto Sans" w:hAnsi="Noto Sans" w:cs="Noto Sans"/>
          <w:i/>
          <w:iCs/>
          <w:sz w:val="18"/>
        </w:rPr>
        <w:t xml:space="preserve"> nematerialųjį</w:t>
      </w:r>
      <w:r w:rsidRPr="001B5A08">
        <w:rPr>
          <w:rFonts w:ascii="Noto Sans" w:hAnsi="Noto Sans" w:cs="Noto Sans"/>
        </w:rPr>
        <w:t xml:space="preserve"> </w:t>
      </w:r>
      <w:r w:rsidRPr="001B5A08">
        <w:rPr>
          <w:rFonts w:ascii="Noto Sans" w:hAnsi="Noto Sans" w:cs="Noto Sans"/>
          <w:i/>
          <w:sz w:val="18"/>
        </w:rPr>
        <w:t>turtą</w:t>
      </w:r>
      <w:r w:rsidRPr="001B5A08">
        <w:rPr>
          <w:rFonts w:ascii="Noto Sans" w:hAnsi="Noto Sans" w:cs="Noto Sans"/>
          <w:sz w:val="18"/>
        </w:rPr>
        <w:t xml:space="preserve">, kuris produktui gaminti ar paslaugoms teikti naudoja tiek technologijas, tiek prekės </w:t>
      </w:r>
      <w:r w:rsidRPr="001B5A08">
        <w:rPr>
          <w:rFonts w:ascii="Noto Sans" w:hAnsi="Noto Sans" w:cs="Noto Sans"/>
          <w:sz w:val="18"/>
          <w:szCs w:val="18"/>
        </w:rPr>
        <w:t xml:space="preserve">pavadinimą (t. y. pajamos, susijusios su technologijomis ir prekės pavadinimu, yra neatskirtos), perteklinių </w:t>
      </w:r>
      <w:r w:rsidRPr="001B5A08">
        <w:rPr>
          <w:rFonts w:ascii="Noto Sans" w:hAnsi="Noto Sans" w:cs="Noto Sans"/>
          <w:sz w:val="18"/>
        </w:rPr>
        <w:t xml:space="preserve">pajamų </w:t>
      </w:r>
      <w:r w:rsidRPr="001B5A08">
        <w:rPr>
          <w:rFonts w:ascii="Noto Sans" w:hAnsi="Noto Sans" w:cs="Noto Sans"/>
          <w:sz w:val="18"/>
          <w:szCs w:val="18"/>
        </w:rPr>
        <w:t xml:space="preserve">metodas </w:t>
      </w:r>
      <w:r w:rsidRPr="001B5A08">
        <w:rPr>
          <w:rFonts w:ascii="Noto Sans" w:hAnsi="Noto Sans" w:cs="Noto Sans"/>
          <w:i/>
          <w:sz w:val="18"/>
          <w:szCs w:val="18"/>
        </w:rPr>
        <w:t>turėtų</w:t>
      </w:r>
      <w:r w:rsidRPr="001B5A08">
        <w:rPr>
          <w:rFonts w:ascii="Noto Sans" w:hAnsi="Noto Sans" w:cs="Noto Sans"/>
          <w:sz w:val="18"/>
          <w:szCs w:val="18"/>
        </w:rPr>
        <w:t xml:space="preserve"> būti taikomas tik vieno </w:t>
      </w:r>
      <w:r w:rsidRPr="001B5A08">
        <w:rPr>
          <w:rFonts w:ascii="Noto Sans" w:hAnsi="Noto Sans" w:cs="Noto Sans"/>
          <w:i/>
          <w:iCs/>
          <w:sz w:val="18"/>
          <w:szCs w:val="18"/>
        </w:rPr>
        <w:t xml:space="preserve">nematerialiojo </w:t>
      </w:r>
      <w:r w:rsidRPr="001B5A08">
        <w:rPr>
          <w:rFonts w:ascii="Noto Sans" w:hAnsi="Noto Sans" w:cs="Noto Sans"/>
          <w:i/>
          <w:sz w:val="18"/>
          <w:szCs w:val="18"/>
        </w:rPr>
        <w:t>turto</w:t>
      </w:r>
      <w:r w:rsidRPr="001B5A08">
        <w:rPr>
          <w:rFonts w:ascii="Noto Sans" w:hAnsi="Noto Sans" w:cs="Noto Sans"/>
          <w:sz w:val="18"/>
          <w:szCs w:val="18"/>
        </w:rPr>
        <w:t xml:space="preserve"> vieneto </w:t>
      </w:r>
      <w:r w:rsidRPr="001B5A08">
        <w:rPr>
          <w:rFonts w:ascii="Noto Sans" w:hAnsi="Noto Sans" w:cs="Noto Sans"/>
          <w:i/>
          <w:iCs/>
          <w:sz w:val="18"/>
          <w:szCs w:val="18"/>
        </w:rPr>
        <w:t>vertinimui</w:t>
      </w:r>
      <w:r w:rsidRPr="001B5A08">
        <w:rPr>
          <w:rFonts w:ascii="Noto Sans" w:hAnsi="Noto Sans" w:cs="Noto Sans"/>
          <w:sz w:val="18"/>
          <w:szCs w:val="18"/>
        </w:rPr>
        <w:t xml:space="preserve"> atlikti, o kitam </w:t>
      </w:r>
      <w:r w:rsidRPr="001B5A08">
        <w:rPr>
          <w:rFonts w:ascii="Noto Sans" w:hAnsi="Noto Sans" w:cs="Noto Sans"/>
          <w:i/>
          <w:sz w:val="18"/>
          <w:szCs w:val="18"/>
        </w:rPr>
        <w:t>turtui</w:t>
      </w:r>
      <w:r w:rsidRPr="001B5A08">
        <w:rPr>
          <w:rFonts w:ascii="Noto Sans" w:hAnsi="Noto Sans" w:cs="Noto Sans"/>
          <w:sz w:val="18"/>
          <w:szCs w:val="18"/>
        </w:rPr>
        <w:t xml:space="preserve"> </w:t>
      </w:r>
      <w:r w:rsidRPr="001B5A08">
        <w:rPr>
          <w:rFonts w:ascii="Noto Sans" w:hAnsi="Noto Sans" w:cs="Noto Sans"/>
          <w:i/>
          <w:sz w:val="18"/>
          <w:szCs w:val="18"/>
        </w:rPr>
        <w:t>reikėtų</w:t>
      </w:r>
      <w:r w:rsidRPr="001B5A08">
        <w:rPr>
          <w:rFonts w:ascii="Noto Sans" w:hAnsi="Noto Sans" w:cs="Noto Sans"/>
          <w:sz w:val="18"/>
          <w:szCs w:val="18"/>
        </w:rPr>
        <w:t xml:space="preserve"> taikyti kokį nors kitą alternatyvų metodą. Tačiau jei verslas turi kelias produktų gamybos linijas ir kiekviena iš jų taiko skirtingas technologijas ir kiekviena produktų gamybos linija kuria skirtingas pajamas ir pelną, perteklinių </w:t>
      </w:r>
      <w:r w:rsidRPr="001B5A08">
        <w:rPr>
          <w:rFonts w:ascii="Noto Sans" w:hAnsi="Noto Sans" w:cs="Noto Sans"/>
          <w:sz w:val="18"/>
        </w:rPr>
        <w:t xml:space="preserve">pajamų </w:t>
      </w:r>
      <w:r w:rsidRPr="001B5A08">
        <w:rPr>
          <w:rFonts w:ascii="Noto Sans" w:hAnsi="Noto Sans" w:cs="Noto Sans"/>
          <w:sz w:val="18"/>
          <w:szCs w:val="18"/>
        </w:rPr>
        <w:t xml:space="preserve">metodas </w:t>
      </w:r>
      <w:r w:rsidRPr="001B5A08">
        <w:rPr>
          <w:rFonts w:ascii="Noto Sans" w:hAnsi="Noto Sans" w:cs="Noto Sans"/>
          <w:iCs/>
          <w:sz w:val="18"/>
          <w:szCs w:val="18"/>
        </w:rPr>
        <w:t>gali</w:t>
      </w:r>
      <w:r w:rsidRPr="001B5A08">
        <w:rPr>
          <w:rFonts w:ascii="Noto Sans" w:hAnsi="Noto Sans" w:cs="Noto Sans"/>
          <w:sz w:val="18"/>
          <w:szCs w:val="18"/>
        </w:rPr>
        <w:t xml:space="preserve"> būti taikomas atliekant kelių skirtingų technologijų </w:t>
      </w:r>
      <w:r w:rsidRPr="001B5A08">
        <w:rPr>
          <w:rFonts w:ascii="Noto Sans" w:hAnsi="Noto Sans" w:cs="Noto Sans"/>
          <w:i/>
          <w:sz w:val="18"/>
          <w:szCs w:val="18"/>
        </w:rPr>
        <w:t>vertinimą</w:t>
      </w:r>
      <w:r w:rsidRPr="001B5A08">
        <w:rPr>
          <w:rFonts w:ascii="Noto Sans" w:hAnsi="Noto Sans" w:cs="Noto Sans"/>
          <w:sz w:val="18"/>
          <w:szCs w:val="18"/>
        </w:rPr>
        <w:t>.</w:t>
      </w:r>
    </w:p>
    <w:p w14:paraId="0EE4BE37" w14:textId="77777777" w:rsidR="005C2A71" w:rsidRPr="001B5A08" w:rsidRDefault="005C2A71" w:rsidP="005C2A71">
      <w:pPr>
        <w:spacing w:before="142"/>
        <w:ind w:left="993" w:right="1256"/>
        <w:outlineLvl w:val="3"/>
        <w:rPr>
          <w:rFonts w:ascii="Noto Sans" w:hAnsi="Noto Sans" w:cs="Noto Sans"/>
          <w:b/>
          <w:bCs/>
          <w:i/>
          <w:sz w:val="18"/>
          <w:szCs w:val="18"/>
        </w:rPr>
      </w:pPr>
      <w:proofErr w:type="spellStart"/>
      <w:r w:rsidRPr="001B5A08">
        <w:rPr>
          <w:rFonts w:ascii="Noto Sans" w:hAnsi="Noto Sans" w:cs="Noto Sans"/>
          <w:b/>
          <w:bCs/>
          <w:i/>
          <w:sz w:val="18"/>
          <w:szCs w:val="18"/>
        </w:rPr>
        <w:t>Netaikyto</w:t>
      </w:r>
      <w:proofErr w:type="spellEnd"/>
      <w:r w:rsidRPr="001B5A08">
        <w:rPr>
          <w:rFonts w:ascii="Noto Sans" w:hAnsi="Noto Sans" w:cs="Noto Sans"/>
          <w:b/>
          <w:bCs/>
          <w:i/>
          <w:sz w:val="18"/>
          <w:szCs w:val="18"/>
        </w:rPr>
        <w:t xml:space="preserve"> </w:t>
      </w:r>
      <w:proofErr w:type="spellStart"/>
      <w:r w:rsidRPr="001B5A08">
        <w:rPr>
          <w:rFonts w:ascii="Noto Sans" w:hAnsi="Noto Sans" w:cs="Noto Sans"/>
          <w:b/>
          <w:bCs/>
          <w:i/>
          <w:sz w:val="18"/>
          <w:szCs w:val="18"/>
        </w:rPr>
        <w:t>naudojimosi</w:t>
      </w:r>
      <w:proofErr w:type="spellEnd"/>
      <w:r w:rsidRPr="001B5A08">
        <w:rPr>
          <w:rFonts w:ascii="Noto Sans" w:hAnsi="Noto Sans" w:cs="Noto Sans"/>
          <w:b/>
          <w:bCs/>
          <w:i/>
          <w:sz w:val="18"/>
          <w:szCs w:val="18"/>
        </w:rPr>
        <w:t xml:space="preserve"> </w:t>
      </w:r>
      <w:proofErr w:type="spellStart"/>
      <w:r w:rsidRPr="001B5A08">
        <w:rPr>
          <w:rFonts w:ascii="Noto Sans" w:hAnsi="Noto Sans" w:cs="Noto Sans"/>
          <w:b/>
          <w:bCs/>
          <w:i/>
          <w:sz w:val="18"/>
          <w:szCs w:val="18"/>
        </w:rPr>
        <w:t>turtu</w:t>
      </w:r>
      <w:proofErr w:type="spellEnd"/>
      <w:r w:rsidRPr="001B5A08">
        <w:rPr>
          <w:rFonts w:ascii="Noto Sans" w:hAnsi="Noto Sans" w:cs="Noto Sans"/>
          <w:b/>
          <w:bCs/>
          <w:i/>
          <w:sz w:val="18"/>
          <w:szCs w:val="18"/>
        </w:rPr>
        <w:t xml:space="preserve"> </w:t>
      </w:r>
      <w:proofErr w:type="spellStart"/>
      <w:r w:rsidRPr="001B5A08">
        <w:rPr>
          <w:rFonts w:ascii="Noto Sans" w:hAnsi="Noto Sans" w:cs="Noto Sans"/>
          <w:b/>
          <w:bCs/>
          <w:i/>
          <w:sz w:val="18"/>
          <w:szCs w:val="18"/>
        </w:rPr>
        <w:t>mokesčio</w:t>
      </w:r>
      <w:proofErr w:type="spellEnd"/>
      <w:r w:rsidRPr="001B5A08">
        <w:rPr>
          <w:rFonts w:ascii="Noto Sans" w:hAnsi="Noto Sans" w:cs="Noto Sans"/>
          <w:b/>
          <w:bCs/>
          <w:i/>
          <w:sz w:val="18"/>
          <w:szCs w:val="18"/>
        </w:rPr>
        <w:t xml:space="preserve"> </w:t>
      </w:r>
      <w:proofErr w:type="spellStart"/>
      <w:r w:rsidRPr="001B5A08">
        <w:rPr>
          <w:rFonts w:ascii="Noto Sans" w:hAnsi="Noto Sans" w:cs="Noto Sans"/>
          <w:b/>
          <w:bCs/>
          <w:i/>
          <w:sz w:val="18"/>
          <w:szCs w:val="18"/>
        </w:rPr>
        <w:t>metodas</w:t>
      </w:r>
      <w:proofErr w:type="spellEnd"/>
    </w:p>
    <w:p w14:paraId="7861E9F8" w14:textId="77777777" w:rsidR="005C2A71" w:rsidRPr="001B5A08" w:rsidRDefault="005C2A71" w:rsidP="005C2A71">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Pagal netaikyto naudojimosi turtu mokesčio metodą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r w:rsidRPr="001B5A08">
        <w:rPr>
          <w:rFonts w:ascii="Noto Sans" w:hAnsi="Noto Sans" w:cs="Noto Sans"/>
          <w:i/>
          <w:sz w:val="18"/>
        </w:rPr>
        <w:t>vertė</w:t>
      </w:r>
      <w:r w:rsidRPr="001B5A08">
        <w:rPr>
          <w:rFonts w:ascii="Noto Sans" w:hAnsi="Noto Sans" w:cs="Noto Sans"/>
          <w:sz w:val="18"/>
        </w:rPr>
        <w:t xml:space="preserve"> nustatoma atsižvelgiant į hipotetinių mokėjimų už naudojimąsi </w:t>
      </w:r>
      <w:r w:rsidRPr="001B5A08">
        <w:rPr>
          <w:rFonts w:ascii="Noto Sans" w:hAnsi="Noto Sans" w:cs="Noto Sans"/>
          <w:i/>
          <w:iCs/>
          <w:sz w:val="18"/>
        </w:rPr>
        <w:t>turtu</w:t>
      </w:r>
      <w:r w:rsidRPr="001B5A08">
        <w:rPr>
          <w:rFonts w:ascii="Noto Sans" w:hAnsi="Noto Sans" w:cs="Noto Sans"/>
          <w:sz w:val="18"/>
        </w:rPr>
        <w:t xml:space="preserve"> </w:t>
      </w:r>
      <w:r w:rsidRPr="001B5A08">
        <w:rPr>
          <w:rFonts w:ascii="Noto Sans" w:hAnsi="Noto Sans" w:cs="Noto Sans"/>
          <w:i/>
          <w:sz w:val="18"/>
        </w:rPr>
        <w:t>vertę</w:t>
      </w:r>
      <w:r w:rsidRPr="001B5A08">
        <w:rPr>
          <w:rFonts w:ascii="Noto Sans" w:hAnsi="Noto Sans" w:cs="Noto Sans"/>
          <w:sz w:val="18"/>
        </w:rPr>
        <w:t xml:space="preserve">, kuri būtų sutaupyta valdant </w:t>
      </w:r>
      <w:r w:rsidRPr="001B5A08">
        <w:rPr>
          <w:rFonts w:ascii="Noto Sans" w:hAnsi="Noto Sans" w:cs="Noto Sans"/>
          <w:i/>
          <w:iCs/>
          <w:sz w:val="18"/>
        </w:rPr>
        <w:t>turtą</w:t>
      </w:r>
      <w:r w:rsidRPr="001B5A08">
        <w:rPr>
          <w:rFonts w:ascii="Noto Sans" w:hAnsi="Noto Sans" w:cs="Noto Sans"/>
          <w:sz w:val="18"/>
        </w:rPr>
        <w:t xml:space="preserve"> nuosavybės teise, palyginus su įsigyta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licencija iš trečiosios šalies. Pagal koncepciją šis metodas taip pat</w:t>
      </w:r>
      <w:r w:rsidRPr="001B5A08">
        <w:rPr>
          <w:rFonts w:ascii="Noto Sans" w:hAnsi="Noto Sans" w:cs="Noto Sans"/>
          <w:i/>
        </w:rPr>
        <w:t xml:space="preserve"> </w:t>
      </w:r>
      <w:r w:rsidRPr="001B5A08">
        <w:rPr>
          <w:rFonts w:ascii="Noto Sans" w:hAnsi="Noto Sans" w:cs="Noto Sans"/>
          <w:iCs/>
          <w:sz w:val="18"/>
        </w:rPr>
        <w:t>gali</w:t>
      </w:r>
      <w:r w:rsidRPr="001B5A08">
        <w:rPr>
          <w:rFonts w:ascii="Noto Sans" w:hAnsi="Noto Sans" w:cs="Noto Sans"/>
          <w:sz w:val="18"/>
        </w:rPr>
        <w:t xml:space="preserve"> būti laikomas</w:t>
      </w:r>
      <w:r w:rsidRPr="001B5A08">
        <w:rPr>
          <w:rFonts w:ascii="Noto Sans" w:hAnsi="Noto Sans" w:cs="Noto Sans"/>
        </w:rPr>
        <w:t xml:space="preserve"> </w:t>
      </w:r>
      <w:r w:rsidRPr="001B5A08">
        <w:rPr>
          <w:rFonts w:ascii="Noto Sans" w:hAnsi="Noto Sans" w:cs="Noto Sans"/>
          <w:sz w:val="18"/>
        </w:rPr>
        <w:t xml:space="preserve">diskontuotų </w:t>
      </w:r>
      <w:r w:rsidRPr="001B5A08">
        <w:rPr>
          <w:rFonts w:ascii="Noto Sans" w:hAnsi="Noto Sans" w:cs="Noto Sans"/>
          <w:sz w:val="18"/>
          <w:szCs w:val="18"/>
        </w:rPr>
        <w:t xml:space="preserve">pinigų srautų metodu, taikomu pinigų srautui, kurį </w:t>
      </w:r>
      <w:r w:rsidRPr="001B5A08">
        <w:rPr>
          <w:rFonts w:ascii="Noto Sans" w:hAnsi="Noto Sans" w:cs="Noto Sans"/>
          <w:i/>
          <w:iCs/>
          <w:sz w:val="18"/>
          <w:szCs w:val="18"/>
        </w:rPr>
        <w:t>nematerialiojo</w:t>
      </w:r>
      <w:r w:rsidRPr="001B5A08">
        <w:rPr>
          <w:rFonts w:ascii="Noto Sans" w:hAnsi="Noto Sans" w:cs="Noto Sans"/>
          <w:sz w:val="18"/>
          <w:szCs w:val="18"/>
        </w:rPr>
        <w:t xml:space="preserve"> </w:t>
      </w:r>
      <w:r w:rsidRPr="001B5A08">
        <w:rPr>
          <w:rFonts w:ascii="Noto Sans" w:hAnsi="Noto Sans" w:cs="Noto Sans"/>
          <w:i/>
          <w:sz w:val="18"/>
          <w:szCs w:val="18"/>
        </w:rPr>
        <w:t>turto</w:t>
      </w:r>
      <w:r w:rsidRPr="001B5A08">
        <w:rPr>
          <w:rFonts w:ascii="Noto Sans" w:hAnsi="Noto Sans" w:cs="Noto Sans"/>
          <w:sz w:val="18"/>
          <w:szCs w:val="18"/>
        </w:rPr>
        <w:t xml:space="preserve"> savininkas galėtų gauti suteikdamas teisę </w:t>
      </w:r>
      <w:r w:rsidRPr="001B5A08">
        <w:rPr>
          <w:rFonts w:ascii="Noto Sans" w:hAnsi="Noto Sans" w:cs="Noto Sans"/>
          <w:i/>
          <w:iCs/>
          <w:sz w:val="18"/>
          <w:szCs w:val="18"/>
        </w:rPr>
        <w:t>nematerialųjį</w:t>
      </w:r>
      <w:r w:rsidRPr="001B5A08">
        <w:rPr>
          <w:rFonts w:ascii="Noto Sans" w:hAnsi="Noto Sans" w:cs="Noto Sans"/>
          <w:sz w:val="18"/>
          <w:szCs w:val="18"/>
        </w:rPr>
        <w:t xml:space="preserve"> </w:t>
      </w:r>
      <w:r w:rsidRPr="001B5A08">
        <w:rPr>
          <w:rFonts w:ascii="Noto Sans" w:hAnsi="Noto Sans" w:cs="Noto Sans"/>
          <w:i/>
          <w:sz w:val="18"/>
          <w:szCs w:val="18"/>
        </w:rPr>
        <w:t>turtą</w:t>
      </w:r>
      <w:r w:rsidRPr="001B5A08">
        <w:rPr>
          <w:rFonts w:ascii="Noto Sans" w:hAnsi="Noto Sans" w:cs="Noto Sans"/>
          <w:sz w:val="18"/>
          <w:szCs w:val="18"/>
        </w:rPr>
        <w:t xml:space="preserve"> naudoti trečiosioms šalims.</w:t>
      </w:r>
    </w:p>
    <w:p w14:paraId="5F59B7F4" w14:textId="77777777" w:rsidR="005C2A71" w:rsidRPr="001B5A08" w:rsidRDefault="005C2A71" w:rsidP="005C2A71">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Neišsamus netaikyto naudojimosi turtu mokesčio metodo taikymo etapų, kuriuos </w:t>
      </w:r>
      <w:r w:rsidRPr="001B5A08">
        <w:rPr>
          <w:rFonts w:ascii="Noto Sans" w:hAnsi="Noto Sans" w:cs="Noto Sans"/>
          <w:i/>
          <w:iCs/>
          <w:sz w:val="18"/>
        </w:rPr>
        <w:t xml:space="preserve">vertintojas turėtų </w:t>
      </w:r>
      <w:r w:rsidRPr="001B5A08">
        <w:rPr>
          <w:rFonts w:ascii="Noto Sans" w:hAnsi="Noto Sans" w:cs="Noto Sans"/>
          <w:sz w:val="18"/>
        </w:rPr>
        <w:t>įvykdyti, sąrašas:</w:t>
      </w:r>
    </w:p>
    <w:p w14:paraId="0FF3009B" w14:textId="77777777" w:rsidR="005C2A71" w:rsidRPr="001B5A08" w:rsidRDefault="005C2A71" w:rsidP="005C2A71">
      <w:pPr>
        <w:widowControl w:val="0"/>
        <w:numPr>
          <w:ilvl w:val="2"/>
          <w:numId w:val="21"/>
        </w:numPr>
        <w:spacing w:before="56" w:after="0" w:line="249" w:lineRule="auto"/>
        <w:ind w:left="1418" w:right="742" w:hanging="425"/>
        <w:jc w:val="both"/>
        <w:rPr>
          <w:rFonts w:ascii="Noto Sans" w:hAnsi="Noto Sans" w:cs="Noto Sans"/>
          <w:sz w:val="18"/>
          <w:szCs w:val="18"/>
        </w:rPr>
      </w:pPr>
      <w:proofErr w:type="spellStart"/>
      <w:r w:rsidRPr="001B5A08">
        <w:rPr>
          <w:rFonts w:ascii="Noto Sans" w:hAnsi="Noto Sans" w:cs="Noto Sans"/>
          <w:sz w:val="18"/>
        </w:rPr>
        <w:t>parengti</w:t>
      </w:r>
      <w:proofErr w:type="spellEnd"/>
      <w:r w:rsidRPr="001B5A08">
        <w:rPr>
          <w:rFonts w:ascii="Noto Sans" w:hAnsi="Noto Sans" w:cs="Noto Sans"/>
          <w:sz w:val="18"/>
        </w:rPr>
        <w:t xml:space="preserve"> </w:t>
      </w:r>
      <w:proofErr w:type="spellStart"/>
      <w:r w:rsidRPr="001B5A08">
        <w:rPr>
          <w:rFonts w:ascii="Noto Sans" w:hAnsi="Noto Sans" w:cs="Noto Sans"/>
          <w:sz w:val="18"/>
        </w:rPr>
        <w:t>vertinamo</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nematerialiojo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prognozes</w:t>
      </w:r>
      <w:proofErr w:type="spellEnd"/>
      <w:r w:rsidRPr="001B5A08">
        <w:rPr>
          <w:rFonts w:ascii="Noto Sans" w:hAnsi="Noto Sans" w:cs="Noto Sans"/>
          <w:sz w:val="18"/>
        </w:rPr>
        <w:t xml:space="preserve"> </w:t>
      </w:r>
      <w:proofErr w:type="spellStart"/>
      <w:r w:rsidRPr="001B5A08">
        <w:rPr>
          <w:rFonts w:ascii="Noto Sans" w:hAnsi="Noto Sans" w:cs="Noto Sans"/>
          <w:sz w:val="18"/>
        </w:rPr>
        <w:t>visam</w:t>
      </w:r>
      <w:proofErr w:type="spellEnd"/>
      <w:r w:rsidRPr="001B5A08">
        <w:rPr>
          <w:rFonts w:ascii="Noto Sans" w:hAnsi="Noto Sans" w:cs="Noto Sans"/>
          <w:sz w:val="18"/>
        </w:rPr>
        <w:t xml:space="preserve"> </w:t>
      </w:r>
      <w:proofErr w:type="spellStart"/>
      <w:r w:rsidRPr="001B5A08">
        <w:rPr>
          <w:rFonts w:ascii="Noto Sans" w:hAnsi="Noto Sans" w:cs="Noto Sans"/>
          <w:sz w:val="18"/>
        </w:rPr>
        <w:t>šio</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nematerialiojo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iCs/>
          <w:sz w:val="18"/>
        </w:rPr>
        <w:t xml:space="preserve"> </w:t>
      </w:r>
      <w:proofErr w:type="spellStart"/>
      <w:r w:rsidRPr="001B5A08">
        <w:rPr>
          <w:rFonts w:ascii="Noto Sans" w:hAnsi="Noto Sans" w:cs="Noto Sans"/>
          <w:iCs/>
          <w:sz w:val="18"/>
        </w:rPr>
        <w:t>naudojimo</w:t>
      </w:r>
      <w:proofErr w:type="spellEnd"/>
      <w:r w:rsidRPr="001B5A08">
        <w:rPr>
          <w:rFonts w:ascii="Noto Sans" w:hAnsi="Noto Sans" w:cs="Noto Sans"/>
          <w:iCs/>
          <w:sz w:val="18"/>
        </w:rPr>
        <w:t xml:space="preserve"> </w:t>
      </w:r>
      <w:proofErr w:type="spellStart"/>
      <w:r w:rsidRPr="001B5A08">
        <w:rPr>
          <w:rFonts w:ascii="Noto Sans" w:hAnsi="Noto Sans" w:cs="Noto Sans"/>
          <w:iCs/>
          <w:sz w:val="18"/>
        </w:rPr>
        <w:t>laikotarpiui</w:t>
      </w:r>
      <w:proofErr w:type="spellEnd"/>
      <w:r w:rsidRPr="001B5A08">
        <w:rPr>
          <w:rFonts w:ascii="Noto Sans" w:hAnsi="Noto Sans" w:cs="Noto Sans"/>
          <w:sz w:val="18"/>
        </w:rPr>
        <w:t xml:space="preserve">. </w:t>
      </w:r>
      <w:proofErr w:type="spellStart"/>
      <w:r w:rsidRPr="001B5A08">
        <w:rPr>
          <w:rFonts w:ascii="Noto Sans" w:hAnsi="Noto Sans" w:cs="Noto Sans"/>
          <w:sz w:val="18"/>
        </w:rPr>
        <w:t>Dažniausias</w:t>
      </w:r>
      <w:proofErr w:type="spellEnd"/>
      <w:r w:rsidRPr="001B5A08">
        <w:rPr>
          <w:rFonts w:ascii="Noto Sans" w:hAnsi="Noto Sans" w:cs="Noto Sans"/>
          <w:sz w:val="18"/>
        </w:rPr>
        <w:t xml:space="preserve"> </w:t>
      </w:r>
      <w:proofErr w:type="spellStart"/>
      <w:r w:rsidRPr="001B5A08">
        <w:rPr>
          <w:rFonts w:ascii="Noto Sans" w:hAnsi="Noto Sans" w:cs="Noto Sans"/>
          <w:sz w:val="18"/>
        </w:rPr>
        <w:t>prognozuojamas</w:t>
      </w:r>
      <w:proofErr w:type="spellEnd"/>
      <w:r w:rsidRPr="001B5A08">
        <w:rPr>
          <w:rFonts w:ascii="Noto Sans" w:hAnsi="Noto Sans" w:cs="Noto Sans"/>
          <w:sz w:val="18"/>
        </w:rPr>
        <w:t xml:space="preserve"> </w:t>
      </w:r>
      <w:proofErr w:type="spellStart"/>
      <w:r w:rsidRPr="001B5A08">
        <w:rPr>
          <w:rFonts w:ascii="Noto Sans" w:hAnsi="Noto Sans" w:cs="Noto Sans"/>
          <w:sz w:val="18"/>
        </w:rPr>
        <w:t>rodiklis</w:t>
      </w:r>
      <w:proofErr w:type="spellEnd"/>
      <w:r w:rsidRPr="001B5A08">
        <w:rPr>
          <w:rFonts w:ascii="Noto Sans" w:hAnsi="Noto Sans" w:cs="Noto Sans"/>
          <w:sz w:val="18"/>
        </w:rPr>
        <w:t xml:space="preserve"> </w:t>
      </w:r>
      <w:proofErr w:type="spellStart"/>
      <w:r w:rsidRPr="001B5A08">
        <w:rPr>
          <w:rFonts w:ascii="Noto Sans" w:hAnsi="Noto Sans" w:cs="Noto Sans"/>
          <w:sz w:val="18"/>
        </w:rPr>
        <w:t>yra</w:t>
      </w:r>
      <w:proofErr w:type="spellEnd"/>
      <w:r w:rsidRPr="001B5A08">
        <w:rPr>
          <w:rFonts w:ascii="Noto Sans" w:hAnsi="Noto Sans" w:cs="Noto Sans"/>
          <w:sz w:val="18"/>
        </w:rPr>
        <w:t xml:space="preserve"> </w:t>
      </w:r>
      <w:proofErr w:type="spellStart"/>
      <w:r w:rsidRPr="001B5A08">
        <w:rPr>
          <w:rFonts w:ascii="Noto Sans" w:hAnsi="Noto Sans" w:cs="Noto Sans"/>
          <w:sz w:val="18"/>
        </w:rPr>
        <w:t>pajamos</w:t>
      </w:r>
      <w:proofErr w:type="spellEnd"/>
      <w:r w:rsidRPr="001B5A08">
        <w:rPr>
          <w:rFonts w:ascii="Noto Sans" w:hAnsi="Noto Sans" w:cs="Noto Sans"/>
          <w:sz w:val="18"/>
        </w:rPr>
        <w:t xml:space="preserve">, </w:t>
      </w:r>
      <w:proofErr w:type="spellStart"/>
      <w:r w:rsidRPr="001B5A08">
        <w:rPr>
          <w:rFonts w:ascii="Noto Sans" w:hAnsi="Noto Sans" w:cs="Noto Sans"/>
          <w:sz w:val="18"/>
        </w:rPr>
        <w:t>nes</w:t>
      </w:r>
      <w:proofErr w:type="spellEnd"/>
      <w:r w:rsidRPr="001B5A08">
        <w:rPr>
          <w:rFonts w:ascii="Noto Sans" w:hAnsi="Noto Sans" w:cs="Noto Sans"/>
          <w:sz w:val="18"/>
        </w:rPr>
        <w:t xml:space="preserve"> </w:t>
      </w:r>
      <w:proofErr w:type="spellStart"/>
      <w:r w:rsidRPr="001B5A08">
        <w:rPr>
          <w:rFonts w:ascii="Noto Sans" w:hAnsi="Noto Sans" w:cs="Noto Sans"/>
          <w:sz w:val="18"/>
        </w:rPr>
        <w:t>dauguma</w:t>
      </w:r>
      <w:proofErr w:type="spellEnd"/>
      <w:r w:rsidRPr="001B5A08">
        <w:rPr>
          <w:rFonts w:ascii="Noto Sans" w:hAnsi="Noto Sans" w:cs="Noto Sans"/>
          <w:sz w:val="18"/>
        </w:rPr>
        <w:t xml:space="preserve"> </w:t>
      </w:r>
      <w:proofErr w:type="spellStart"/>
      <w:r w:rsidRPr="001B5A08">
        <w:rPr>
          <w:rFonts w:ascii="Noto Sans" w:hAnsi="Noto Sans" w:cs="Noto Sans"/>
          <w:sz w:val="18"/>
        </w:rPr>
        <w:t>mokesčių</w:t>
      </w:r>
      <w:proofErr w:type="spellEnd"/>
      <w:r w:rsidRPr="001B5A08">
        <w:rPr>
          <w:rFonts w:ascii="Noto Sans" w:hAnsi="Noto Sans" w:cs="Noto Sans"/>
          <w:sz w:val="18"/>
        </w:rPr>
        <w:t xml:space="preserve"> </w:t>
      </w:r>
      <w:proofErr w:type="spellStart"/>
      <w:r w:rsidRPr="001B5A08">
        <w:rPr>
          <w:rFonts w:ascii="Noto Sans" w:hAnsi="Noto Sans" w:cs="Noto Sans"/>
          <w:sz w:val="18"/>
        </w:rPr>
        <w:t>už</w:t>
      </w:r>
      <w:proofErr w:type="spellEnd"/>
      <w:r w:rsidRPr="001B5A08">
        <w:rPr>
          <w:rFonts w:ascii="Noto Sans" w:hAnsi="Noto Sans" w:cs="Noto Sans"/>
          <w:sz w:val="18"/>
        </w:rPr>
        <w:t xml:space="preserve"> </w:t>
      </w:r>
      <w:proofErr w:type="spellStart"/>
      <w:r w:rsidRPr="001B5A08">
        <w:rPr>
          <w:rFonts w:ascii="Noto Sans" w:hAnsi="Noto Sans" w:cs="Noto Sans"/>
          <w:sz w:val="18"/>
        </w:rPr>
        <w:t>naudojimąsi</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turtu</w:t>
      </w:r>
      <w:proofErr w:type="spellEnd"/>
      <w:r w:rsidRPr="001B5A08">
        <w:rPr>
          <w:rFonts w:ascii="Noto Sans" w:hAnsi="Noto Sans" w:cs="Noto Sans"/>
          <w:sz w:val="18"/>
        </w:rPr>
        <w:t xml:space="preserve"> </w:t>
      </w:r>
      <w:proofErr w:type="spellStart"/>
      <w:r w:rsidRPr="001B5A08">
        <w:rPr>
          <w:rFonts w:ascii="Noto Sans" w:hAnsi="Noto Sans" w:cs="Noto Sans"/>
          <w:sz w:val="18"/>
        </w:rPr>
        <w:t>mokami</w:t>
      </w:r>
      <w:proofErr w:type="spellEnd"/>
      <w:r w:rsidRPr="001B5A08">
        <w:rPr>
          <w:rFonts w:ascii="Noto Sans" w:hAnsi="Noto Sans" w:cs="Noto Sans"/>
          <w:sz w:val="18"/>
        </w:rPr>
        <w:t xml:space="preserve"> </w:t>
      </w:r>
      <w:proofErr w:type="spellStart"/>
      <w:r w:rsidRPr="001B5A08">
        <w:rPr>
          <w:rFonts w:ascii="Noto Sans" w:hAnsi="Noto Sans" w:cs="Noto Sans"/>
          <w:sz w:val="18"/>
        </w:rPr>
        <w:t>kaip</w:t>
      </w:r>
      <w:proofErr w:type="spellEnd"/>
      <w:r w:rsidRPr="001B5A08">
        <w:rPr>
          <w:rFonts w:ascii="Noto Sans" w:hAnsi="Noto Sans" w:cs="Noto Sans"/>
          <w:sz w:val="18"/>
        </w:rPr>
        <w:t xml:space="preserve"> </w:t>
      </w:r>
      <w:proofErr w:type="spellStart"/>
      <w:r w:rsidRPr="001B5A08">
        <w:rPr>
          <w:rFonts w:ascii="Noto Sans" w:hAnsi="Noto Sans" w:cs="Noto Sans"/>
          <w:sz w:val="18"/>
        </w:rPr>
        <w:t>procentinė</w:t>
      </w:r>
      <w:proofErr w:type="spellEnd"/>
      <w:r w:rsidRPr="001B5A08">
        <w:rPr>
          <w:rFonts w:ascii="Noto Sans" w:hAnsi="Noto Sans" w:cs="Noto Sans"/>
          <w:sz w:val="18"/>
        </w:rPr>
        <w:t xml:space="preserve"> </w:t>
      </w:r>
      <w:proofErr w:type="spellStart"/>
      <w:r w:rsidRPr="001B5A08">
        <w:rPr>
          <w:rFonts w:ascii="Noto Sans" w:hAnsi="Noto Sans" w:cs="Noto Sans"/>
          <w:sz w:val="18"/>
        </w:rPr>
        <w:t>pajamų</w:t>
      </w:r>
      <w:proofErr w:type="spellEnd"/>
      <w:r w:rsidRPr="001B5A08">
        <w:rPr>
          <w:rFonts w:ascii="Noto Sans" w:hAnsi="Noto Sans" w:cs="Noto Sans"/>
          <w:sz w:val="18"/>
        </w:rPr>
        <w:t xml:space="preserve"> </w:t>
      </w:r>
      <w:proofErr w:type="spellStart"/>
      <w:r w:rsidRPr="001B5A08">
        <w:rPr>
          <w:rFonts w:ascii="Noto Sans" w:hAnsi="Noto Sans" w:cs="Noto Sans"/>
          <w:sz w:val="18"/>
          <w:szCs w:val="18"/>
        </w:rPr>
        <w:t>dalis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lang w:bidi="lt-LT"/>
        </w:rPr>
        <w:t>Tačiau</w:t>
      </w:r>
      <w:proofErr w:type="spellEnd"/>
      <w:r w:rsidRPr="001B5A08">
        <w:rPr>
          <w:rFonts w:ascii="Noto Sans" w:hAnsi="Noto Sans" w:cs="Noto Sans"/>
          <w:sz w:val="18"/>
          <w:szCs w:val="18"/>
          <w:lang w:bidi="lt-LT"/>
        </w:rPr>
        <w:t xml:space="preserve"> tam </w:t>
      </w:r>
      <w:proofErr w:type="spellStart"/>
      <w:r w:rsidRPr="001B5A08">
        <w:rPr>
          <w:rFonts w:ascii="Noto Sans" w:hAnsi="Noto Sans" w:cs="Noto Sans"/>
          <w:sz w:val="18"/>
          <w:szCs w:val="18"/>
          <w:lang w:bidi="lt-LT"/>
        </w:rPr>
        <w:t>tikrų</w:t>
      </w:r>
      <w:proofErr w:type="spellEnd"/>
      <w:r w:rsidRPr="001B5A08">
        <w:rPr>
          <w:rFonts w:ascii="Noto Sans" w:hAnsi="Noto Sans" w:cs="Noto Sans"/>
          <w:sz w:val="18"/>
          <w:szCs w:val="18"/>
          <w:lang w:bidi="lt-LT"/>
        </w:rPr>
        <w:t xml:space="preserve"> </w:t>
      </w:r>
      <w:proofErr w:type="spellStart"/>
      <w:r w:rsidRPr="001B5A08">
        <w:rPr>
          <w:rFonts w:ascii="Noto Sans" w:hAnsi="Noto Sans" w:cs="Noto Sans"/>
          <w:i/>
          <w:iCs/>
          <w:sz w:val="18"/>
          <w:szCs w:val="18"/>
          <w:lang w:bidi="lt-LT"/>
        </w:rPr>
        <w:t>vertinimų</w:t>
      </w:r>
      <w:proofErr w:type="spellEnd"/>
      <w:r w:rsidRPr="001B5A08">
        <w:rPr>
          <w:rFonts w:ascii="Noto Sans" w:hAnsi="Noto Sans" w:cs="Noto Sans"/>
          <w:i/>
          <w:iCs/>
          <w:sz w:val="18"/>
          <w:szCs w:val="18"/>
          <w:lang w:bidi="lt-LT"/>
        </w:rPr>
        <w:t xml:space="preserve"> </w:t>
      </w:r>
      <w:proofErr w:type="spellStart"/>
      <w:r w:rsidRPr="001B5A08">
        <w:rPr>
          <w:rFonts w:ascii="Noto Sans" w:hAnsi="Noto Sans" w:cs="Noto Sans"/>
          <w:sz w:val="18"/>
          <w:szCs w:val="18"/>
          <w:lang w:bidi="lt-LT"/>
        </w:rPr>
        <w:t>atvejais</w:t>
      </w:r>
      <w:proofErr w:type="spellEnd"/>
      <w:r w:rsidRPr="001B5A08">
        <w:rPr>
          <w:rFonts w:ascii="Noto Sans" w:hAnsi="Noto Sans" w:cs="Noto Sans"/>
          <w:sz w:val="18"/>
          <w:szCs w:val="18"/>
          <w:lang w:bidi="lt-LT"/>
        </w:rPr>
        <w:t xml:space="preserve"> </w:t>
      </w:r>
      <w:proofErr w:type="spellStart"/>
      <w:r w:rsidRPr="001B5A08">
        <w:rPr>
          <w:rFonts w:ascii="Noto Sans" w:hAnsi="Noto Sans" w:cs="Noto Sans"/>
          <w:sz w:val="18"/>
          <w:szCs w:val="18"/>
          <w:lang w:bidi="lt-LT"/>
        </w:rPr>
        <w:t>gali</w:t>
      </w:r>
      <w:proofErr w:type="spellEnd"/>
      <w:r w:rsidRPr="001B5A08">
        <w:rPr>
          <w:rFonts w:ascii="Noto Sans" w:hAnsi="Noto Sans" w:cs="Noto Sans"/>
          <w:sz w:val="18"/>
          <w:szCs w:val="18"/>
          <w:lang w:bidi="lt-LT"/>
        </w:rPr>
        <w:t xml:space="preserve"> </w:t>
      </w:r>
      <w:proofErr w:type="spellStart"/>
      <w:r w:rsidRPr="001B5A08">
        <w:rPr>
          <w:rFonts w:ascii="Noto Sans" w:hAnsi="Noto Sans" w:cs="Noto Sans"/>
          <w:sz w:val="18"/>
          <w:szCs w:val="18"/>
          <w:lang w:bidi="lt-LT"/>
        </w:rPr>
        <w:t>būti</w:t>
      </w:r>
      <w:proofErr w:type="spellEnd"/>
      <w:r w:rsidRPr="001B5A08">
        <w:rPr>
          <w:rFonts w:ascii="Noto Sans" w:hAnsi="Noto Sans" w:cs="Noto Sans"/>
          <w:sz w:val="18"/>
          <w:szCs w:val="18"/>
          <w:lang w:bidi="lt-LT"/>
        </w:rPr>
        <w:t xml:space="preserve"> </w:t>
      </w:r>
      <w:proofErr w:type="spellStart"/>
      <w:r w:rsidRPr="001B5A08">
        <w:rPr>
          <w:rFonts w:ascii="Noto Sans" w:hAnsi="Noto Sans" w:cs="Noto Sans"/>
          <w:sz w:val="18"/>
          <w:szCs w:val="18"/>
          <w:lang w:bidi="lt-LT"/>
        </w:rPr>
        <w:t>taikomi</w:t>
      </w:r>
      <w:proofErr w:type="spellEnd"/>
      <w:r w:rsidRPr="001B5A08">
        <w:rPr>
          <w:rFonts w:ascii="Noto Sans" w:hAnsi="Noto Sans" w:cs="Noto Sans"/>
          <w:sz w:val="18"/>
          <w:szCs w:val="18"/>
          <w:lang w:bidi="lt-LT"/>
        </w:rPr>
        <w:t xml:space="preserve"> ir </w:t>
      </w:r>
      <w:proofErr w:type="spellStart"/>
      <w:r w:rsidRPr="001B5A08">
        <w:rPr>
          <w:rFonts w:ascii="Noto Sans" w:hAnsi="Noto Sans" w:cs="Noto Sans"/>
          <w:sz w:val="18"/>
          <w:szCs w:val="18"/>
        </w:rPr>
        <w:t>kiti</w:t>
      </w:r>
      <w:proofErr w:type="spellEnd"/>
      <w:r w:rsidRPr="001B5A08">
        <w:rPr>
          <w:rFonts w:ascii="Noto Sans" w:hAnsi="Noto Sans" w:cs="Noto Sans"/>
          <w:sz w:val="18"/>
          <w:szCs w:val="18"/>
        </w:rPr>
        <w:t xml:space="preserve"> </w:t>
      </w:r>
      <w:proofErr w:type="spellStart"/>
      <w:r w:rsidRPr="001B5A08">
        <w:rPr>
          <w:rFonts w:ascii="Noto Sans" w:hAnsi="Noto Sans" w:cs="Noto Sans"/>
          <w:sz w:val="18"/>
        </w:rPr>
        <w:t>rodikliai</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tokie</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kaip</w:t>
      </w:r>
      <w:proofErr w:type="spellEnd"/>
      <w:r w:rsidRPr="001B5A08">
        <w:rPr>
          <w:rFonts w:ascii="Noto Sans" w:hAnsi="Noto Sans" w:cs="Noto Sans"/>
          <w:sz w:val="18"/>
          <w:szCs w:val="18"/>
        </w:rPr>
        <w:t xml:space="preserve"> </w:t>
      </w:r>
      <w:proofErr w:type="spellStart"/>
      <w:r w:rsidRPr="001B5A08">
        <w:rPr>
          <w:rFonts w:ascii="Noto Sans" w:hAnsi="Noto Sans" w:cs="Noto Sans"/>
          <w:sz w:val="18"/>
        </w:rPr>
        <w:t>mokestis</w:t>
      </w:r>
      <w:proofErr w:type="spellEnd"/>
      <w:r w:rsidRPr="001B5A08">
        <w:rPr>
          <w:rFonts w:ascii="Noto Sans" w:hAnsi="Noto Sans" w:cs="Noto Sans"/>
          <w:sz w:val="18"/>
        </w:rPr>
        <w:t xml:space="preserve"> </w:t>
      </w:r>
      <w:proofErr w:type="spellStart"/>
      <w:r w:rsidRPr="001B5A08">
        <w:rPr>
          <w:rFonts w:ascii="Noto Sans" w:hAnsi="Noto Sans" w:cs="Noto Sans"/>
          <w:sz w:val="18"/>
          <w:szCs w:val="18"/>
        </w:rPr>
        <w:t>už</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vienetą</w:t>
      </w:r>
      <w:proofErr w:type="spellEnd"/>
      <w:r w:rsidRPr="001B5A08">
        <w:rPr>
          <w:rFonts w:ascii="Noto Sans" w:hAnsi="Noto Sans" w:cs="Noto Sans"/>
          <w:sz w:val="18"/>
          <w:szCs w:val="18"/>
        </w:rPr>
        <w:t>,</w:t>
      </w:r>
    </w:p>
    <w:p w14:paraId="786B0289" w14:textId="77777777" w:rsidR="005C2A71" w:rsidRPr="001B5A08" w:rsidRDefault="005C2A71" w:rsidP="005C2A71">
      <w:pPr>
        <w:widowControl w:val="0"/>
        <w:numPr>
          <w:ilvl w:val="2"/>
          <w:numId w:val="21"/>
        </w:numPr>
        <w:spacing w:before="56" w:after="0" w:line="249" w:lineRule="auto"/>
        <w:ind w:left="1418" w:right="742" w:hanging="425"/>
        <w:jc w:val="both"/>
        <w:rPr>
          <w:rFonts w:ascii="Noto Sans" w:hAnsi="Noto Sans" w:cs="Noto Sans"/>
          <w:sz w:val="18"/>
          <w:szCs w:val="18"/>
        </w:rPr>
      </w:pPr>
      <w:proofErr w:type="spellStart"/>
      <w:r w:rsidRPr="001B5A08">
        <w:rPr>
          <w:rFonts w:ascii="Noto Sans" w:hAnsi="Noto Sans" w:cs="Noto Sans"/>
          <w:sz w:val="18"/>
        </w:rPr>
        <w:t>sukurti</w:t>
      </w:r>
      <w:proofErr w:type="spellEnd"/>
      <w:r w:rsidRPr="001B5A08">
        <w:rPr>
          <w:rFonts w:ascii="Noto Sans" w:hAnsi="Noto Sans" w:cs="Noto Sans"/>
          <w:sz w:val="18"/>
        </w:rPr>
        <w:t xml:space="preserve"> </w:t>
      </w:r>
      <w:proofErr w:type="spellStart"/>
      <w:r w:rsidRPr="001B5A08">
        <w:rPr>
          <w:rFonts w:ascii="Noto Sans" w:hAnsi="Noto Sans" w:cs="Noto Sans"/>
          <w:sz w:val="18"/>
        </w:rPr>
        <w:t>netaikyto</w:t>
      </w:r>
      <w:proofErr w:type="spellEnd"/>
      <w:r w:rsidRPr="001B5A08">
        <w:rPr>
          <w:rFonts w:ascii="Noto Sans" w:hAnsi="Noto Sans" w:cs="Noto Sans"/>
          <w:sz w:val="18"/>
        </w:rPr>
        <w:t xml:space="preserve"> </w:t>
      </w:r>
      <w:proofErr w:type="spellStart"/>
      <w:r w:rsidRPr="001B5A08">
        <w:rPr>
          <w:rFonts w:ascii="Noto Sans" w:hAnsi="Noto Sans" w:cs="Noto Sans"/>
          <w:sz w:val="18"/>
        </w:rPr>
        <w:t>naudojimosi</w:t>
      </w:r>
      <w:proofErr w:type="spellEnd"/>
      <w:r w:rsidRPr="001B5A08">
        <w:rPr>
          <w:rFonts w:ascii="Noto Sans" w:hAnsi="Noto Sans" w:cs="Noto Sans"/>
          <w:sz w:val="18"/>
        </w:rPr>
        <w:t xml:space="preserve"> </w:t>
      </w:r>
      <w:proofErr w:type="spellStart"/>
      <w:r w:rsidRPr="001B5A08">
        <w:rPr>
          <w:rFonts w:ascii="Noto Sans" w:hAnsi="Noto Sans" w:cs="Noto Sans"/>
          <w:sz w:val="18"/>
        </w:rPr>
        <w:t>turtu</w:t>
      </w:r>
      <w:proofErr w:type="spellEnd"/>
      <w:r w:rsidRPr="001B5A08">
        <w:rPr>
          <w:rFonts w:ascii="Noto Sans" w:hAnsi="Noto Sans" w:cs="Noto Sans"/>
          <w:sz w:val="18"/>
        </w:rPr>
        <w:t xml:space="preserve"> </w:t>
      </w:r>
      <w:proofErr w:type="spellStart"/>
      <w:r w:rsidRPr="001B5A08">
        <w:rPr>
          <w:rFonts w:ascii="Noto Sans" w:hAnsi="Noto Sans" w:cs="Noto Sans"/>
          <w:sz w:val="18"/>
        </w:rPr>
        <w:t>mokesčio</w:t>
      </w:r>
      <w:proofErr w:type="spellEnd"/>
      <w:r w:rsidRPr="001B5A08">
        <w:rPr>
          <w:rFonts w:ascii="Noto Sans" w:hAnsi="Noto Sans" w:cs="Noto Sans"/>
          <w:sz w:val="18"/>
        </w:rPr>
        <w:t xml:space="preserve"> </w:t>
      </w:r>
      <w:proofErr w:type="spellStart"/>
      <w:r w:rsidRPr="001B5A08">
        <w:rPr>
          <w:rFonts w:ascii="Noto Sans" w:hAnsi="Noto Sans" w:cs="Noto Sans"/>
          <w:sz w:val="18"/>
        </w:rPr>
        <w:t>normą</w:t>
      </w:r>
      <w:proofErr w:type="spellEnd"/>
      <w:r w:rsidRPr="001B5A08">
        <w:rPr>
          <w:rFonts w:ascii="Noto Sans" w:hAnsi="Noto Sans" w:cs="Noto Sans"/>
          <w:sz w:val="18"/>
        </w:rPr>
        <w:t xml:space="preserve"> (</w:t>
      </w:r>
      <w:proofErr w:type="spellStart"/>
      <w:r w:rsidRPr="001B5A08">
        <w:rPr>
          <w:rFonts w:ascii="Noto Sans" w:hAnsi="Noto Sans" w:cs="Noto Sans"/>
          <w:sz w:val="18"/>
        </w:rPr>
        <w:t>angl.</w:t>
      </w:r>
      <w:proofErr w:type="spellEnd"/>
      <w:r w:rsidRPr="001B5A08">
        <w:rPr>
          <w:rFonts w:ascii="Noto Sans" w:hAnsi="Noto Sans" w:cs="Noto Sans"/>
          <w:sz w:val="18"/>
        </w:rPr>
        <w:t xml:space="preserve"> „royalty </w:t>
      </w:r>
      <w:proofErr w:type="gramStart"/>
      <w:r w:rsidRPr="001B5A08">
        <w:rPr>
          <w:rFonts w:ascii="Noto Sans" w:hAnsi="Noto Sans" w:cs="Noto Sans"/>
          <w:sz w:val="18"/>
        </w:rPr>
        <w:t>rate“</w:t>
      </w:r>
      <w:proofErr w:type="gramEnd"/>
      <w:r w:rsidRPr="001B5A08">
        <w:rPr>
          <w:rFonts w:ascii="Noto Sans" w:hAnsi="Noto Sans" w:cs="Noto Sans"/>
          <w:sz w:val="18"/>
        </w:rPr>
        <w:t xml:space="preserve">) </w:t>
      </w:r>
      <w:proofErr w:type="spellStart"/>
      <w:r w:rsidRPr="001B5A08">
        <w:rPr>
          <w:rFonts w:ascii="Noto Sans" w:hAnsi="Noto Sans" w:cs="Noto Sans"/>
          <w:sz w:val="18"/>
        </w:rPr>
        <w:t>vertinamam</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nematerialiajam</w:t>
      </w:r>
      <w:proofErr w:type="spellEnd"/>
      <w:r w:rsidRPr="001B5A08">
        <w:rPr>
          <w:rFonts w:ascii="Noto Sans" w:hAnsi="Noto Sans" w:cs="Noto Sans"/>
          <w:sz w:val="18"/>
        </w:rPr>
        <w:t xml:space="preserve"> </w:t>
      </w:r>
      <w:proofErr w:type="spellStart"/>
      <w:r w:rsidRPr="001B5A08">
        <w:rPr>
          <w:rFonts w:ascii="Noto Sans" w:hAnsi="Noto Sans" w:cs="Noto Sans"/>
          <w:i/>
          <w:sz w:val="18"/>
        </w:rPr>
        <w:t>turtui</w:t>
      </w:r>
      <w:proofErr w:type="spellEnd"/>
      <w:r w:rsidRPr="001B5A08">
        <w:rPr>
          <w:rFonts w:ascii="Noto Sans" w:hAnsi="Noto Sans" w:cs="Noto Sans"/>
          <w:sz w:val="18"/>
        </w:rPr>
        <w:t xml:space="preserve">. </w:t>
      </w:r>
      <w:proofErr w:type="spellStart"/>
      <w:r w:rsidRPr="001B5A08">
        <w:rPr>
          <w:rFonts w:ascii="Noto Sans" w:hAnsi="Noto Sans" w:cs="Noto Sans"/>
          <w:sz w:val="18"/>
        </w:rPr>
        <w:t>Hipotetinei</w:t>
      </w:r>
      <w:proofErr w:type="spellEnd"/>
      <w:r w:rsidRPr="001B5A08">
        <w:rPr>
          <w:rFonts w:ascii="Noto Sans" w:hAnsi="Noto Sans" w:cs="Noto Sans"/>
          <w:sz w:val="18"/>
        </w:rPr>
        <w:t xml:space="preserve"> </w:t>
      </w:r>
      <w:proofErr w:type="spellStart"/>
      <w:r w:rsidRPr="001B5A08">
        <w:rPr>
          <w:rFonts w:ascii="Noto Sans" w:hAnsi="Noto Sans" w:cs="Noto Sans"/>
          <w:sz w:val="18"/>
        </w:rPr>
        <w:t>netaikyto</w:t>
      </w:r>
      <w:proofErr w:type="spellEnd"/>
      <w:r w:rsidRPr="001B5A08">
        <w:rPr>
          <w:rFonts w:ascii="Noto Sans" w:hAnsi="Noto Sans" w:cs="Noto Sans"/>
          <w:sz w:val="18"/>
        </w:rPr>
        <w:t xml:space="preserve"> </w:t>
      </w:r>
      <w:proofErr w:type="spellStart"/>
      <w:r w:rsidRPr="001B5A08">
        <w:rPr>
          <w:rFonts w:ascii="Noto Sans" w:hAnsi="Noto Sans" w:cs="Noto Sans"/>
          <w:sz w:val="18"/>
        </w:rPr>
        <w:t>naudojimosi</w:t>
      </w:r>
      <w:proofErr w:type="spellEnd"/>
      <w:r w:rsidRPr="001B5A08">
        <w:rPr>
          <w:rFonts w:ascii="Noto Sans" w:hAnsi="Noto Sans" w:cs="Noto Sans"/>
          <w:sz w:val="18"/>
        </w:rPr>
        <w:t xml:space="preserve"> </w:t>
      </w:r>
      <w:proofErr w:type="spellStart"/>
      <w:r w:rsidRPr="001B5A08">
        <w:rPr>
          <w:rFonts w:ascii="Noto Sans" w:hAnsi="Noto Sans" w:cs="Noto Sans"/>
          <w:sz w:val="18"/>
        </w:rPr>
        <w:t>turtu</w:t>
      </w:r>
      <w:proofErr w:type="spellEnd"/>
      <w:r w:rsidRPr="001B5A08">
        <w:rPr>
          <w:rFonts w:ascii="Noto Sans" w:hAnsi="Noto Sans" w:cs="Noto Sans"/>
          <w:sz w:val="18"/>
        </w:rPr>
        <w:t xml:space="preserve"> </w:t>
      </w:r>
      <w:proofErr w:type="spellStart"/>
      <w:r w:rsidRPr="001B5A08">
        <w:rPr>
          <w:rFonts w:ascii="Noto Sans" w:hAnsi="Noto Sans" w:cs="Noto Sans"/>
          <w:sz w:val="18"/>
        </w:rPr>
        <w:t>mokesčio</w:t>
      </w:r>
      <w:proofErr w:type="spellEnd"/>
      <w:r w:rsidRPr="001B5A08">
        <w:rPr>
          <w:rFonts w:ascii="Noto Sans" w:hAnsi="Noto Sans" w:cs="Noto Sans"/>
          <w:sz w:val="18"/>
        </w:rPr>
        <w:t xml:space="preserve"> </w:t>
      </w:r>
      <w:proofErr w:type="spellStart"/>
      <w:r w:rsidRPr="001B5A08">
        <w:rPr>
          <w:rFonts w:ascii="Noto Sans" w:hAnsi="Noto Sans" w:cs="Noto Sans"/>
          <w:sz w:val="18"/>
        </w:rPr>
        <w:t>normai</w:t>
      </w:r>
      <w:proofErr w:type="spellEnd"/>
      <w:r w:rsidRPr="001B5A08">
        <w:rPr>
          <w:rFonts w:ascii="Noto Sans" w:hAnsi="Noto Sans" w:cs="Noto Sans"/>
          <w:sz w:val="18"/>
        </w:rPr>
        <w:t xml:space="preserve"> </w:t>
      </w:r>
      <w:proofErr w:type="spellStart"/>
      <w:r w:rsidRPr="001B5A08">
        <w:rPr>
          <w:rFonts w:ascii="Noto Sans" w:hAnsi="Noto Sans" w:cs="Noto Sans"/>
          <w:sz w:val="18"/>
        </w:rPr>
        <w:t>nustatyti</w:t>
      </w:r>
      <w:proofErr w:type="spellEnd"/>
      <w:r w:rsidRPr="001B5A08">
        <w:rPr>
          <w:rFonts w:ascii="Noto Sans" w:hAnsi="Noto Sans" w:cs="Noto Sans"/>
          <w:sz w:val="18"/>
        </w:rPr>
        <w:t xml:space="preserve"> </w:t>
      </w:r>
      <w:proofErr w:type="spellStart"/>
      <w:r w:rsidRPr="001B5A08">
        <w:rPr>
          <w:rFonts w:ascii="Noto Sans" w:hAnsi="Noto Sans" w:cs="Noto Sans"/>
          <w:sz w:val="18"/>
        </w:rPr>
        <w:t>gali</w:t>
      </w:r>
      <w:proofErr w:type="spellEnd"/>
      <w:r w:rsidRPr="001B5A08">
        <w:rPr>
          <w:rFonts w:ascii="Noto Sans" w:hAnsi="Noto Sans" w:cs="Noto Sans"/>
          <w:sz w:val="18"/>
        </w:rPr>
        <w:t xml:space="preserve"> </w:t>
      </w:r>
      <w:proofErr w:type="spellStart"/>
      <w:r w:rsidRPr="001B5A08">
        <w:rPr>
          <w:rFonts w:ascii="Noto Sans" w:hAnsi="Noto Sans" w:cs="Noto Sans"/>
          <w:sz w:val="18"/>
        </w:rPr>
        <w:t>būti</w:t>
      </w:r>
      <w:proofErr w:type="spellEnd"/>
      <w:r w:rsidRPr="001B5A08">
        <w:rPr>
          <w:rFonts w:ascii="Noto Sans" w:hAnsi="Noto Sans" w:cs="Noto Sans"/>
          <w:sz w:val="18"/>
        </w:rPr>
        <w:t xml:space="preserve"> </w:t>
      </w:r>
      <w:proofErr w:type="spellStart"/>
      <w:r w:rsidRPr="001B5A08">
        <w:rPr>
          <w:rFonts w:ascii="Noto Sans" w:hAnsi="Noto Sans" w:cs="Noto Sans"/>
          <w:sz w:val="18"/>
        </w:rPr>
        <w:t>naudojami</w:t>
      </w:r>
      <w:proofErr w:type="spellEnd"/>
      <w:r w:rsidRPr="001B5A08">
        <w:rPr>
          <w:rFonts w:ascii="Noto Sans" w:hAnsi="Noto Sans" w:cs="Noto Sans"/>
          <w:sz w:val="18"/>
        </w:rPr>
        <w:t xml:space="preserve"> du </w:t>
      </w:r>
      <w:proofErr w:type="spellStart"/>
      <w:r w:rsidRPr="001B5A08">
        <w:rPr>
          <w:rFonts w:ascii="Noto Sans" w:hAnsi="Noto Sans" w:cs="Noto Sans"/>
          <w:sz w:val="18"/>
        </w:rPr>
        <w:t>metodai</w:t>
      </w:r>
      <w:proofErr w:type="spellEnd"/>
      <w:r w:rsidRPr="001B5A08">
        <w:rPr>
          <w:rFonts w:ascii="Noto Sans" w:hAnsi="Noto Sans" w:cs="Noto Sans"/>
          <w:sz w:val="18"/>
        </w:rPr>
        <w:t xml:space="preserve">. </w:t>
      </w:r>
    </w:p>
    <w:p w14:paraId="3C4D45DE" w14:textId="77777777" w:rsidR="005C2A71" w:rsidRPr="001B5A08" w:rsidRDefault="005C2A71" w:rsidP="005C2A71">
      <w:pPr>
        <w:pStyle w:val="ListParagraph"/>
        <w:numPr>
          <w:ilvl w:val="3"/>
          <w:numId w:val="21"/>
        </w:numPr>
        <w:spacing w:line="249" w:lineRule="auto"/>
        <w:ind w:left="1701" w:right="742"/>
        <w:jc w:val="both"/>
        <w:rPr>
          <w:rFonts w:ascii="Noto Sans" w:hAnsi="Noto Sans" w:cs="Noto Sans"/>
          <w:sz w:val="18"/>
          <w:szCs w:val="18"/>
        </w:rPr>
      </w:pPr>
      <w:r w:rsidRPr="001B5A08">
        <w:rPr>
          <w:rFonts w:ascii="Noto Sans" w:hAnsi="Noto Sans" w:cs="Noto Sans"/>
          <w:sz w:val="18"/>
        </w:rPr>
        <w:t>Pirmasis remiasi palyginamų arba panašių sandorių rinkos normomis. Būtina šio metodo</w:t>
      </w:r>
      <w:r w:rsidRPr="001B5A08">
        <w:rPr>
          <w:rFonts w:ascii="Noto Sans" w:hAnsi="Noto Sans" w:cs="Noto Sans"/>
        </w:rPr>
        <w:t xml:space="preserve"> </w:t>
      </w:r>
      <w:r w:rsidRPr="001B5A08">
        <w:rPr>
          <w:rFonts w:ascii="Noto Sans" w:hAnsi="Noto Sans" w:cs="Noto Sans"/>
          <w:sz w:val="18"/>
        </w:rPr>
        <w:t xml:space="preserve">sąlyga yra ta, kad turi būti panašus </w:t>
      </w:r>
      <w:r w:rsidRPr="001B5A08">
        <w:rPr>
          <w:rFonts w:ascii="Noto Sans" w:hAnsi="Noto Sans" w:cs="Noto Sans"/>
          <w:i/>
          <w:iCs/>
          <w:sz w:val="18"/>
          <w:szCs w:val="18"/>
        </w:rPr>
        <w:t>nematerialusis</w:t>
      </w:r>
      <w:r w:rsidRPr="001B5A08">
        <w:rPr>
          <w:rFonts w:ascii="Noto Sans" w:hAnsi="Noto Sans" w:cs="Noto Sans"/>
          <w:sz w:val="18"/>
          <w:szCs w:val="18"/>
        </w:rPr>
        <w:t xml:space="preserve"> </w:t>
      </w:r>
      <w:r w:rsidRPr="001B5A08">
        <w:rPr>
          <w:rFonts w:ascii="Noto Sans" w:hAnsi="Noto Sans" w:cs="Noto Sans"/>
          <w:i/>
          <w:sz w:val="18"/>
          <w:szCs w:val="18"/>
        </w:rPr>
        <w:t>turtas</w:t>
      </w:r>
      <w:r w:rsidRPr="001B5A08">
        <w:rPr>
          <w:rFonts w:ascii="Noto Sans" w:hAnsi="Noto Sans" w:cs="Noto Sans"/>
          <w:sz w:val="18"/>
          <w:szCs w:val="18"/>
        </w:rPr>
        <w:t xml:space="preserve">, kuris būtų perduodamas naudoti pagal komercinę licenciją nesusijusioms šalims. </w:t>
      </w:r>
    </w:p>
    <w:p w14:paraId="7B7E387A" w14:textId="77777777" w:rsidR="005C2A71" w:rsidRPr="001B5A08" w:rsidRDefault="005C2A71" w:rsidP="005C2A71">
      <w:pPr>
        <w:pStyle w:val="ListParagraph"/>
        <w:numPr>
          <w:ilvl w:val="3"/>
          <w:numId w:val="21"/>
        </w:numPr>
        <w:spacing w:line="249" w:lineRule="auto"/>
        <w:ind w:left="1701" w:right="742"/>
        <w:jc w:val="both"/>
        <w:rPr>
          <w:rFonts w:ascii="Noto Sans" w:hAnsi="Noto Sans" w:cs="Noto Sans"/>
          <w:sz w:val="18"/>
          <w:szCs w:val="18"/>
        </w:rPr>
      </w:pPr>
      <w:r w:rsidRPr="001B5A08">
        <w:rPr>
          <w:rFonts w:ascii="Noto Sans" w:hAnsi="Noto Sans" w:cs="Noto Sans"/>
          <w:sz w:val="18"/>
          <w:szCs w:val="18"/>
        </w:rPr>
        <w:t xml:space="preserve">Antrasis metodas </w:t>
      </w:r>
      <w:r w:rsidRPr="001B5A08">
        <w:rPr>
          <w:rFonts w:ascii="Noto Sans" w:hAnsi="Noto Sans" w:cs="Noto Sans"/>
          <w:sz w:val="18"/>
        </w:rPr>
        <w:t xml:space="preserve">remiasi </w:t>
      </w:r>
      <w:r w:rsidRPr="001B5A08">
        <w:rPr>
          <w:rFonts w:ascii="Noto Sans" w:hAnsi="Noto Sans" w:cs="Noto Sans"/>
          <w:sz w:val="18"/>
          <w:szCs w:val="18"/>
        </w:rPr>
        <w:t xml:space="preserve">dalijimu pelno, kurio dalį hipotetiškai licencijos turėtojas turėtų sumokėti licencijos </w:t>
      </w:r>
      <w:proofErr w:type="spellStart"/>
      <w:r w:rsidRPr="001B5A08">
        <w:rPr>
          <w:rFonts w:ascii="Noto Sans" w:hAnsi="Noto Sans" w:cs="Noto Sans"/>
          <w:sz w:val="18"/>
          <w:szCs w:val="18"/>
        </w:rPr>
        <w:t>išdavėjui</w:t>
      </w:r>
      <w:proofErr w:type="spellEnd"/>
      <w:r w:rsidRPr="001B5A08">
        <w:rPr>
          <w:rFonts w:ascii="Noto Sans" w:hAnsi="Noto Sans" w:cs="Noto Sans"/>
          <w:sz w:val="18"/>
          <w:szCs w:val="18"/>
        </w:rPr>
        <w:t xml:space="preserve"> už teisę naudoti vertinamą </w:t>
      </w:r>
      <w:r w:rsidRPr="001B5A08">
        <w:rPr>
          <w:rFonts w:ascii="Noto Sans" w:hAnsi="Noto Sans" w:cs="Noto Sans"/>
          <w:i/>
          <w:iCs/>
          <w:sz w:val="18"/>
          <w:szCs w:val="18"/>
        </w:rPr>
        <w:t>nematerialųjį</w:t>
      </w:r>
      <w:r w:rsidRPr="001B5A08">
        <w:rPr>
          <w:rFonts w:ascii="Noto Sans" w:hAnsi="Noto Sans" w:cs="Noto Sans"/>
          <w:sz w:val="18"/>
          <w:szCs w:val="18"/>
        </w:rPr>
        <w:t xml:space="preserve"> </w:t>
      </w:r>
      <w:r w:rsidRPr="001B5A08">
        <w:rPr>
          <w:rFonts w:ascii="Noto Sans" w:hAnsi="Noto Sans" w:cs="Noto Sans"/>
          <w:i/>
          <w:sz w:val="18"/>
          <w:szCs w:val="18"/>
        </w:rPr>
        <w:t>turtą</w:t>
      </w:r>
      <w:r w:rsidRPr="001B5A08">
        <w:rPr>
          <w:rFonts w:ascii="Noto Sans" w:hAnsi="Noto Sans" w:cs="Noto Sans"/>
          <w:sz w:val="18"/>
          <w:szCs w:val="18"/>
        </w:rPr>
        <w:t>, kai sandoris sudarytas tarp nesusijusių šalių,</w:t>
      </w:r>
    </w:p>
    <w:p w14:paraId="38E39048" w14:textId="77777777" w:rsidR="00E06004" w:rsidRPr="00E06004" w:rsidRDefault="00E06004" w:rsidP="00E06004">
      <w:pPr>
        <w:widowControl w:val="0"/>
        <w:numPr>
          <w:ilvl w:val="2"/>
          <w:numId w:val="21"/>
        </w:numPr>
        <w:tabs>
          <w:tab w:val="left" w:pos="851"/>
        </w:tabs>
        <w:spacing w:before="56" w:after="0" w:line="249" w:lineRule="auto"/>
        <w:ind w:left="1418" w:right="742" w:hanging="425"/>
        <w:jc w:val="both"/>
        <w:rPr>
          <w:rFonts w:ascii="Noto Sans" w:hAnsi="Noto Sans" w:cs="Noto Sans"/>
          <w:sz w:val="18"/>
          <w:szCs w:val="18"/>
          <w:lang w:val="lt-LT"/>
        </w:rPr>
      </w:pPr>
      <w:r w:rsidRPr="00E06004">
        <w:rPr>
          <w:rFonts w:ascii="Noto Sans" w:hAnsi="Noto Sans" w:cs="Noto Sans"/>
          <w:sz w:val="18"/>
          <w:lang w:val="lt-LT"/>
        </w:rPr>
        <w:t xml:space="preserve">(b) dalyje nustatytą naudojimosi turtu mokesčio normą taikyti naudojimosi turtu mokesčio dydžio skaičiavimo prognozėms, nors šio mokėjimo būtų išvengta, jei </w:t>
      </w:r>
      <w:r w:rsidRPr="00E06004">
        <w:rPr>
          <w:rFonts w:ascii="Noto Sans" w:hAnsi="Noto Sans" w:cs="Noto Sans"/>
          <w:i/>
          <w:iCs/>
          <w:sz w:val="18"/>
          <w:lang w:val="lt-LT"/>
        </w:rPr>
        <w:t>nematerialusis turtas</w:t>
      </w:r>
      <w:r w:rsidRPr="00E06004">
        <w:rPr>
          <w:rFonts w:ascii="Noto Sans" w:hAnsi="Noto Sans" w:cs="Noto Sans"/>
          <w:sz w:val="18"/>
          <w:lang w:val="lt-LT"/>
        </w:rPr>
        <w:t xml:space="preserve"> būtų valdomas nuosavybės teise,</w:t>
      </w:r>
    </w:p>
    <w:p w14:paraId="0D22F738" w14:textId="77777777" w:rsidR="00E06004" w:rsidRPr="001B5A08" w:rsidRDefault="00E06004" w:rsidP="00E06004">
      <w:pPr>
        <w:widowControl w:val="0"/>
        <w:numPr>
          <w:ilvl w:val="2"/>
          <w:numId w:val="21"/>
        </w:numPr>
        <w:tabs>
          <w:tab w:val="left" w:pos="851"/>
        </w:tabs>
        <w:spacing w:before="56" w:after="0" w:line="249" w:lineRule="auto"/>
        <w:ind w:left="1418" w:right="742" w:hanging="425"/>
        <w:jc w:val="both"/>
        <w:rPr>
          <w:rFonts w:ascii="Noto Sans" w:hAnsi="Noto Sans" w:cs="Noto Sans"/>
          <w:sz w:val="18"/>
          <w:szCs w:val="18"/>
        </w:rPr>
      </w:pPr>
      <w:proofErr w:type="spellStart"/>
      <w:r w:rsidRPr="001B5A08">
        <w:rPr>
          <w:rFonts w:ascii="Noto Sans" w:hAnsi="Noto Sans" w:cs="Noto Sans"/>
          <w:sz w:val="18"/>
        </w:rPr>
        <w:t>nustatyti</w:t>
      </w:r>
      <w:proofErr w:type="spellEnd"/>
      <w:r w:rsidRPr="001B5A08">
        <w:rPr>
          <w:rFonts w:ascii="Noto Sans" w:hAnsi="Noto Sans" w:cs="Noto Sans"/>
          <w:sz w:val="18"/>
        </w:rPr>
        <w:t xml:space="preserve"> visas </w:t>
      </w:r>
      <w:proofErr w:type="spellStart"/>
      <w:r w:rsidRPr="001B5A08">
        <w:rPr>
          <w:rFonts w:ascii="Noto Sans" w:hAnsi="Noto Sans" w:cs="Noto Sans"/>
          <w:sz w:val="18"/>
        </w:rPr>
        <w:t>papildomas</w:t>
      </w:r>
      <w:proofErr w:type="spellEnd"/>
      <w:r w:rsidRPr="001B5A08">
        <w:rPr>
          <w:rFonts w:ascii="Noto Sans" w:hAnsi="Noto Sans" w:cs="Noto Sans"/>
          <w:sz w:val="18"/>
        </w:rPr>
        <w:t xml:space="preserve"> </w:t>
      </w:r>
      <w:proofErr w:type="spellStart"/>
      <w:r w:rsidRPr="001B5A08">
        <w:rPr>
          <w:rFonts w:ascii="Noto Sans" w:hAnsi="Noto Sans" w:cs="Noto Sans"/>
          <w:sz w:val="18"/>
        </w:rPr>
        <w:t>sąnaudas</w:t>
      </w:r>
      <w:proofErr w:type="spellEnd"/>
      <w:r w:rsidRPr="001B5A08">
        <w:rPr>
          <w:rFonts w:ascii="Noto Sans" w:hAnsi="Noto Sans" w:cs="Noto Sans"/>
          <w:sz w:val="18"/>
        </w:rPr>
        <w:t xml:space="preserve">, </w:t>
      </w:r>
      <w:proofErr w:type="spellStart"/>
      <w:r w:rsidRPr="001B5A08">
        <w:rPr>
          <w:rFonts w:ascii="Noto Sans" w:hAnsi="Noto Sans" w:cs="Noto Sans"/>
          <w:sz w:val="18"/>
        </w:rPr>
        <w:t>kurios</w:t>
      </w:r>
      <w:proofErr w:type="spellEnd"/>
      <w:r w:rsidRPr="001B5A08">
        <w:rPr>
          <w:rFonts w:ascii="Noto Sans" w:hAnsi="Noto Sans" w:cs="Noto Sans"/>
          <w:sz w:val="18"/>
        </w:rPr>
        <w:t xml:space="preserve"> </w:t>
      </w:r>
      <w:proofErr w:type="spellStart"/>
      <w:r w:rsidRPr="001B5A08">
        <w:rPr>
          <w:rFonts w:ascii="Noto Sans" w:hAnsi="Noto Sans" w:cs="Noto Sans"/>
          <w:sz w:val="18"/>
        </w:rPr>
        <w:t>tektų</w:t>
      </w:r>
      <w:proofErr w:type="spellEnd"/>
      <w:r w:rsidRPr="001B5A08">
        <w:rPr>
          <w:rFonts w:ascii="Noto Sans" w:hAnsi="Noto Sans" w:cs="Noto Sans"/>
          <w:sz w:val="18"/>
        </w:rPr>
        <w:t xml:space="preserve"> </w:t>
      </w:r>
      <w:proofErr w:type="spellStart"/>
      <w:r w:rsidRPr="001B5A08">
        <w:rPr>
          <w:rFonts w:ascii="Noto Sans" w:hAnsi="Noto Sans" w:cs="Noto Sans"/>
          <w:sz w:val="18"/>
        </w:rPr>
        <w:t>vertinamo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licencijos</w:t>
      </w:r>
      <w:proofErr w:type="spellEnd"/>
      <w:r w:rsidRPr="001B5A08">
        <w:rPr>
          <w:rFonts w:ascii="Noto Sans" w:hAnsi="Noto Sans" w:cs="Noto Sans"/>
          <w:sz w:val="18"/>
        </w:rPr>
        <w:t xml:space="preserve"> </w:t>
      </w:r>
      <w:proofErr w:type="spellStart"/>
      <w:r w:rsidRPr="001B5A08">
        <w:rPr>
          <w:rFonts w:ascii="Noto Sans" w:hAnsi="Noto Sans" w:cs="Noto Sans"/>
          <w:sz w:val="18"/>
        </w:rPr>
        <w:t>turėtojui</w:t>
      </w:r>
      <w:proofErr w:type="spellEnd"/>
      <w:r w:rsidRPr="001B5A08">
        <w:rPr>
          <w:rFonts w:ascii="Noto Sans" w:hAnsi="Noto Sans" w:cs="Noto Sans"/>
          <w:sz w:val="18"/>
        </w:rPr>
        <w:t xml:space="preserve">. Tai </w:t>
      </w:r>
      <w:proofErr w:type="spellStart"/>
      <w:r w:rsidRPr="001B5A08">
        <w:rPr>
          <w:rFonts w:ascii="Noto Sans" w:hAnsi="Noto Sans" w:cs="Noto Sans"/>
          <w:sz w:val="18"/>
        </w:rPr>
        <w:t>gali</w:t>
      </w:r>
      <w:proofErr w:type="spellEnd"/>
      <w:r w:rsidRPr="001B5A08">
        <w:rPr>
          <w:rFonts w:ascii="Noto Sans" w:hAnsi="Noto Sans" w:cs="Noto Sans"/>
          <w:sz w:val="18"/>
        </w:rPr>
        <w:t xml:space="preserve"> </w:t>
      </w:r>
      <w:proofErr w:type="spellStart"/>
      <w:r w:rsidRPr="001B5A08">
        <w:rPr>
          <w:rFonts w:ascii="Noto Sans" w:hAnsi="Noto Sans" w:cs="Noto Sans"/>
          <w:sz w:val="18"/>
        </w:rPr>
        <w:t>būti</w:t>
      </w:r>
      <w:proofErr w:type="spellEnd"/>
      <w:r w:rsidRPr="001B5A08">
        <w:rPr>
          <w:rFonts w:ascii="Noto Sans" w:hAnsi="Noto Sans" w:cs="Noto Sans"/>
          <w:sz w:val="18"/>
        </w:rPr>
        <w:t xml:space="preserve"> </w:t>
      </w:r>
      <w:proofErr w:type="spellStart"/>
      <w:r w:rsidRPr="001B5A08">
        <w:rPr>
          <w:rFonts w:ascii="Noto Sans" w:hAnsi="Noto Sans" w:cs="Noto Sans"/>
          <w:sz w:val="18"/>
        </w:rPr>
        <w:t>išankstiniai</w:t>
      </w:r>
      <w:proofErr w:type="spellEnd"/>
      <w:r w:rsidRPr="001B5A08">
        <w:rPr>
          <w:rFonts w:ascii="Noto Sans" w:hAnsi="Noto Sans" w:cs="Noto Sans"/>
          <w:sz w:val="18"/>
        </w:rPr>
        <w:t xml:space="preserve"> </w:t>
      </w:r>
      <w:proofErr w:type="spellStart"/>
      <w:r w:rsidRPr="001B5A08">
        <w:rPr>
          <w:rFonts w:ascii="Noto Sans" w:hAnsi="Noto Sans" w:cs="Noto Sans"/>
          <w:sz w:val="18"/>
        </w:rPr>
        <w:t>mokėjimai</w:t>
      </w:r>
      <w:proofErr w:type="spellEnd"/>
      <w:r w:rsidRPr="001B5A08">
        <w:rPr>
          <w:rFonts w:ascii="Noto Sans" w:hAnsi="Noto Sans" w:cs="Noto Sans"/>
          <w:sz w:val="18"/>
        </w:rPr>
        <w:t xml:space="preserve">, </w:t>
      </w:r>
      <w:proofErr w:type="spellStart"/>
      <w:r w:rsidRPr="001B5A08">
        <w:rPr>
          <w:rFonts w:ascii="Noto Sans" w:hAnsi="Noto Sans" w:cs="Noto Sans"/>
          <w:sz w:val="18"/>
        </w:rPr>
        <w:t>kurių</w:t>
      </w:r>
      <w:proofErr w:type="spellEnd"/>
      <w:r w:rsidRPr="001B5A08">
        <w:rPr>
          <w:rFonts w:ascii="Noto Sans" w:hAnsi="Noto Sans" w:cs="Noto Sans"/>
          <w:sz w:val="18"/>
        </w:rPr>
        <w:t xml:space="preserve"> </w:t>
      </w:r>
      <w:proofErr w:type="spellStart"/>
      <w:r w:rsidRPr="001B5A08">
        <w:rPr>
          <w:rFonts w:ascii="Noto Sans" w:hAnsi="Noto Sans" w:cs="Noto Sans"/>
          <w:sz w:val="18"/>
        </w:rPr>
        <w:t>reikalauja</w:t>
      </w:r>
      <w:proofErr w:type="spellEnd"/>
      <w:r w:rsidRPr="001B5A08">
        <w:rPr>
          <w:rFonts w:ascii="Noto Sans" w:hAnsi="Noto Sans" w:cs="Noto Sans"/>
          <w:sz w:val="18"/>
        </w:rPr>
        <w:t xml:space="preserve"> kai </w:t>
      </w:r>
      <w:proofErr w:type="spellStart"/>
      <w:r w:rsidRPr="001B5A08">
        <w:rPr>
          <w:rFonts w:ascii="Noto Sans" w:hAnsi="Noto Sans" w:cs="Noto Sans"/>
          <w:sz w:val="18"/>
        </w:rPr>
        <w:t>kurie</w:t>
      </w:r>
      <w:proofErr w:type="spellEnd"/>
      <w:r w:rsidRPr="001B5A08">
        <w:rPr>
          <w:rFonts w:ascii="Noto Sans" w:hAnsi="Noto Sans" w:cs="Noto Sans"/>
          <w:sz w:val="18"/>
        </w:rPr>
        <w:t xml:space="preserve"> </w:t>
      </w:r>
      <w:proofErr w:type="spellStart"/>
      <w:r w:rsidRPr="001B5A08">
        <w:rPr>
          <w:rFonts w:ascii="Noto Sans" w:hAnsi="Noto Sans" w:cs="Noto Sans"/>
          <w:sz w:val="18"/>
        </w:rPr>
        <w:t>licencijų</w:t>
      </w:r>
      <w:proofErr w:type="spellEnd"/>
      <w:r w:rsidRPr="001B5A08">
        <w:rPr>
          <w:rFonts w:ascii="Noto Sans" w:hAnsi="Noto Sans" w:cs="Noto Sans"/>
          <w:sz w:val="18"/>
        </w:rPr>
        <w:t xml:space="preserve"> </w:t>
      </w:r>
      <w:proofErr w:type="spellStart"/>
      <w:r w:rsidRPr="001B5A08">
        <w:rPr>
          <w:rFonts w:ascii="Noto Sans" w:hAnsi="Noto Sans" w:cs="Noto Sans"/>
          <w:sz w:val="18"/>
        </w:rPr>
        <w:t>išdavėjai</w:t>
      </w:r>
      <w:proofErr w:type="spellEnd"/>
      <w:r w:rsidRPr="001B5A08">
        <w:rPr>
          <w:rFonts w:ascii="Noto Sans" w:hAnsi="Noto Sans" w:cs="Noto Sans"/>
          <w:sz w:val="18"/>
        </w:rPr>
        <w:t xml:space="preserve">. </w:t>
      </w:r>
      <w:proofErr w:type="spellStart"/>
      <w:r w:rsidRPr="001B5A08">
        <w:rPr>
          <w:rFonts w:ascii="Noto Sans" w:hAnsi="Noto Sans" w:cs="Noto Sans"/>
          <w:i/>
          <w:sz w:val="18"/>
        </w:rPr>
        <w:t>Reikėtų</w:t>
      </w:r>
      <w:proofErr w:type="spellEnd"/>
      <w:r w:rsidRPr="001B5A08">
        <w:rPr>
          <w:rFonts w:ascii="Noto Sans" w:hAnsi="Noto Sans" w:cs="Noto Sans"/>
          <w:sz w:val="18"/>
        </w:rPr>
        <w:t xml:space="preserve"> </w:t>
      </w:r>
      <w:proofErr w:type="spellStart"/>
      <w:r w:rsidRPr="001B5A08">
        <w:rPr>
          <w:rFonts w:ascii="Noto Sans" w:hAnsi="Noto Sans" w:cs="Noto Sans"/>
          <w:sz w:val="18"/>
        </w:rPr>
        <w:t>išanalizuoti</w:t>
      </w:r>
      <w:proofErr w:type="spellEnd"/>
      <w:r w:rsidRPr="001B5A08">
        <w:rPr>
          <w:rFonts w:ascii="Noto Sans" w:hAnsi="Noto Sans" w:cs="Noto Sans"/>
          <w:sz w:val="18"/>
        </w:rPr>
        <w:t xml:space="preserve"> </w:t>
      </w:r>
      <w:proofErr w:type="spellStart"/>
      <w:r w:rsidRPr="001B5A08">
        <w:rPr>
          <w:rFonts w:ascii="Noto Sans" w:hAnsi="Noto Sans" w:cs="Noto Sans"/>
          <w:sz w:val="18"/>
        </w:rPr>
        <w:t>naudojimosi</w:t>
      </w:r>
      <w:proofErr w:type="spellEnd"/>
      <w:r w:rsidRPr="001B5A08">
        <w:rPr>
          <w:rFonts w:ascii="Noto Sans" w:hAnsi="Noto Sans" w:cs="Noto Sans"/>
          <w:sz w:val="18"/>
        </w:rPr>
        <w:t xml:space="preserve"> </w:t>
      </w:r>
      <w:proofErr w:type="spellStart"/>
      <w:r w:rsidRPr="001B5A08">
        <w:rPr>
          <w:rFonts w:ascii="Noto Sans" w:hAnsi="Noto Sans" w:cs="Noto Sans"/>
          <w:sz w:val="18"/>
        </w:rPr>
        <w:t>turtu</w:t>
      </w:r>
      <w:proofErr w:type="spellEnd"/>
      <w:r w:rsidRPr="001B5A08">
        <w:rPr>
          <w:rFonts w:ascii="Noto Sans" w:hAnsi="Noto Sans" w:cs="Noto Sans"/>
          <w:sz w:val="18"/>
        </w:rPr>
        <w:t xml:space="preserve"> </w:t>
      </w:r>
      <w:proofErr w:type="spellStart"/>
      <w:r w:rsidRPr="001B5A08">
        <w:rPr>
          <w:rFonts w:ascii="Noto Sans" w:hAnsi="Noto Sans" w:cs="Noto Sans"/>
          <w:sz w:val="18"/>
        </w:rPr>
        <w:t>mokesčio</w:t>
      </w:r>
      <w:proofErr w:type="spellEnd"/>
      <w:r w:rsidRPr="001B5A08">
        <w:rPr>
          <w:rFonts w:ascii="Noto Sans" w:hAnsi="Noto Sans" w:cs="Noto Sans"/>
          <w:sz w:val="18"/>
        </w:rPr>
        <w:t xml:space="preserve"> </w:t>
      </w:r>
      <w:proofErr w:type="spellStart"/>
      <w:r w:rsidRPr="001B5A08">
        <w:rPr>
          <w:rFonts w:ascii="Noto Sans" w:hAnsi="Noto Sans" w:cs="Noto Sans"/>
          <w:sz w:val="18"/>
        </w:rPr>
        <w:t>normą</w:t>
      </w:r>
      <w:proofErr w:type="spellEnd"/>
      <w:r w:rsidRPr="001B5A08">
        <w:rPr>
          <w:rFonts w:ascii="Noto Sans" w:hAnsi="Noto Sans" w:cs="Noto Sans"/>
          <w:sz w:val="18"/>
        </w:rPr>
        <w:t xml:space="preserve"> </w:t>
      </w:r>
      <w:proofErr w:type="spellStart"/>
      <w:r w:rsidRPr="001B5A08">
        <w:rPr>
          <w:rFonts w:ascii="Noto Sans" w:hAnsi="Noto Sans" w:cs="Noto Sans"/>
          <w:sz w:val="18"/>
        </w:rPr>
        <w:t>siekiant</w:t>
      </w:r>
      <w:proofErr w:type="spellEnd"/>
      <w:r w:rsidRPr="001B5A08">
        <w:rPr>
          <w:rFonts w:ascii="Noto Sans" w:hAnsi="Noto Sans" w:cs="Noto Sans"/>
          <w:sz w:val="18"/>
        </w:rPr>
        <w:t xml:space="preserve"> </w:t>
      </w:r>
      <w:proofErr w:type="spellStart"/>
      <w:r w:rsidRPr="001B5A08">
        <w:rPr>
          <w:rFonts w:ascii="Noto Sans" w:hAnsi="Noto Sans" w:cs="Noto Sans"/>
          <w:sz w:val="18"/>
        </w:rPr>
        <w:t>nustatyti</w:t>
      </w:r>
      <w:proofErr w:type="spellEnd"/>
      <w:r w:rsidRPr="001B5A08">
        <w:rPr>
          <w:rFonts w:ascii="Noto Sans" w:hAnsi="Noto Sans" w:cs="Noto Sans"/>
          <w:sz w:val="18"/>
        </w:rPr>
        <w:t xml:space="preserve">, </w:t>
      </w:r>
      <w:proofErr w:type="spellStart"/>
      <w:r w:rsidRPr="001B5A08">
        <w:rPr>
          <w:rFonts w:ascii="Noto Sans" w:hAnsi="Noto Sans" w:cs="Noto Sans"/>
          <w:sz w:val="18"/>
        </w:rPr>
        <w:t>ar</w:t>
      </w:r>
      <w:proofErr w:type="spellEnd"/>
      <w:r w:rsidRPr="001B5A08">
        <w:rPr>
          <w:rFonts w:ascii="Noto Sans" w:hAnsi="Noto Sans" w:cs="Noto Sans"/>
          <w:sz w:val="18"/>
        </w:rPr>
        <w:t xml:space="preserve"> </w:t>
      </w:r>
      <w:proofErr w:type="spellStart"/>
      <w:r w:rsidRPr="001B5A08">
        <w:rPr>
          <w:rFonts w:ascii="Noto Sans" w:hAnsi="Noto Sans" w:cs="Noto Sans"/>
          <w:sz w:val="18"/>
        </w:rPr>
        <w:t>sąnaudos</w:t>
      </w:r>
      <w:proofErr w:type="spellEnd"/>
      <w:r w:rsidRPr="001B5A08">
        <w:rPr>
          <w:rFonts w:ascii="Noto Sans" w:hAnsi="Noto Sans" w:cs="Noto Sans"/>
          <w:sz w:val="18"/>
        </w:rPr>
        <w:t xml:space="preserve"> (</w:t>
      </w:r>
      <w:proofErr w:type="spellStart"/>
      <w:r w:rsidRPr="001B5A08">
        <w:rPr>
          <w:rFonts w:ascii="Noto Sans" w:hAnsi="Noto Sans" w:cs="Noto Sans"/>
          <w:sz w:val="18"/>
        </w:rPr>
        <w:t>pvz</w:t>
      </w:r>
      <w:proofErr w:type="spellEnd"/>
      <w:r w:rsidRPr="001B5A08">
        <w:rPr>
          <w:rFonts w:ascii="Noto Sans" w:hAnsi="Noto Sans" w:cs="Noto Sans"/>
          <w:sz w:val="18"/>
        </w:rPr>
        <w:t xml:space="preserve">., </w:t>
      </w:r>
      <w:proofErr w:type="spellStart"/>
      <w:r w:rsidRPr="001B5A08">
        <w:rPr>
          <w:rFonts w:ascii="Noto Sans" w:hAnsi="Noto Sans" w:cs="Noto Sans"/>
          <w:sz w:val="18"/>
        </w:rPr>
        <w:t>techninės</w:t>
      </w:r>
      <w:proofErr w:type="spellEnd"/>
      <w:r w:rsidRPr="001B5A08">
        <w:rPr>
          <w:rFonts w:ascii="Noto Sans" w:hAnsi="Noto Sans" w:cs="Noto Sans"/>
          <w:sz w:val="18"/>
        </w:rPr>
        <w:t xml:space="preserve"> </w:t>
      </w:r>
      <w:proofErr w:type="spellStart"/>
      <w:r w:rsidRPr="001B5A08">
        <w:rPr>
          <w:rFonts w:ascii="Noto Sans" w:hAnsi="Noto Sans" w:cs="Noto Sans"/>
          <w:sz w:val="18"/>
        </w:rPr>
        <w:t>priežiūros</w:t>
      </w:r>
      <w:proofErr w:type="spellEnd"/>
      <w:r w:rsidRPr="001B5A08">
        <w:rPr>
          <w:rFonts w:ascii="Noto Sans" w:hAnsi="Noto Sans" w:cs="Noto Sans"/>
          <w:sz w:val="18"/>
        </w:rPr>
        <w:t xml:space="preserve">, </w:t>
      </w:r>
      <w:proofErr w:type="spellStart"/>
      <w:r w:rsidRPr="001B5A08">
        <w:rPr>
          <w:rFonts w:ascii="Noto Sans" w:hAnsi="Noto Sans" w:cs="Noto Sans"/>
          <w:sz w:val="18"/>
        </w:rPr>
        <w:t>rinkodaros</w:t>
      </w:r>
      <w:proofErr w:type="spellEnd"/>
      <w:r w:rsidRPr="001B5A08">
        <w:rPr>
          <w:rFonts w:ascii="Noto Sans" w:hAnsi="Noto Sans" w:cs="Noto Sans"/>
          <w:sz w:val="18"/>
        </w:rPr>
        <w:t xml:space="preserve"> ir </w:t>
      </w:r>
      <w:proofErr w:type="spellStart"/>
      <w:r w:rsidRPr="001B5A08">
        <w:rPr>
          <w:rFonts w:ascii="Noto Sans" w:hAnsi="Noto Sans" w:cs="Noto Sans"/>
          <w:sz w:val="18"/>
        </w:rPr>
        <w:t>reklamos</w:t>
      </w:r>
      <w:proofErr w:type="spellEnd"/>
      <w:r w:rsidRPr="001B5A08">
        <w:rPr>
          <w:rFonts w:ascii="Noto Sans" w:hAnsi="Noto Sans" w:cs="Noto Sans"/>
          <w:sz w:val="18"/>
        </w:rPr>
        <w:t xml:space="preserve">) </w:t>
      </w:r>
      <w:proofErr w:type="spellStart"/>
      <w:r w:rsidRPr="001B5A08">
        <w:rPr>
          <w:rFonts w:ascii="Noto Sans" w:hAnsi="Noto Sans" w:cs="Noto Sans"/>
          <w:sz w:val="18"/>
        </w:rPr>
        <w:t>tenka</w:t>
      </w:r>
      <w:proofErr w:type="spellEnd"/>
      <w:r w:rsidRPr="001B5A08">
        <w:rPr>
          <w:rFonts w:ascii="Noto Sans" w:hAnsi="Noto Sans" w:cs="Noto Sans"/>
          <w:sz w:val="18"/>
        </w:rPr>
        <w:t xml:space="preserve"> </w:t>
      </w:r>
      <w:proofErr w:type="spellStart"/>
      <w:r w:rsidRPr="001B5A08">
        <w:rPr>
          <w:rFonts w:ascii="Noto Sans" w:hAnsi="Noto Sans" w:cs="Noto Sans"/>
          <w:sz w:val="18"/>
        </w:rPr>
        <w:t>licencijos</w:t>
      </w:r>
      <w:proofErr w:type="spellEnd"/>
      <w:r w:rsidRPr="001B5A08">
        <w:rPr>
          <w:rFonts w:ascii="Noto Sans" w:hAnsi="Noto Sans" w:cs="Noto Sans"/>
          <w:sz w:val="18"/>
        </w:rPr>
        <w:t xml:space="preserve"> </w:t>
      </w:r>
      <w:proofErr w:type="spellStart"/>
      <w:r w:rsidRPr="001B5A08">
        <w:rPr>
          <w:rFonts w:ascii="Noto Sans" w:hAnsi="Noto Sans" w:cs="Noto Sans"/>
          <w:sz w:val="18"/>
        </w:rPr>
        <w:t>išdavėjui</w:t>
      </w:r>
      <w:proofErr w:type="spellEnd"/>
      <w:r w:rsidRPr="001B5A08">
        <w:rPr>
          <w:rFonts w:ascii="Noto Sans" w:hAnsi="Noto Sans" w:cs="Noto Sans"/>
          <w:sz w:val="18"/>
        </w:rPr>
        <w:t xml:space="preserve"> </w:t>
      </w:r>
      <w:proofErr w:type="spellStart"/>
      <w:r w:rsidRPr="001B5A08">
        <w:rPr>
          <w:rFonts w:ascii="Noto Sans" w:hAnsi="Noto Sans" w:cs="Noto Sans"/>
          <w:sz w:val="18"/>
        </w:rPr>
        <w:t>ar</w:t>
      </w:r>
      <w:proofErr w:type="spellEnd"/>
      <w:r w:rsidRPr="001B5A08">
        <w:rPr>
          <w:rFonts w:ascii="Noto Sans" w:hAnsi="Noto Sans" w:cs="Noto Sans"/>
          <w:sz w:val="18"/>
        </w:rPr>
        <w:t xml:space="preserve"> </w:t>
      </w:r>
      <w:proofErr w:type="spellStart"/>
      <w:r w:rsidRPr="001B5A08">
        <w:rPr>
          <w:rFonts w:ascii="Noto Sans" w:hAnsi="Noto Sans" w:cs="Noto Sans"/>
          <w:sz w:val="18"/>
        </w:rPr>
        <w:t>licencijos</w:t>
      </w:r>
      <w:proofErr w:type="spellEnd"/>
      <w:r w:rsidRPr="001B5A08">
        <w:rPr>
          <w:rFonts w:ascii="Noto Sans" w:hAnsi="Noto Sans" w:cs="Noto Sans"/>
          <w:sz w:val="18"/>
        </w:rPr>
        <w:t xml:space="preserve"> </w:t>
      </w:r>
      <w:proofErr w:type="spellStart"/>
      <w:r w:rsidRPr="001B5A08">
        <w:rPr>
          <w:rFonts w:ascii="Noto Sans" w:hAnsi="Noto Sans" w:cs="Noto Sans"/>
          <w:sz w:val="18"/>
        </w:rPr>
        <w:t>turėtojui</w:t>
      </w:r>
      <w:proofErr w:type="spellEnd"/>
      <w:r w:rsidRPr="001B5A08">
        <w:rPr>
          <w:rFonts w:ascii="Noto Sans" w:hAnsi="Noto Sans" w:cs="Noto Sans"/>
          <w:sz w:val="18"/>
        </w:rPr>
        <w:t xml:space="preserve">. Į </w:t>
      </w:r>
      <w:proofErr w:type="spellStart"/>
      <w:r w:rsidRPr="001B5A08">
        <w:rPr>
          <w:rFonts w:ascii="Noto Sans" w:hAnsi="Noto Sans" w:cs="Noto Sans"/>
          <w:sz w:val="18"/>
        </w:rPr>
        <w:t>naudojimosi</w:t>
      </w:r>
      <w:proofErr w:type="spellEnd"/>
      <w:r w:rsidRPr="001B5A08">
        <w:rPr>
          <w:rFonts w:ascii="Noto Sans" w:hAnsi="Noto Sans" w:cs="Noto Sans"/>
          <w:sz w:val="18"/>
        </w:rPr>
        <w:t xml:space="preserve"> </w:t>
      </w:r>
      <w:proofErr w:type="spellStart"/>
      <w:r w:rsidRPr="001B5A08">
        <w:rPr>
          <w:rFonts w:ascii="Noto Sans" w:hAnsi="Noto Sans" w:cs="Noto Sans"/>
          <w:sz w:val="18"/>
        </w:rPr>
        <w:t>turtu</w:t>
      </w:r>
      <w:proofErr w:type="spellEnd"/>
      <w:r w:rsidRPr="001B5A08">
        <w:rPr>
          <w:rFonts w:ascii="Noto Sans" w:hAnsi="Noto Sans" w:cs="Noto Sans"/>
          <w:sz w:val="18"/>
        </w:rPr>
        <w:t xml:space="preserve"> </w:t>
      </w:r>
      <w:proofErr w:type="spellStart"/>
      <w:r w:rsidRPr="001B5A08">
        <w:rPr>
          <w:rFonts w:ascii="Noto Sans" w:hAnsi="Noto Sans" w:cs="Noto Sans"/>
          <w:sz w:val="18"/>
        </w:rPr>
        <w:t>mokesčio</w:t>
      </w:r>
      <w:proofErr w:type="spellEnd"/>
      <w:r w:rsidRPr="001B5A08">
        <w:rPr>
          <w:rFonts w:ascii="Noto Sans" w:hAnsi="Noto Sans" w:cs="Noto Sans"/>
          <w:sz w:val="18"/>
        </w:rPr>
        <w:t xml:space="preserve"> </w:t>
      </w:r>
      <w:proofErr w:type="spellStart"/>
      <w:r w:rsidRPr="001B5A08">
        <w:rPr>
          <w:rFonts w:ascii="Noto Sans" w:hAnsi="Noto Sans" w:cs="Noto Sans"/>
          <w:sz w:val="18"/>
        </w:rPr>
        <w:t>normą</w:t>
      </w:r>
      <w:proofErr w:type="spellEnd"/>
      <w:r w:rsidRPr="001B5A08">
        <w:rPr>
          <w:rFonts w:ascii="Noto Sans" w:hAnsi="Noto Sans" w:cs="Noto Sans"/>
          <w:sz w:val="18"/>
        </w:rPr>
        <w:t xml:space="preserve">, </w:t>
      </w:r>
      <w:proofErr w:type="spellStart"/>
      <w:r w:rsidRPr="001B5A08">
        <w:rPr>
          <w:rFonts w:ascii="Noto Sans" w:hAnsi="Noto Sans" w:cs="Noto Sans"/>
          <w:sz w:val="18"/>
        </w:rPr>
        <w:t>kuri</w:t>
      </w:r>
      <w:proofErr w:type="spellEnd"/>
      <w:r w:rsidRPr="001B5A08">
        <w:rPr>
          <w:rFonts w:ascii="Noto Sans" w:hAnsi="Noto Sans" w:cs="Noto Sans"/>
          <w:sz w:val="18"/>
        </w:rPr>
        <w:t xml:space="preserve"> </w:t>
      </w:r>
      <w:proofErr w:type="spellStart"/>
      <w:r w:rsidRPr="001B5A08">
        <w:rPr>
          <w:rFonts w:ascii="Noto Sans" w:hAnsi="Noto Sans" w:cs="Noto Sans"/>
          <w:sz w:val="18"/>
        </w:rPr>
        <w:t>vadinama</w:t>
      </w:r>
      <w:proofErr w:type="spellEnd"/>
      <w:r w:rsidRPr="001B5A08">
        <w:rPr>
          <w:rFonts w:ascii="Noto Sans" w:hAnsi="Noto Sans" w:cs="Noto Sans"/>
          <w:sz w:val="18"/>
        </w:rPr>
        <w:t xml:space="preserve"> „</w:t>
      </w:r>
      <w:proofErr w:type="spellStart"/>
      <w:proofErr w:type="gramStart"/>
      <w:r w:rsidRPr="001B5A08">
        <w:rPr>
          <w:rFonts w:ascii="Noto Sans" w:hAnsi="Noto Sans" w:cs="Noto Sans"/>
          <w:sz w:val="18"/>
        </w:rPr>
        <w:t>bruto</w:t>
      </w:r>
      <w:proofErr w:type="spellEnd"/>
      <w:r w:rsidRPr="001B5A08">
        <w:rPr>
          <w:rFonts w:ascii="Noto Sans" w:hAnsi="Noto Sans" w:cs="Noto Sans"/>
          <w:sz w:val="18"/>
        </w:rPr>
        <w:t>“</w:t>
      </w:r>
      <w:proofErr w:type="gramEnd"/>
      <w:r w:rsidRPr="001B5A08">
        <w:rPr>
          <w:rFonts w:ascii="Noto Sans" w:hAnsi="Noto Sans" w:cs="Noto Sans"/>
          <w:sz w:val="18"/>
        </w:rPr>
        <w:t xml:space="preserve">, </w:t>
      </w:r>
      <w:proofErr w:type="spellStart"/>
      <w:r w:rsidRPr="001B5A08">
        <w:rPr>
          <w:rFonts w:ascii="Noto Sans" w:hAnsi="Noto Sans" w:cs="Noto Sans"/>
          <w:sz w:val="18"/>
        </w:rPr>
        <w:t>turėtų</w:t>
      </w:r>
      <w:proofErr w:type="spellEnd"/>
      <w:r w:rsidRPr="001B5A08">
        <w:rPr>
          <w:rFonts w:ascii="Noto Sans" w:hAnsi="Noto Sans" w:cs="Noto Sans"/>
          <w:sz w:val="18"/>
        </w:rPr>
        <w:t xml:space="preserve"> </w:t>
      </w:r>
      <w:proofErr w:type="spellStart"/>
      <w:r w:rsidRPr="001B5A08">
        <w:rPr>
          <w:rFonts w:ascii="Noto Sans" w:hAnsi="Noto Sans" w:cs="Noto Sans"/>
          <w:sz w:val="18"/>
        </w:rPr>
        <w:t>įeiti</w:t>
      </w:r>
      <w:proofErr w:type="spellEnd"/>
      <w:r w:rsidRPr="001B5A08">
        <w:rPr>
          <w:rFonts w:ascii="Noto Sans" w:hAnsi="Noto Sans" w:cs="Noto Sans"/>
          <w:sz w:val="18"/>
        </w:rPr>
        <w:t xml:space="preserve"> </w:t>
      </w:r>
      <w:proofErr w:type="spellStart"/>
      <w:r w:rsidRPr="001B5A08">
        <w:rPr>
          <w:rFonts w:ascii="Noto Sans" w:hAnsi="Noto Sans" w:cs="Noto Sans"/>
          <w:sz w:val="18"/>
        </w:rPr>
        <w:t>visi</w:t>
      </w:r>
      <w:proofErr w:type="spellEnd"/>
      <w:r w:rsidRPr="001B5A08">
        <w:rPr>
          <w:rFonts w:ascii="Noto Sans" w:hAnsi="Noto Sans" w:cs="Noto Sans"/>
          <w:sz w:val="18"/>
        </w:rPr>
        <w:t xml:space="preserve"> </w:t>
      </w:r>
      <w:proofErr w:type="spellStart"/>
      <w:r w:rsidRPr="001B5A08">
        <w:rPr>
          <w:rFonts w:ascii="Noto Sans" w:hAnsi="Noto Sans" w:cs="Noto Sans"/>
          <w:sz w:val="18"/>
        </w:rPr>
        <w:t>įsipareigojimai</w:t>
      </w:r>
      <w:proofErr w:type="spellEnd"/>
      <w:r w:rsidRPr="001B5A08">
        <w:rPr>
          <w:rFonts w:ascii="Noto Sans" w:hAnsi="Noto Sans" w:cs="Noto Sans"/>
          <w:sz w:val="18"/>
        </w:rPr>
        <w:t xml:space="preserve"> ir </w:t>
      </w:r>
      <w:proofErr w:type="spellStart"/>
      <w:r w:rsidRPr="001B5A08">
        <w:rPr>
          <w:rFonts w:ascii="Noto Sans" w:hAnsi="Noto Sans" w:cs="Noto Sans"/>
          <w:sz w:val="18"/>
        </w:rPr>
        <w:t>sąnaudos</w:t>
      </w:r>
      <w:proofErr w:type="spellEnd"/>
      <w:r w:rsidRPr="001B5A08">
        <w:rPr>
          <w:rFonts w:ascii="Noto Sans" w:hAnsi="Noto Sans" w:cs="Noto Sans"/>
          <w:sz w:val="18"/>
        </w:rPr>
        <w:t xml:space="preserve">, </w:t>
      </w:r>
      <w:proofErr w:type="spellStart"/>
      <w:r w:rsidRPr="001B5A08">
        <w:rPr>
          <w:rFonts w:ascii="Noto Sans" w:hAnsi="Noto Sans" w:cs="Noto Sans"/>
          <w:sz w:val="18"/>
        </w:rPr>
        <w:t>susijusios</w:t>
      </w:r>
      <w:proofErr w:type="spellEnd"/>
      <w:r w:rsidRPr="001B5A08">
        <w:rPr>
          <w:rFonts w:ascii="Noto Sans" w:hAnsi="Noto Sans" w:cs="Noto Sans"/>
          <w:sz w:val="18"/>
        </w:rPr>
        <w:t xml:space="preserve"> </w:t>
      </w:r>
      <w:proofErr w:type="spellStart"/>
      <w:r w:rsidRPr="001B5A08">
        <w:rPr>
          <w:rFonts w:ascii="Noto Sans" w:hAnsi="Noto Sans" w:cs="Noto Sans"/>
          <w:sz w:val="18"/>
        </w:rPr>
        <w:t>su</w:t>
      </w:r>
      <w:proofErr w:type="spellEnd"/>
      <w:r w:rsidRPr="001B5A08">
        <w:rPr>
          <w:rFonts w:ascii="Noto Sans" w:hAnsi="Noto Sans" w:cs="Noto Sans"/>
          <w:sz w:val="18"/>
        </w:rPr>
        <w:t xml:space="preserve"> </w:t>
      </w:r>
      <w:proofErr w:type="spellStart"/>
      <w:r w:rsidRPr="001B5A08">
        <w:rPr>
          <w:rFonts w:ascii="Noto Sans" w:hAnsi="Noto Sans" w:cs="Noto Sans"/>
          <w:sz w:val="18"/>
        </w:rPr>
        <w:t>licencijuojamo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nuosavybe</w:t>
      </w:r>
      <w:proofErr w:type="spellEnd"/>
      <w:r w:rsidRPr="001B5A08">
        <w:rPr>
          <w:rFonts w:ascii="Noto Sans" w:hAnsi="Noto Sans" w:cs="Noto Sans"/>
          <w:sz w:val="18"/>
        </w:rPr>
        <w:t xml:space="preserve">, ir </w:t>
      </w:r>
      <w:proofErr w:type="spellStart"/>
      <w:r w:rsidRPr="001B5A08">
        <w:rPr>
          <w:rFonts w:ascii="Noto Sans" w:hAnsi="Noto Sans" w:cs="Noto Sans"/>
          <w:sz w:val="18"/>
        </w:rPr>
        <w:t>jos</w:t>
      </w:r>
      <w:proofErr w:type="spellEnd"/>
      <w:r w:rsidRPr="001B5A08">
        <w:rPr>
          <w:rFonts w:ascii="Noto Sans" w:hAnsi="Noto Sans" w:cs="Noto Sans"/>
          <w:sz w:val="18"/>
        </w:rPr>
        <w:t xml:space="preserve"> </w:t>
      </w:r>
      <w:proofErr w:type="spellStart"/>
      <w:r w:rsidRPr="001B5A08">
        <w:rPr>
          <w:rFonts w:ascii="Noto Sans" w:hAnsi="Noto Sans" w:cs="Noto Sans"/>
          <w:sz w:val="18"/>
        </w:rPr>
        <w:t>priskiriamos</w:t>
      </w:r>
      <w:proofErr w:type="spellEnd"/>
      <w:r w:rsidRPr="001B5A08">
        <w:rPr>
          <w:rFonts w:ascii="Noto Sans" w:hAnsi="Noto Sans" w:cs="Noto Sans"/>
        </w:rPr>
        <w:t xml:space="preserve"> </w:t>
      </w:r>
      <w:proofErr w:type="spellStart"/>
      <w:r w:rsidRPr="001B5A08">
        <w:rPr>
          <w:rFonts w:ascii="Noto Sans" w:hAnsi="Noto Sans" w:cs="Noto Sans"/>
          <w:sz w:val="18"/>
        </w:rPr>
        <w:t>licencijos</w:t>
      </w:r>
      <w:proofErr w:type="spellEnd"/>
      <w:r w:rsidRPr="001B5A08">
        <w:rPr>
          <w:rFonts w:ascii="Noto Sans" w:hAnsi="Noto Sans" w:cs="Noto Sans"/>
          <w:sz w:val="18"/>
        </w:rPr>
        <w:t xml:space="preserve"> </w:t>
      </w:r>
      <w:proofErr w:type="spellStart"/>
      <w:r w:rsidRPr="001B5A08">
        <w:rPr>
          <w:rFonts w:ascii="Noto Sans" w:hAnsi="Noto Sans" w:cs="Noto Sans"/>
          <w:sz w:val="18"/>
        </w:rPr>
        <w:t>išdavėjui</w:t>
      </w:r>
      <w:proofErr w:type="spellEnd"/>
      <w:r w:rsidRPr="001B5A08">
        <w:rPr>
          <w:rFonts w:ascii="Noto Sans" w:hAnsi="Noto Sans" w:cs="Noto Sans"/>
          <w:sz w:val="18"/>
        </w:rPr>
        <w:t xml:space="preserve">, </w:t>
      </w:r>
      <w:proofErr w:type="spellStart"/>
      <w:r w:rsidRPr="001B5A08">
        <w:rPr>
          <w:rFonts w:ascii="Noto Sans" w:hAnsi="Noto Sans" w:cs="Noto Sans"/>
          <w:sz w:val="18"/>
        </w:rPr>
        <w:t>tuo</w:t>
      </w:r>
      <w:proofErr w:type="spellEnd"/>
      <w:r w:rsidRPr="001B5A08">
        <w:rPr>
          <w:rFonts w:ascii="Noto Sans" w:hAnsi="Noto Sans" w:cs="Noto Sans"/>
          <w:sz w:val="18"/>
        </w:rPr>
        <w:t xml:space="preserve"> </w:t>
      </w:r>
      <w:proofErr w:type="spellStart"/>
      <w:r w:rsidRPr="001B5A08">
        <w:rPr>
          <w:rFonts w:ascii="Noto Sans" w:hAnsi="Noto Sans" w:cs="Noto Sans"/>
          <w:sz w:val="18"/>
        </w:rPr>
        <w:t>tarpu</w:t>
      </w:r>
      <w:proofErr w:type="spellEnd"/>
      <w:r w:rsidRPr="001B5A08">
        <w:rPr>
          <w:rFonts w:ascii="Noto Sans" w:hAnsi="Noto Sans" w:cs="Noto Sans"/>
          <w:sz w:val="18"/>
        </w:rPr>
        <w:t xml:space="preserve"> </w:t>
      </w:r>
      <w:proofErr w:type="spellStart"/>
      <w:r w:rsidRPr="001B5A08">
        <w:rPr>
          <w:rFonts w:ascii="Noto Sans" w:hAnsi="Noto Sans" w:cs="Noto Sans"/>
          <w:sz w:val="18"/>
        </w:rPr>
        <w:t>mokesčiai</w:t>
      </w:r>
      <w:proofErr w:type="spellEnd"/>
      <w:r w:rsidRPr="001B5A08">
        <w:rPr>
          <w:rFonts w:ascii="Noto Sans" w:hAnsi="Noto Sans" w:cs="Noto Sans"/>
          <w:sz w:val="18"/>
        </w:rPr>
        <w:t xml:space="preserve"> </w:t>
      </w:r>
      <w:proofErr w:type="spellStart"/>
      <w:r w:rsidRPr="001B5A08">
        <w:rPr>
          <w:rFonts w:ascii="Noto Sans" w:hAnsi="Noto Sans" w:cs="Noto Sans"/>
          <w:sz w:val="18"/>
        </w:rPr>
        <w:t>už</w:t>
      </w:r>
      <w:proofErr w:type="spellEnd"/>
      <w:r w:rsidRPr="001B5A08">
        <w:rPr>
          <w:rFonts w:ascii="Noto Sans" w:hAnsi="Noto Sans" w:cs="Noto Sans"/>
          <w:sz w:val="18"/>
        </w:rPr>
        <w:t xml:space="preserve"> </w:t>
      </w:r>
      <w:proofErr w:type="spellStart"/>
      <w:r w:rsidRPr="001B5A08">
        <w:rPr>
          <w:rFonts w:ascii="Noto Sans" w:hAnsi="Noto Sans" w:cs="Noto Sans"/>
          <w:sz w:val="18"/>
        </w:rPr>
        <w:t>naudojimąsi</w:t>
      </w:r>
      <w:proofErr w:type="spellEnd"/>
      <w:r w:rsidRPr="001B5A08">
        <w:rPr>
          <w:rFonts w:ascii="Noto Sans" w:hAnsi="Noto Sans" w:cs="Noto Sans"/>
          <w:sz w:val="18"/>
        </w:rPr>
        <w:t xml:space="preserve"> </w:t>
      </w:r>
      <w:proofErr w:type="spellStart"/>
      <w:r w:rsidRPr="001B5A08">
        <w:rPr>
          <w:rFonts w:ascii="Noto Sans" w:hAnsi="Noto Sans" w:cs="Noto Sans"/>
          <w:sz w:val="18"/>
        </w:rPr>
        <w:t>turtu</w:t>
      </w:r>
      <w:proofErr w:type="spellEnd"/>
      <w:r w:rsidRPr="001B5A08">
        <w:rPr>
          <w:rFonts w:ascii="Noto Sans" w:hAnsi="Noto Sans" w:cs="Noto Sans"/>
          <w:sz w:val="18"/>
        </w:rPr>
        <w:t xml:space="preserve">, </w:t>
      </w:r>
      <w:proofErr w:type="spellStart"/>
      <w:r w:rsidRPr="001B5A08">
        <w:rPr>
          <w:rFonts w:ascii="Noto Sans" w:hAnsi="Noto Sans" w:cs="Noto Sans"/>
          <w:sz w:val="18"/>
        </w:rPr>
        <w:t>vadinami</w:t>
      </w:r>
      <w:proofErr w:type="spellEnd"/>
      <w:r w:rsidRPr="001B5A08">
        <w:rPr>
          <w:rFonts w:ascii="Noto Sans" w:hAnsi="Noto Sans" w:cs="Noto Sans"/>
          <w:sz w:val="18"/>
        </w:rPr>
        <w:t xml:space="preserve"> „</w:t>
      </w:r>
      <w:proofErr w:type="spellStart"/>
      <w:r w:rsidRPr="001B5A08">
        <w:rPr>
          <w:rFonts w:ascii="Noto Sans" w:hAnsi="Noto Sans" w:cs="Noto Sans"/>
          <w:sz w:val="18"/>
        </w:rPr>
        <w:t>neto</w:t>
      </w:r>
      <w:proofErr w:type="spellEnd"/>
      <w:r w:rsidRPr="001B5A08">
        <w:rPr>
          <w:rFonts w:ascii="Noto Sans" w:hAnsi="Noto Sans" w:cs="Noto Sans"/>
          <w:sz w:val="18"/>
        </w:rPr>
        <w:t>“,</w:t>
      </w:r>
      <w:r w:rsidRPr="001B5A08">
        <w:rPr>
          <w:rFonts w:ascii="Noto Sans" w:hAnsi="Noto Sans" w:cs="Noto Sans"/>
        </w:rPr>
        <w:t xml:space="preserve"> </w:t>
      </w:r>
      <w:r w:rsidRPr="001B5A08">
        <w:rPr>
          <w:rFonts w:ascii="Noto Sans" w:hAnsi="Noto Sans" w:cs="Noto Sans"/>
          <w:sz w:val="18"/>
        </w:rPr>
        <w:t xml:space="preserve">į </w:t>
      </w:r>
      <w:proofErr w:type="spellStart"/>
      <w:r w:rsidRPr="001B5A08">
        <w:rPr>
          <w:rFonts w:ascii="Noto Sans" w:hAnsi="Noto Sans" w:cs="Noto Sans"/>
          <w:sz w:val="18"/>
        </w:rPr>
        <w:t>kuriuos</w:t>
      </w:r>
      <w:proofErr w:type="spellEnd"/>
      <w:r w:rsidRPr="001B5A08">
        <w:rPr>
          <w:rFonts w:ascii="Noto Sans" w:hAnsi="Noto Sans" w:cs="Noto Sans"/>
          <w:sz w:val="18"/>
        </w:rPr>
        <w:t xml:space="preserve"> </w:t>
      </w:r>
      <w:proofErr w:type="spellStart"/>
      <w:r w:rsidRPr="001B5A08">
        <w:rPr>
          <w:rFonts w:ascii="Noto Sans" w:hAnsi="Noto Sans" w:cs="Noto Sans"/>
          <w:sz w:val="18"/>
        </w:rPr>
        <w:t>turėtų</w:t>
      </w:r>
      <w:proofErr w:type="spellEnd"/>
      <w:r w:rsidRPr="001B5A08">
        <w:rPr>
          <w:rFonts w:ascii="Noto Sans" w:hAnsi="Noto Sans" w:cs="Noto Sans"/>
          <w:sz w:val="18"/>
        </w:rPr>
        <w:t xml:space="preserve"> </w:t>
      </w:r>
      <w:proofErr w:type="spellStart"/>
      <w:r w:rsidRPr="001B5A08">
        <w:rPr>
          <w:rFonts w:ascii="Noto Sans" w:hAnsi="Noto Sans" w:cs="Noto Sans"/>
          <w:sz w:val="18"/>
        </w:rPr>
        <w:t>įeiti</w:t>
      </w:r>
      <w:proofErr w:type="spellEnd"/>
      <w:r w:rsidRPr="001B5A08">
        <w:rPr>
          <w:rFonts w:ascii="Noto Sans" w:hAnsi="Noto Sans" w:cs="Noto Sans"/>
          <w:sz w:val="18"/>
        </w:rPr>
        <w:t xml:space="preserve"> kai </w:t>
      </w:r>
      <w:proofErr w:type="spellStart"/>
      <w:r w:rsidRPr="001B5A08">
        <w:rPr>
          <w:rFonts w:ascii="Noto Sans" w:hAnsi="Noto Sans" w:cs="Noto Sans"/>
          <w:sz w:val="18"/>
        </w:rPr>
        <w:t>kurios</w:t>
      </w:r>
      <w:proofErr w:type="spellEnd"/>
      <w:r w:rsidRPr="001B5A08">
        <w:rPr>
          <w:rFonts w:ascii="Noto Sans" w:hAnsi="Noto Sans" w:cs="Noto Sans"/>
          <w:sz w:val="18"/>
        </w:rPr>
        <w:t xml:space="preserve"> </w:t>
      </w:r>
      <w:proofErr w:type="spellStart"/>
      <w:r w:rsidRPr="001B5A08">
        <w:rPr>
          <w:rFonts w:ascii="Noto Sans" w:hAnsi="Noto Sans" w:cs="Noto Sans"/>
          <w:sz w:val="18"/>
        </w:rPr>
        <w:t>ar</w:t>
      </w:r>
      <w:proofErr w:type="spellEnd"/>
      <w:r w:rsidRPr="001B5A08">
        <w:rPr>
          <w:rFonts w:ascii="Noto Sans" w:hAnsi="Noto Sans" w:cs="Noto Sans"/>
          <w:sz w:val="18"/>
        </w:rPr>
        <w:t xml:space="preserve"> </w:t>
      </w:r>
      <w:proofErr w:type="spellStart"/>
      <w:r w:rsidRPr="001B5A08">
        <w:rPr>
          <w:rFonts w:ascii="Noto Sans" w:hAnsi="Noto Sans" w:cs="Noto Sans"/>
          <w:sz w:val="18"/>
        </w:rPr>
        <w:t>visos</w:t>
      </w:r>
      <w:proofErr w:type="spellEnd"/>
      <w:r w:rsidRPr="001B5A08">
        <w:rPr>
          <w:rFonts w:ascii="Noto Sans" w:hAnsi="Noto Sans" w:cs="Noto Sans"/>
          <w:sz w:val="18"/>
        </w:rPr>
        <w:t xml:space="preserve"> </w:t>
      </w:r>
      <w:proofErr w:type="spellStart"/>
      <w:r w:rsidRPr="001B5A08">
        <w:rPr>
          <w:rFonts w:ascii="Noto Sans" w:hAnsi="Noto Sans" w:cs="Noto Sans"/>
          <w:sz w:val="18"/>
          <w:szCs w:val="18"/>
        </w:rPr>
        <w:t>su</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licencijuojamu</w:t>
      </w:r>
      <w:proofErr w:type="spellEnd"/>
      <w:r w:rsidRPr="001B5A08">
        <w:rPr>
          <w:rFonts w:ascii="Noto Sans" w:hAnsi="Noto Sans" w:cs="Noto Sans"/>
          <w:sz w:val="18"/>
          <w:szCs w:val="18"/>
        </w:rPr>
        <w:t xml:space="preserve"> </w:t>
      </w:r>
      <w:proofErr w:type="spellStart"/>
      <w:r w:rsidRPr="001B5A08">
        <w:rPr>
          <w:rFonts w:ascii="Noto Sans" w:hAnsi="Noto Sans" w:cs="Noto Sans"/>
          <w:i/>
          <w:sz w:val="18"/>
          <w:szCs w:val="18"/>
        </w:rPr>
        <w:t>turtu</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susijus</w:t>
      </w:r>
      <w:r w:rsidRPr="001B5A08">
        <w:rPr>
          <w:rFonts w:ascii="Noto Sans" w:hAnsi="Noto Sans" w:cs="Noto Sans"/>
          <w:sz w:val="18"/>
        </w:rPr>
        <w:t>ios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prievolės</w:t>
      </w:r>
      <w:proofErr w:type="spellEnd"/>
      <w:r w:rsidRPr="001B5A08">
        <w:rPr>
          <w:rFonts w:ascii="Noto Sans" w:hAnsi="Noto Sans" w:cs="Noto Sans"/>
          <w:sz w:val="18"/>
          <w:szCs w:val="18"/>
        </w:rPr>
        <w:t xml:space="preserve"> ir </w:t>
      </w:r>
      <w:proofErr w:type="spellStart"/>
      <w:r w:rsidRPr="001B5A08">
        <w:rPr>
          <w:rFonts w:ascii="Noto Sans" w:hAnsi="Noto Sans" w:cs="Noto Sans"/>
          <w:sz w:val="18"/>
        </w:rPr>
        <w:t>sąnaudos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rPr>
        <w:t>priskiriamos</w:t>
      </w:r>
      <w:proofErr w:type="spellEnd"/>
      <w:r w:rsidRPr="001B5A08">
        <w:rPr>
          <w:rFonts w:ascii="Noto Sans" w:hAnsi="Noto Sans" w:cs="Noto Sans"/>
        </w:rPr>
        <w:t xml:space="preserve"> </w:t>
      </w:r>
      <w:proofErr w:type="spellStart"/>
      <w:r w:rsidRPr="001B5A08">
        <w:rPr>
          <w:rFonts w:ascii="Noto Sans" w:hAnsi="Noto Sans" w:cs="Noto Sans"/>
          <w:sz w:val="18"/>
          <w:szCs w:val="18"/>
        </w:rPr>
        <w:t>licencijos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turėtojui</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Priklausomai</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nuo</w:t>
      </w:r>
      <w:proofErr w:type="spellEnd"/>
      <w:r w:rsidRPr="001B5A08">
        <w:rPr>
          <w:rFonts w:ascii="Noto Sans" w:hAnsi="Noto Sans" w:cs="Noto Sans"/>
          <w:sz w:val="18"/>
          <w:szCs w:val="18"/>
        </w:rPr>
        <w:t xml:space="preserve"> to, </w:t>
      </w:r>
      <w:proofErr w:type="spellStart"/>
      <w:r w:rsidRPr="001B5A08">
        <w:rPr>
          <w:rFonts w:ascii="Noto Sans" w:hAnsi="Noto Sans" w:cs="Noto Sans"/>
          <w:sz w:val="18"/>
          <w:szCs w:val="18"/>
        </w:rPr>
        <w:t>ar</w:t>
      </w:r>
      <w:proofErr w:type="spellEnd"/>
      <w:r w:rsidRPr="001B5A08">
        <w:rPr>
          <w:rFonts w:ascii="Noto Sans" w:hAnsi="Noto Sans" w:cs="Noto Sans"/>
          <w:sz w:val="18"/>
          <w:szCs w:val="18"/>
        </w:rPr>
        <w:t xml:space="preserve"> </w:t>
      </w:r>
      <w:proofErr w:type="spellStart"/>
      <w:r w:rsidRPr="001B5A08">
        <w:rPr>
          <w:rFonts w:ascii="Noto Sans" w:hAnsi="Noto Sans" w:cs="Noto Sans"/>
          <w:sz w:val="18"/>
        </w:rPr>
        <w:t>naudojimosi</w:t>
      </w:r>
      <w:proofErr w:type="spellEnd"/>
      <w:r w:rsidRPr="001B5A08">
        <w:rPr>
          <w:rFonts w:ascii="Noto Sans" w:hAnsi="Noto Sans" w:cs="Noto Sans"/>
          <w:sz w:val="18"/>
        </w:rPr>
        <w:t xml:space="preserve"> </w:t>
      </w:r>
      <w:proofErr w:type="spellStart"/>
      <w:r w:rsidRPr="001B5A08">
        <w:rPr>
          <w:rFonts w:ascii="Noto Sans" w:hAnsi="Noto Sans" w:cs="Noto Sans"/>
          <w:sz w:val="18"/>
        </w:rPr>
        <w:t>turtu</w:t>
      </w:r>
      <w:proofErr w:type="spellEnd"/>
      <w:r w:rsidRPr="001B5A08">
        <w:rPr>
          <w:rFonts w:ascii="Noto Sans" w:hAnsi="Noto Sans" w:cs="Noto Sans"/>
          <w:sz w:val="18"/>
        </w:rPr>
        <w:t xml:space="preserve"> </w:t>
      </w:r>
      <w:proofErr w:type="spellStart"/>
      <w:r w:rsidRPr="001B5A08">
        <w:rPr>
          <w:rFonts w:ascii="Noto Sans" w:hAnsi="Noto Sans" w:cs="Noto Sans"/>
          <w:sz w:val="18"/>
        </w:rPr>
        <w:t>mokestis</w:t>
      </w:r>
      <w:proofErr w:type="spellEnd"/>
      <w:r w:rsidRPr="001B5A08">
        <w:rPr>
          <w:rFonts w:ascii="Noto Sans" w:hAnsi="Noto Sans" w:cs="Noto Sans"/>
          <w:sz w:val="18"/>
        </w:rPr>
        <w:t xml:space="preserve"> </w:t>
      </w:r>
      <w:proofErr w:type="spellStart"/>
      <w:r w:rsidRPr="001B5A08">
        <w:rPr>
          <w:rFonts w:ascii="Noto Sans" w:hAnsi="Noto Sans" w:cs="Noto Sans"/>
          <w:sz w:val="18"/>
          <w:szCs w:val="18"/>
        </w:rPr>
        <w:t>yra</w:t>
      </w:r>
      <w:proofErr w:type="spellEnd"/>
      <w:r w:rsidRPr="001B5A08">
        <w:rPr>
          <w:rFonts w:ascii="Noto Sans" w:hAnsi="Noto Sans" w:cs="Noto Sans"/>
          <w:sz w:val="18"/>
          <w:szCs w:val="18"/>
        </w:rPr>
        <w:t xml:space="preserve"> „</w:t>
      </w:r>
      <w:proofErr w:type="spellStart"/>
      <w:proofErr w:type="gramStart"/>
      <w:r w:rsidRPr="001B5A08">
        <w:rPr>
          <w:rFonts w:ascii="Noto Sans" w:hAnsi="Noto Sans" w:cs="Noto Sans"/>
          <w:sz w:val="18"/>
          <w:szCs w:val="18"/>
        </w:rPr>
        <w:t>bruto</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ar</w:t>
      </w:r>
      <w:proofErr w:type="spellEnd"/>
      <w:proofErr w:type="gramEnd"/>
      <w:r w:rsidRPr="001B5A08">
        <w:rPr>
          <w:rFonts w:ascii="Noto Sans" w:hAnsi="Noto Sans" w:cs="Noto Sans"/>
          <w:sz w:val="18"/>
          <w:szCs w:val="18"/>
        </w:rPr>
        <w:t xml:space="preserve"> „</w:t>
      </w:r>
      <w:proofErr w:type="spellStart"/>
      <w:r w:rsidRPr="001B5A08">
        <w:rPr>
          <w:rFonts w:ascii="Noto Sans" w:hAnsi="Noto Sans" w:cs="Noto Sans"/>
          <w:sz w:val="18"/>
          <w:szCs w:val="18"/>
        </w:rPr>
        <w:t>neto</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atliekant</w:t>
      </w:r>
      <w:proofErr w:type="spellEnd"/>
      <w:r w:rsidRPr="001B5A08">
        <w:rPr>
          <w:rFonts w:ascii="Noto Sans" w:hAnsi="Noto Sans" w:cs="Noto Sans"/>
          <w:sz w:val="18"/>
          <w:szCs w:val="18"/>
        </w:rPr>
        <w:t xml:space="preserve"> </w:t>
      </w:r>
      <w:proofErr w:type="spellStart"/>
      <w:r w:rsidRPr="001B5A08">
        <w:rPr>
          <w:rFonts w:ascii="Noto Sans" w:hAnsi="Noto Sans" w:cs="Noto Sans"/>
          <w:i/>
          <w:sz w:val="18"/>
          <w:szCs w:val="18"/>
        </w:rPr>
        <w:t>vertinimą</w:t>
      </w:r>
      <w:proofErr w:type="spellEnd"/>
      <w:r w:rsidRPr="001B5A08">
        <w:rPr>
          <w:rFonts w:ascii="Noto Sans" w:hAnsi="Noto Sans" w:cs="Noto Sans"/>
          <w:sz w:val="18"/>
          <w:szCs w:val="18"/>
        </w:rPr>
        <w:t xml:space="preserve"> </w:t>
      </w:r>
      <w:proofErr w:type="spellStart"/>
      <w:r w:rsidRPr="001B5A08">
        <w:rPr>
          <w:rFonts w:ascii="Noto Sans" w:hAnsi="Noto Sans" w:cs="Noto Sans"/>
          <w:sz w:val="18"/>
        </w:rPr>
        <w:t>sąnaudos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susijusios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su</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priežiūros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rinkodaros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ar</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reklamos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rPr>
        <w:t>sąnaudomis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skirtos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hipotetiškai</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licencijuotam</w:t>
      </w:r>
      <w:proofErr w:type="spellEnd"/>
      <w:r w:rsidRPr="001B5A08">
        <w:rPr>
          <w:rFonts w:ascii="Noto Sans" w:hAnsi="Noto Sans" w:cs="Noto Sans"/>
          <w:sz w:val="18"/>
          <w:szCs w:val="18"/>
        </w:rPr>
        <w:t xml:space="preserve"> </w:t>
      </w:r>
      <w:proofErr w:type="spellStart"/>
      <w:r w:rsidRPr="001B5A08">
        <w:rPr>
          <w:rFonts w:ascii="Noto Sans" w:hAnsi="Noto Sans" w:cs="Noto Sans"/>
          <w:i/>
          <w:sz w:val="18"/>
          <w:szCs w:val="18"/>
        </w:rPr>
        <w:t>turtui</w:t>
      </w:r>
      <w:proofErr w:type="spellEnd"/>
      <w:r w:rsidRPr="001B5A08">
        <w:rPr>
          <w:rFonts w:ascii="Noto Sans" w:hAnsi="Noto Sans" w:cs="Noto Sans"/>
          <w:sz w:val="18"/>
          <w:szCs w:val="18"/>
        </w:rPr>
        <w:t xml:space="preserve">, </w:t>
      </w:r>
      <w:proofErr w:type="spellStart"/>
      <w:r w:rsidRPr="001B5A08">
        <w:rPr>
          <w:rFonts w:ascii="Noto Sans" w:hAnsi="Noto Sans" w:cs="Noto Sans"/>
          <w:i/>
          <w:sz w:val="18"/>
          <w:szCs w:val="18"/>
        </w:rPr>
        <w:t>turėtų</w:t>
      </w:r>
      <w:proofErr w:type="spellEnd"/>
      <w:r w:rsidRPr="001B5A08">
        <w:rPr>
          <w:rFonts w:ascii="Noto Sans" w:hAnsi="Noto Sans" w:cs="Noto Sans"/>
          <w:i/>
          <w:sz w:val="18"/>
          <w:szCs w:val="18"/>
        </w:rPr>
        <w:t xml:space="preserve"> </w:t>
      </w:r>
      <w:proofErr w:type="spellStart"/>
      <w:r w:rsidRPr="001B5A08">
        <w:rPr>
          <w:rFonts w:ascii="Noto Sans" w:hAnsi="Noto Sans" w:cs="Noto Sans"/>
          <w:sz w:val="18"/>
          <w:szCs w:val="18"/>
        </w:rPr>
        <w:t>būti</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atitinkamai</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įtraukiamos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arba</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neįtraukiamos</w:t>
      </w:r>
      <w:proofErr w:type="spellEnd"/>
      <w:r w:rsidRPr="001B5A08">
        <w:rPr>
          <w:rFonts w:ascii="Noto Sans" w:hAnsi="Noto Sans" w:cs="Noto Sans"/>
          <w:sz w:val="18"/>
          <w:szCs w:val="18"/>
        </w:rPr>
        <w:t>,</w:t>
      </w:r>
    </w:p>
    <w:p w14:paraId="1172E9C0" w14:textId="77777777" w:rsidR="00E06004" w:rsidRPr="001B5A08" w:rsidRDefault="00E06004" w:rsidP="00E06004">
      <w:pPr>
        <w:widowControl w:val="0"/>
        <w:numPr>
          <w:ilvl w:val="2"/>
          <w:numId w:val="21"/>
        </w:numPr>
        <w:tabs>
          <w:tab w:val="left" w:pos="709"/>
        </w:tabs>
        <w:spacing w:before="56" w:after="0" w:line="249" w:lineRule="auto"/>
        <w:ind w:left="1418" w:right="742" w:hanging="425"/>
        <w:jc w:val="both"/>
        <w:rPr>
          <w:rFonts w:ascii="Noto Sans" w:hAnsi="Noto Sans" w:cs="Noto Sans"/>
          <w:sz w:val="18"/>
          <w:szCs w:val="18"/>
        </w:rPr>
      </w:pPr>
      <w:proofErr w:type="spellStart"/>
      <w:r w:rsidRPr="001B5A08">
        <w:rPr>
          <w:rFonts w:ascii="Noto Sans" w:hAnsi="Noto Sans" w:cs="Noto Sans"/>
          <w:sz w:val="18"/>
        </w:rPr>
        <w:t>siekiant</w:t>
      </w:r>
      <w:proofErr w:type="spellEnd"/>
      <w:r w:rsidRPr="001B5A08">
        <w:rPr>
          <w:rFonts w:ascii="Noto Sans" w:hAnsi="Noto Sans" w:cs="Noto Sans"/>
          <w:sz w:val="18"/>
        </w:rPr>
        <w:t xml:space="preserve"> </w:t>
      </w:r>
      <w:proofErr w:type="spellStart"/>
      <w:r w:rsidRPr="001B5A08">
        <w:rPr>
          <w:rFonts w:ascii="Noto Sans" w:hAnsi="Noto Sans" w:cs="Noto Sans"/>
          <w:sz w:val="18"/>
        </w:rPr>
        <w:t>nustatyti</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nematerialiojo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valdomo</w:t>
      </w:r>
      <w:proofErr w:type="spellEnd"/>
      <w:r w:rsidRPr="001B5A08">
        <w:rPr>
          <w:rFonts w:ascii="Noto Sans" w:hAnsi="Noto Sans" w:cs="Noto Sans"/>
          <w:sz w:val="18"/>
        </w:rPr>
        <w:t xml:space="preserve"> </w:t>
      </w:r>
      <w:proofErr w:type="spellStart"/>
      <w:r w:rsidRPr="001B5A08">
        <w:rPr>
          <w:rFonts w:ascii="Noto Sans" w:hAnsi="Noto Sans" w:cs="Noto Sans"/>
          <w:sz w:val="18"/>
        </w:rPr>
        <w:t>nuosavybės</w:t>
      </w:r>
      <w:proofErr w:type="spellEnd"/>
      <w:r w:rsidRPr="001B5A08">
        <w:rPr>
          <w:rFonts w:ascii="Noto Sans" w:hAnsi="Noto Sans" w:cs="Noto Sans"/>
          <w:sz w:val="18"/>
        </w:rPr>
        <w:t xml:space="preserve"> </w:t>
      </w:r>
      <w:proofErr w:type="spellStart"/>
      <w:r w:rsidRPr="001B5A08">
        <w:rPr>
          <w:rFonts w:ascii="Noto Sans" w:hAnsi="Noto Sans" w:cs="Noto Sans"/>
          <w:sz w:val="18"/>
        </w:rPr>
        <w:t>teise</w:t>
      </w:r>
      <w:proofErr w:type="spellEnd"/>
      <w:r w:rsidRPr="001B5A08">
        <w:rPr>
          <w:rFonts w:ascii="Noto Sans" w:hAnsi="Noto Sans" w:cs="Noto Sans"/>
          <w:sz w:val="18"/>
        </w:rPr>
        <w:t xml:space="preserve">, </w:t>
      </w:r>
      <w:proofErr w:type="spellStart"/>
      <w:r w:rsidRPr="001B5A08">
        <w:rPr>
          <w:rFonts w:ascii="Noto Sans" w:hAnsi="Noto Sans" w:cs="Noto Sans"/>
          <w:sz w:val="18"/>
        </w:rPr>
        <w:t>sutaupytą</w:t>
      </w:r>
      <w:proofErr w:type="spellEnd"/>
      <w:r w:rsidRPr="001B5A08">
        <w:rPr>
          <w:rFonts w:ascii="Noto Sans" w:hAnsi="Noto Sans" w:cs="Noto Sans"/>
          <w:sz w:val="18"/>
        </w:rPr>
        <w:t xml:space="preserve"> </w:t>
      </w:r>
      <w:proofErr w:type="spellStart"/>
      <w:r w:rsidRPr="001B5A08">
        <w:rPr>
          <w:rFonts w:ascii="Noto Sans" w:hAnsi="Noto Sans" w:cs="Noto Sans"/>
          <w:sz w:val="18"/>
        </w:rPr>
        <w:t>sumą</w:t>
      </w:r>
      <w:proofErr w:type="spellEnd"/>
      <w:r w:rsidRPr="001B5A08">
        <w:rPr>
          <w:rFonts w:ascii="Noto Sans" w:hAnsi="Noto Sans" w:cs="Noto Sans"/>
          <w:sz w:val="18"/>
        </w:rPr>
        <w:t xml:space="preserve"> po </w:t>
      </w:r>
      <w:proofErr w:type="spellStart"/>
      <w:r w:rsidRPr="001B5A08">
        <w:rPr>
          <w:rFonts w:ascii="Noto Sans" w:hAnsi="Noto Sans" w:cs="Noto Sans"/>
          <w:sz w:val="18"/>
        </w:rPr>
        <w:t>mokesčių</w:t>
      </w:r>
      <w:proofErr w:type="spellEnd"/>
      <w:r w:rsidRPr="001B5A08">
        <w:rPr>
          <w:rFonts w:ascii="Noto Sans" w:hAnsi="Noto Sans" w:cs="Noto Sans"/>
          <w:sz w:val="18"/>
        </w:rPr>
        <w:t xml:space="preserve">, </w:t>
      </w:r>
      <w:proofErr w:type="spellStart"/>
      <w:r w:rsidRPr="001B5A08">
        <w:rPr>
          <w:rFonts w:ascii="Noto Sans" w:hAnsi="Noto Sans" w:cs="Noto Sans"/>
          <w:iCs/>
          <w:sz w:val="18"/>
        </w:rPr>
        <w:t>gali</w:t>
      </w:r>
      <w:proofErr w:type="spellEnd"/>
      <w:r w:rsidRPr="001B5A08">
        <w:rPr>
          <w:rFonts w:ascii="Noto Sans" w:hAnsi="Noto Sans" w:cs="Noto Sans"/>
          <w:sz w:val="18"/>
        </w:rPr>
        <w:t xml:space="preserve"> </w:t>
      </w:r>
      <w:proofErr w:type="spellStart"/>
      <w:r w:rsidRPr="001B5A08">
        <w:rPr>
          <w:rFonts w:ascii="Noto Sans" w:hAnsi="Noto Sans" w:cs="Noto Sans"/>
          <w:sz w:val="18"/>
        </w:rPr>
        <w:t>būti</w:t>
      </w:r>
      <w:proofErr w:type="spellEnd"/>
      <w:r w:rsidRPr="001B5A08">
        <w:rPr>
          <w:rFonts w:ascii="Noto Sans" w:hAnsi="Noto Sans" w:cs="Noto Sans"/>
          <w:sz w:val="18"/>
        </w:rPr>
        <w:t xml:space="preserve"> </w:t>
      </w:r>
      <w:proofErr w:type="spellStart"/>
      <w:r w:rsidRPr="001B5A08">
        <w:rPr>
          <w:rFonts w:ascii="Noto Sans" w:hAnsi="Noto Sans" w:cs="Noto Sans"/>
          <w:sz w:val="18"/>
        </w:rPr>
        <w:t>tikslinga</w:t>
      </w:r>
      <w:proofErr w:type="spellEnd"/>
      <w:r w:rsidRPr="001B5A08">
        <w:rPr>
          <w:rFonts w:ascii="Noto Sans" w:hAnsi="Noto Sans" w:cs="Noto Sans"/>
          <w:sz w:val="18"/>
        </w:rPr>
        <w:t xml:space="preserve"> </w:t>
      </w:r>
      <w:proofErr w:type="spellStart"/>
      <w:r w:rsidRPr="001B5A08">
        <w:rPr>
          <w:rFonts w:ascii="Noto Sans" w:hAnsi="Noto Sans" w:cs="Noto Sans"/>
          <w:sz w:val="18"/>
        </w:rPr>
        <w:t>taikyti</w:t>
      </w:r>
      <w:proofErr w:type="spellEnd"/>
      <w:r w:rsidRPr="001B5A08">
        <w:rPr>
          <w:rFonts w:ascii="Noto Sans" w:hAnsi="Noto Sans" w:cs="Noto Sans"/>
          <w:sz w:val="18"/>
        </w:rPr>
        <w:t xml:space="preserve"> </w:t>
      </w:r>
      <w:proofErr w:type="spellStart"/>
      <w:r w:rsidRPr="001B5A08">
        <w:rPr>
          <w:rFonts w:ascii="Noto Sans" w:hAnsi="Noto Sans" w:cs="Noto Sans"/>
          <w:sz w:val="18"/>
        </w:rPr>
        <w:t>galiojantį</w:t>
      </w:r>
      <w:proofErr w:type="spellEnd"/>
      <w:r w:rsidRPr="001B5A08">
        <w:rPr>
          <w:rFonts w:ascii="Noto Sans" w:hAnsi="Noto Sans" w:cs="Noto Sans"/>
          <w:sz w:val="18"/>
        </w:rPr>
        <w:t xml:space="preserve"> </w:t>
      </w:r>
      <w:proofErr w:type="spellStart"/>
      <w:r w:rsidRPr="001B5A08">
        <w:rPr>
          <w:rFonts w:ascii="Noto Sans" w:hAnsi="Noto Sans" w:cs="Noto Sans"/>
          <w:sz w:val="18"/>
        </w:rPr>
        <w:t>mokesčio</w:t>
      </w:r>
      <w:proofErr w:type="spellEnd"/>
      <w:r w:rsidRPr="001B5A08">
        <w:rPr>
          <w:rFonts w:ascii="Noto Sans" w:hAnsi="Noto Sans" w:cs="Noto Sans"/>
          <w:sz w:val="18"/>
        </w:rPr>
        <w:t xml:space="preserve"> </w:t>
      </w:r>
      <w:proofErr w:type="spellStart"/>
      <w:r w:rsidRPr="001B5A08">
        <w:rPr>
          <w:rFonts w:ascii="Noto Sans" w:hAnsi="Noto Sans" w:cs="Noto Sans"/>
          <w:sz w:val="18"/>
        </w:rPr>
        <w:t>tarifą</w:t>
      </w:r>
      <w:proofErr w:type="spellEnd"/>
      <w:r w:rsidRPr="001B5A08">
        <w:rPr>
          <w:rFonts w:ascii="Noto Sans" w:hAnsi="Noto Sans" w:cs="Noto Sans"/>
          <w:sz w:val="18"/>
        </w:rPr>
        <w:t xml:space="preserve">, </w:t>
      </w:r>
      <w:proofErr w:type="spellStart"/>
      <w:r w:rsidRPr="001B5A08">
        <w:rPr>
          <w:rFonts w:ascii="Noto Sans" w:hAnsi="Noto Sans" w:cs="Noto Sans"/>
          <w:sz w:val="18"/>
        </w:rPr>
        <w:t>jei</w:t>
      </w:r>
      <w:proofErr w:type="spellEnd"/>
      <w:r w:rsidRPr="001B5A08">
        <w:rPr>
          <w:rFonts w:ascii="Noto Sans" w:hAnsi="Noto Sans" w:cs="Noto Sans"/>
          <w:sz w:val="18"/>
        </w:rPr>
        <w:t xml:space="preserve"> </w:t>
      </w:r>
      <w:proofErr w:type="spellStart"/>
      <w:r w:rsidRPr="001B5A08">
        <w:rPr>
          <w:rFonts w:ascii="Noto Sans" w:hAnsi="Noto Sans" w:cs="Noto Sans"/>
          <w:sz w:val="18"/>
        </w:rPr>
        <w:t>hipotetinės</w:t>
      </w:r>
      <w:proofErr w:type="spellEnd"/>
      <w:r w:rsidRPr="001B5A08">
        <w:rPr>
          <w:rFonts w:ascii="Noto Sans" w:hAnsi="Noto Sans" w:cs="Noto Sans"/>
          <w:sz w:val="18"/>
        </w:rPr>
        <w:t xml:space="preserve"> </w:t>
      </w:r>
      <w:proofErr w:type="spellStart"/>
      <w:r w:rsidRPr="001B5A08">
        <w:rPr>
          <w:rFonts w:ascii="Noto Sans" w:hAnsi="Noto Sans" w:cs="Noto Sans"/>
          <w:i/>
          <w:sz w:val="18"/>
        </w:rPr>
        <w:t>išlaidos</w:t>
      </w:r>
      <w:proofErr w:type="spellEnd"/>
      <w:r w:rsidRPr="001B5A08">
        <w:rPr>
          <w:rFonts w:ascii="Noto Sans" w:hAnsi="Noto Sans" w:cs="Noto Sans"/>
          <w:sz w:val="18"/>
        </w:rPr>
        <w:t xml:space="preserve"> ir </w:t>
      </w:r>
      <w:proofErr w:type="spellStart"/>
      <w:r w:rsidRPr="001B5A08">
        <w:rPr>
          <w:rFonts w:ascii="Noto Sans" w:hAnsi="Noto Sans" w:cs="Noto Sans"/>
          <w:sz w:val="18"/>
        </w:rPr>
        <w:t>naudojimosi</w:t>
      </w:r>
      <w:proofErr w:type="spellEnd"/>
      <w:r w:rsidRPr="001B5A08">
        <w:rPr>
          <w:rFonts w:ascii="Noto Sans" w:hAnsi="Noto Sans" w:cs="Noto Sans"/>
          <w:sz w:val="18"/>
        </w:rPr>
        <w:t xml:space="preserve"> </w:t>
      </w:r>
      <w:proofErr w:type="spellStart"/>
      <w:r w:rsidRPr="001B5A08">
        <w:rPr>
          <w:rFonts w:ascii="Noto Sans" w:hAnsi="Noto Sans" w:cs="Noto Sans"/>
          <w:sz w:val="18"/>
        </w:rPr>
        <w:t>turtu</w:t>
      </w:r>
      <w:proofErr w:type="spellEnd"/>
      <w:r w:rsidRPr="001B5A08">
        <w:rPr>
          <w:rFonts w:ascii="Noto Sans" w:hAnsi="Noto Sans" w:cs="Noto Sans"/>
          <w:sz w:val="18"/>
        </w:rPr>
        <w:t xml:space="preserve"> </w:t>
      </w:r>
      <w:proofErr w:type="spellStart"/>
      <w:r w:rsidRPr="001B5A08">
        <w:rPr>
          <w:rFonts w:ascii="Noto Sans" w:hAnsi="Noto Sans" w:cs="Noto Sans"/>
          <w:sz w:val="18"/>
        </w:rPr>
        <w:t>mokestis</w:t>
      </w:r>
      <w:proofErr w:type="spellEnd"/>
      <w:r w:rsidRPr="001B5A08">
        <w:rPr>
          <w:rFonts w:ascii="Noto Sans" w:hAnsi="Noto Sans" w:cs="Noto Sans"/>
          <w:sz w:val="18"/>
        </w:rPr>
        <w:t xml:space="preserve"> </w:t>
      </w:r>
      <w:proofErr w:type="spellStart"/>
      <w:r w:rsidRPr="001B5A08">
        <w:rPr>
          <w:rFonts w:ascii="Noto Sans" w:hAnsi="Noto Sans" w:cs="Noto Sans"/>
          <w:sz w:val="18"/>
        </w:rPr>
        <w:t>lemia</w:t>
      </w:r>
      <w:proofErr w:type="spellEnd"/>
      <w:r w:rsidRPr="001B5A08">
        <w:rPr>
          <w:rFonts w:ascii="Noto Sans" w:hAnsi="Noto Sans" w:cs="Noto Sans"/>
          <w:sz w:val="18"/>
        </w:rPr>
        <w:t xml:space="preserve"> </w:t>
      </w:r>
      <w:proofErr w:type="spellStart"/>
      <w:r w:rsidRPr="001B5A08">
        <w:rPr>
          <w:rFonts w:ascii="Noto Sans" w:hAnsi="Noto Sans" w:cs="Noto Sans"/>
          <w:sz w:val="18"/>
        </w:rPr>
        <w:t>pelno</w:t>
      </w:r>
      <w:proofErr w:type="spellEnd"/>
      <w:r w:rsidRPr="001B5A08">
        <w:rPr>
          <w:rFonts w:ascii="Noto Sans" w:hAnsi="Noto Sans" w:cs="Noto Sans"/>
          <w:sz w:val="18"/>
        </w:rPr>
        <w:t xml:space="preserve"> </w:t>
      </w:r>
      <w:proofErr w:type="spellStart"/>
      <w:r w:rsidRPr="001B5A08">
        <w:rPr>
          <w:rFonts w:ascii="Noto Sans" w:hAnsi="Noto Sans" w:cs="Noto Sans"/>
          <w:sz w:val="18"/>
        </w:rPr>
        <w:t>mokesčio</w:t>
      </w:r>
      <w:proofErr w:type="spellEnd"/>
      <w:r w:rsidRPr="001B5A08">
        <w:rPr>
          <w:rFonts w:ascii="Noto Sans" w:hAnsi="Noto Sans" w:cs="Noto Sans"/>
          <w:sz w:val="18"/>
        </w:rPr>
        <w:t xml:space="preserve"> </w:t>
      </w:r>
      <w:proofErr w:type="spellStart"/>
      <w:r w:rsidRPr="001B5A08">
        <w:rPr>
          <w:rFonts w:ascii="Noto Sans" w:hAnsi="Noto Sans" w:cs="Noto Sans"/>
          <w:sz w:val="18"/>
        </w:rPr>
        <w:t>bazės</w:t>
      </w:r>
      <w:proofErr w:type="spellEnd"/>
      <w:r w:rsidRPr="001B5A08">
        <w:rPr>
          <w:rFonts w:ascii="Noto Sans" w:hAnsi="Noto Sans" w:cs="Noto Sans"/>
          <w:sz w:val="18"/>
        </w:rPr>
        <w:t xml:space="preserve"> </w:t>
      </w:r>
      <w:proofErr w:type="spellStart"/>
      <w:r w:rsidRPr="001B5A08">
        <w:rPr>
          <w:rFonts w:ascii="Noto Sans" w:hAnsi="Noto Sans" w:cs="Noto Sans"/>
          <w:sz w:val="18"/>
        </w:rPr>
        <w:t>sumažėjimą</w:t>
      </w:r>
      <w:proofErr w:type="spellEnd"/>
      <w:r w:rsidRPr="001B5A08">
        <w:rPr>
          <w:rFonts w:ascii="Noto Sans" w:hAnsi="Noto Sans" w:cs="Noto Sans"/>
          <w:sz w:val="18"/>
        </w:rPr>
        <w:t xml:space="preserve"> – </w:t>
      </w:r>
      <w:proofErr w:type="spellStart"/>
      <w:r w:rsidRPr="001B5A08">
        <w:rPr>
          <w:rFonts w:ascii="Noto Sans" w:hAnsi="Noto Sans" w:cs="Noto Sans"/>
          <w:sz w:val="18"/>
        </w:rPr>
        <w:t>gali</w:t>
      </w:r>
      <w:proofErr w:type="spellEnd"/>
      <w:r w:rsidRPr="001B5A08">
        <w:rPr>
          <w:rFonts w:ascii="Noto Sans" w:hAnsi="Noto Sans" w:cs="Noto Sans"/>
          <w:sz w:val="18"/>
        </w:rPr>
        <w:t xml:space="preserve"> </w:t>
      </w:r>
      <w:proofErr w:type="spellStart"/>
      <w:r w:rsidRPr="001B5A08">
        <w:rPr>
          <w:rFonts w:ascii="Noto Sans" w:hAnsi="Noto Sans" w:cs="Noto Sans"/>
          <w:sz w:val="18"/>
        </w:rPr>
        <w:t>būti</w:t>
      </w:r>
      <w:proofErr w:type="spellEnd"/>
      <w:r w:rsidRPr="001B5A08">
        <w:rPr>
          <w:rFonts w:ascii="Noto Sans" w:hAnsi="Noto Sans" w:cs="Noto Sans"/>
          <w:sz w:val="18"/>
        </w:rPr>
        <w:t xml:space="preserve"> </w:t>
      </w:r>
      <w:proofErr w:type="spellStart"/>
      <w:r w:rsidRPr="001B5A08">
        <w:rPr>
          <w:rFonts w:ascii="Noto Sans" w:hAnsi="Noto Sans" w:cs="Noto Sans"/>
          <w:sz w:val="18"/>
        </w:rPr>
        <w:t>tikslinga</w:t>
      </w:r>
      <w:proofErr w:type="spellEnd"/>
      <w:r w:rsidRPr="001B5A08">
        <w:rPr>
          <w:rFonts w:ascii="Noto Sans" w:hAnsi="Noto Sans" w:cs="Noto Sans"/>
          <w:sz w:val="18"/>
        </w:rPr>
        <w:t xml:space="preserve"> </w:t>
      </w:r>
      <w:proofErr w:type="spellStart"/>
      <w:r w:rsidRPr="001B5A08">
        <w:rPr>
          <w:rFonts w:ascii="Noto Sans" w:hAnsi="Noto Sans" w:cs="Noto Sans"/>
          <w:sz w:val="18"/>
        </w:rPr>
        <w:t>taikyti</w:t>
      </w:r>
      <w:proofErr w:type="spellEnd"/>
      <w:r w:rsidRPr="001B5A08">
        <w:rPr>
          <w:rFonts w:ascii="Noto Sans" w:hAnsi="Noto Sans" w:cs="Noto Sans"/>
          <w:sz w:val="18"/>
        </w:rPr>
        <w:t xml:space="preserve"> </w:t>
      </w:r>
      <w:proofErr w:type="spellStart"/>
      <w:r w:rsidRPr="001B5A08">
        <w:rPr>
          <w:rFonts w:ascii="Noto Sans" w:hAnsi="Noto Sans" w:cs="Noto Sans"/>
          <w:sz w:val="18"/>
        </w:rPr>
        <w:t>galiojantį</w:t>
      </w:r>
      <w:proofErr w:type="spellEnd"/>
      <w:r w:rsidRPr="001B5A08">
        <w:rPr>
          <w:rFonts w:ascii="Noto Sans" w:hAnsi="Noto Sans" w:cs="Noto Sans"/>
          <w:sz w:val="18"/>
        </w:rPr>
        <w:t xml:space="preserve"> </w:t>
      </w:r>
      <w:proofErr w:type="spellStart"/>
      <w:r w:rsidRPr="001B5A08">
        <w:rPr>
          <w:rFonts w:ascii="Noto Sans" w:hAnsi="Noto Sans" w:cs="Noto Sans"/>
          <w:sz w:val="18"/>
        </w:rPr>
        <w:t>mokesčio</w:t>
      </w:r>
      <w:proofErr w:type="spellEnd"/>
      <w:r w:rsidRPr="001B5A08">
        <w:rPr>
          <w:rFonts w:ascii="Noto Sans" w:hAnsi="Noto Sans" w:cs="Noto Sans"/>
          <w:sz w:val="18"/>
        </w:rPr>
        <w:t xml:space="preserve"> </w:t>
      </w:r>
      <w:proofErr w:type="spellStart"/>
      <w:r w:rsidRPr="001B5A08">
        <w:rPr>
          <w:rFonts w:ascii="Noto Sans" w:hAnsi="Noto Sans" w:cs="Noto Sans"/>
          <w:sz w:val="18"/>
        </w:rPr>
        <w:t>tarifą</w:t>
      </w:r>
      <w:proofErr w:type="spellEnd"/>
      <w:r w:rsidRPr="001B5A08">
        <w:rPr>
          <w:rFonts w:ascii="Noto Sans" w:hAnsi="Noto Sans" w:cs="Noto Sans"/>
          <w:sz w:val="18"/>
        </w:rPr>
        <w:t xml:space="preserve"> </w:t>
      </w:r>
      <w:proofErr w:type="spellStart"/>
      <w:r w:rsidRPr="001B5A08">
        <w:rPr>
          <w:rFonts w:ascii="Noto Sans" w:hAnsi="Noto Sans" w:cs="Noto Sans"/>
          <w:sz w:val="18"/>
        </w:rPr>
        <w:t>sutaupomai</w:t>
      </w:r>
      <w:proofErr w:type="spellEnd"/>
      <w:r w:rsidRPr="001B5A08">
        <w:rPr>
          <w:rFonts w:ascii="Noto Sans" w:hAnsi="Noto Sans" w:cs="Noto Sans"/>
          <w:sz w:val="18"/>
        </w:rPr>
        <w:t xml:space="preserve"> </w:t>
      </w:r>
      <w:proofErr w:type="spellStart"/>
      <w:r w:rsidRPr="001B5A08">
        <w:rPr>
          <w:rFonts w:ascii="Noto Sans" w:hAnsi="Noto Sans" w:cs="Noto Sans"/>
          <w:sz w:val="18"/>
        </w:rPr>
        <w:t>sumai</w:t>
      </w:r>
      <w:proofErr w:type="spellEnd"/>
      <w:r w:rsidRPr="001B5A08">
        <w:rPr>
          <w:rFonts w:ascii="Noto Sans" w:hAnsi="Noto Sans" w:cs="Noto Sans"/>
          <w:sz w:val="18"/>
        </w:rPr>
        <w:t xml:space="preserve"> po </w:t>
      </w:r>
      <w:proofErr w:type="spellStart"/>
      <w:r w:rsidRPr="001B5A08">
        <w:rPr>
          <w:rFonts w:ascii="Noto Sans" w:hAnsi="Noto Sans" w:cs="Noto Sans"/>
          <w:sz w:val="18"/>
        </w:rPr>
        <w:t>mokesčių</w:t>
      </w:r>
      <w:proofErr w:type="spellEnd"/>
      <w:r w:rsidRPr="001B5A08">
        <w:rPr>
          <w:rFonts w:ascii="Noto Sans" w:hAnsi="Noto Sans" w:cs="Noto Sans"/>
          <w:sz w:val="18"/>
        </w:rPr>
        <w:t xml:space="preserve"> </w:t>
      </w:r>
      <w:proofErr w:type="spellStart"/>
      <w:r w:rsidRPr="001B5A08">
        <w:rPr>
          <w:rFonts w:ascii="Noto Sans" w:hAnsi="Noto Sans" w:cs="Noto Sans"/>
          <w:sz w:val="18"/>
        </w:rPr>
        <w:t>nustatyti</w:t>
      </w:r>
      <w:proofErr w:type="spellEnd"/>
      <w:r w:rsidRPr="001B5A08">
        <w:rPr>
          <w:rFonts w:ascii="Noto Sans" w:hAnsi="Noto Sans" w:cs="Noto Sans"/>
          <w:sz w:val="18"/>
        </w:rPr>
        <w:t xml:space="preserve">. </w:t>
      </w:r>
      <w:proofErr w:type="spellStart"/>
      <w:r w:rsidRPr="001B5A08">
        <w:rPr>
          <w:rFonts w:ascii="Noto Sans" w:hAnsi="Noto Sans" w:cs="Noto Sans"/>
          <w:sz w:val="18"/>
          <w:szCs w:val="18"/>
        </w:rPr>
        <w:t>Tačiau</w:t>
      </w:r>
      <w:proofErr w:type="spellEnd"/>
      <w:r w:rsidRPr="001B5A08">
        <w:rPr>
          <w:rFonts w:ascii="Noto Sans" w:hAnsi="Noto Sans" w:cs="Noto Sans"/>
          <w:sz w:val="18"/>
          <w:szCs w:val="18"/>
        </w:rPr>
        <w:t xml:space="preserve"> tam </w:t>
      </w:r>
      <w:proofErr w:type="spellStart"/>
      <w:r w:rsidRPr="001B5A08">
        <w:rPr>
          <w:rFonts w:ascii="Noto Sans" w:hAnsi="Noto Sans" w:cs="Noto Sans"/>
          <w:sz w:val="18"/>
          <w:szCs w:val="18"/>
        </w:rPr>
        <w:t>tikram</w:t>
      </w:r>
      <w:proofErr w:type="spellEnd"/>
      <w:r w:rsidRPr="001B5A08">
        <w:rPr>
          <w:rFonts w:ascii="Noto Sans" w:hAnsi="Noto Sans" w:cs="Noto Sans"/>
          <w:sz w:val="18"/>
          <w:szCs w:val="18"/>
        </w:rPr>
        <w:t xml:space="preserve"> </w:t>
      </w:r>
      <w:proofErr w:type="spellStart"/>
      <w:r w:rsidRPr="001B5A08">
        <w:rPr>
          <w:rFonts w:ascii="Noto Sans" w:hAnsi="Noto Sans" w:cs="Noto Sans"/>
          <w:i/>
          <w:sz w:val="18"/>
          <w:szCs w:val="18"/>
        </w:rPr>
        <w:t>numatomam</w:t>
      </w:r>
      <w:proofErr w:type="spellEnd"/>
      <w:r w:rsidRPr="001B5A08">
        <w:rPr>
          <w:rFonts w:ascii="Noto Sans" w:hAnsi="Noto Sans" w:cs="Noto Sans"/>
          <w:i/>
          <w:sz w:val="18"/>
          <w:szCs w:val="18"/>
        </w:rPr>
        <w:t xml:space="preserve"> </w:t>
      </w:r>
      <w:proofErr w:type="spellStart"/>
      <w:r w:rsidRPr="001B5A08">
        <w:rPr>
          <w:rFonts w:ascii="Noto Sans" w:hAnsi="Noto Sans" w:cs="Noto Sans"/>
          <w:i/>
          <w:sz w:val="18"/>
          <w:szCs w:val="18"/>
        </w:rPr>
        <w:t>panaudojimui</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pvz</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sandorių</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kainodaros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atveju</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mokesčių</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poveikis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paprastai</w:t>
      </w:r>
      <w:proofErr w:type="spellEnd"/>
      <w:r w:rsidRPr="001B5A08">
        <w:rPr>
          <w:rFonts w:ascii="Noto Sans" w:hAnsi="Noto Sans" w:cs="Noto Sans"/>
          <w:sz w:val="18"/>
          <w:szCs w:val="18"/>
        </w:rPr>
        <w:t xml:space="preserve"> </w:t>
      </w:r>
      <w:proofErr w:type="spellStart"/>
      <w:r w:rsidRPr="001B5A08">
        <w:rPr>
          <w:rFonts w:ascii="Noto Sans" w:hAnsi="Noto Sans" w:cs="Noto Sans"/>
          <w:i/>
          <w:sz w:val="18"/>
          <w:szCs w:val="18"/>
        </w:rPr>
        <w:t>vertinime</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nėra</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atliekamas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todėl</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šis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etapas</w:t>
      </w:r>
      <w:proofErr w:type="spellEnd"/>
      <w:r w:rsidRPr="001B5A08">
        <w:rPr>
          <w:rFonts w:ascii="Noto Sans" w:hAnsi="Noto Sans" w:cs="Noto Sans"/>
          <w:sz w:val="18"/>
          <w:szCs w:val="18"/>
        </w:rPr>
        <w:t xml:space="preserve"> </w:t>
      </w:r>
      <w:proofErr w:type="spellStart"/>
      <w:r w:rsidRPr="001B5A08">
        <w:rPr>
          <w:rFonts w:ascii="Noto Sans" w:hAnsi="Noto Sans" w:cs="Noto Sans"/>
          <w:i/>
          <w:sz w:val="18"/>
          <w:szCs w:val="18"/>
        </w:rPr>
        <w:t>neturėtų</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būti</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atliekamas</w:t>
      </w:r>
      <w:proofErr w:type="spellEnd"/>
      <w:r w:rsidRPr="001B5A08">
        <w:rPr>
          <w:rFonts w:ascii="Noto Sans" w:hAnsi="Noto Sans" w:cs="Noto Sans"/>
          <w:sz w:val="18"/>
          <w:szCs w:val="18"/>
        </w:rPr>
        <w:t>,</w:t>
      </w:r>
    </w:p>
    <w:p w14:paraId="007E2C64" w14:textId="77777777" w:rsidR="00E06004" w:rsidRPr="001B5A08" w:rsidRDefault="00E06004" w:rsidP="00E06004">
      <w:pPr>
        <w:widowControl w:val="0"/>
        <w:numPr>
          <w:ilvl w:val="2"/>
          <w:numId w:val="21"/>
        </w:numPr>
        <w:tabs>
          <w:tab w:val="left" w:pos="567"/>
        </w:tabs>
        <w:spacing w:before="56" w:after="0" w:line="249" w:lineRule="auto"/>
        <w:ind w:left="1418" w:right="742" w:hanging="425"/>
        <w:jc w:val="both"/>
        <w:rPr>
          <w:rFonts w:ascii="Noto Sans" w:hAnsi="Noto Sans" w:cs="Noto Sans"/>
          <w:sz w:val="18"/>
          <w:szCs w:val="18"/>
        </w:rPr>
      </w:pPr>
      <w:proofErr w:type="spellStart"/>
      <w:r w:rsidRPr="001B5A08">
        <w:rPr>
          <w:rFonts w:ascii="Noto Sans" w:hAnsi="Noto Sans" w:cs="Noto Sans"/>
          <w:sz w:val="18"/>
        </w:rPr>
        <w:t>nustatyti</w:t>
      </w:r>
      <w:proofErr w:type="spellEnd"/>
      <w:r w:rsidRPr="001B5A08">
        <w:rPr>
          <w:rFonts w:ascii="Noto Sans" w:hAnsi="Noto Sans" w:cs="Noto Sans"/>
          <w:sz w:val="18"/>
        </w:rPr>
        <w:t xml:space="preserve"> </w:t>
      </w:r>
      <w:proofErr w:type="spellStart"/>
      <w:r w:rsidRPr="001B5A08">
        <w:rPr>
          <w:rFonts w:ascii="Noto Sans" w:hAnsi="Noto Sans" w:cs="Noto Sans"/>
          <w:sz w:val="18"/>
        </w:rPr>
        <w:t>atitinkamą</w:t>
      </w:r>
      <w:proofErr w:type="spellEnd"/>
      <w:r w:rsidRPr="001B5A08">
        <w:rPr>
          <w:rFonts w:ascii="Noto Sans" w:hAnsi="Noto Sans" w:cs="Noto Sans"/>
          <w:sz w:val="18"/>
        </w:rPr>
        <w:t xml:space="preserve"> </w:t>
      </w:r>
      <w:proofErr w:type="spellStart"/>
      <w:r w:rsidRPr="001B5A08">
        <w:rPr>
          <w:rFonts w:ascii="Noto Sans" w:hAnsi="Noto Sans" w:cs="Noto Sans"/>
          <w:sz w:val="18"/>
        </w:rPr>
        <w:t>vertinamo</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nematerialiojo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i/>
          <w:sz w:val="18"/>
        </w:rPr>
        <w:t>diskonto</w:t>
      </w:r>
      <w:proofErr w:type="spellEnd"/>
      <w:r w:rsidRPr="001B5A08">
        <w:rPr>
          <w:rFonts w:ascii="Noto Sans" w:hAnsi="Noto Sans" w:cs="Noto Sans"/>
          <w:i/>
          <w:sz w:val="18"/>
        </w:rPr>
        <w:t xml:space="preserve"> </w:t>
      </w:r>
      <w:proofErr w:type="spellStart"/>
      <w:r w:rsidRPr="001B5A08">
        <w:rPr>
          <w:rFonts w:ascii="Noto Sans" w:hAnsi="Noto Sans" w:cs="Noto Sans"/>
          <w:i/>
          <w:sz w:val="18"/>
        </w:rPr>
        <w:t>normą</w:t>
      </w:r>
      <w:proofErr w:type="spellEnd"/>
      <w:r w:rsidRPr="001B5A08">
        <w:rPr>
          <w:rFonts w:ascii="Noto Sans" w:hAnsi="Noto Sans" w:cs="Noto Sans"/>
          <w:sz w:val="18"/>
        </w:rPr>
        <w:t xml:space="preserve"> ir </w:t>
      </w:r>
      <w:proofErr w:type="spellStart"/>
      <w:r w:rsidRPr="001B5A08">
        <w:rPr>
          <w:rFonts w:ascii="Noto Sans" w:hAnsi="Noto Sans" w:cs="Noto Sans"/>
          <w:sz w:val="18"/>
        </w:rPr>
        <w:t>dabartinę</w:t>
      </w:r>
      <w:proofErr w:type="spellEnd"/>
      <w:r w:rsidRPr="001B5A08">
        <w:rPr>
          <w:rFonts w:ascii="Noto Sans" w:hAnsi="Noto Sans" w:cs="Noto Sans"/>
          <w:sz w:val="18"/>
        </w:rPr>
        <w:t xml:space="preserve"> </w:t>
      </w:r>
      <w:proofErr w:type="spellStart"/>
      <w:r w:rsidRPr="001B5A08">
        <w:rPr>
          <w:rFonts w:ascii="Noto Sans" w:hAnsi="Noto Sans" w:cs="Noto Sans"/>
          <w:sz w:val="18"/>
        </w:rPr>
        <w:t>vertę</w:t>
      </w:r>
      <w:proofErr w:type="spellEnd"/>
      <w:r w:rsidRPr="001B5A08">
        <w:rPr>
          <w:rFonts w:ascii="Noto Sans" w:hAnsi="Noto Sans" w:cs="Noto Sans"/>
          <w:sz w:val="18"/>
        </w:rPr>
        <w:t xml:space="preserve"> </w:t>
      </w:r>
      <w:proofErr w:type="spellStart"/>
      <w:r w:rsidRPr="001B5A08">
        <w:rPr>
          <w:rFonts w:ascii="Noto Sans" w:hAnsi="Noto Sans" w:cs="Noto Sans"/>
          <w:sz w:val="18"/>
        </w:rPr>
        <w:t>arba</w:t>
      </w:r>
      <w:proofErr w:type="spellEnd"/>
      <w:r w:rsidRPr="001B5A08">
        <w:rPr>
          <w:rFonts w:ascii="Noto Sans" w:hAnsi="Noto Sans" w:cs="Noto Sans"/>
          <w:sz w:val="18"/>
        </w:rPr>
        <w:t xml:space="preserve"> </w:t>
      </w:r>
      <w:proofErr w:type="spellStart"/>
      <w:r w:rsidRPr="001B5A08">
        <w:rPr>
          <w:rFonts w:ascii="Noto Sans" w:hAnsi="Noto Sans" w:cs="Noto Sans"/>
          <w:sz w:val="18"/>
        </w:rPr>
        <w:t>kapitalizuoti</w:t>
      </w:r>
      <w:proofErr w:type="spellEnd"/>
      <w:r w:rsidRPr="001B5A08">
        <w:rPr>
          <w:rFonts w:ascii="Noto Sans" w:hAnsi="Noto Sans" w:cs="Noto Sans"/>
          <w:sz w:val="18"/>
        </w:rPr>
        <w:t xml:space="preserve"> </w:t>
      </w:r>
      <w:proofErr w:type="spellStart"/>
      <w:r w:rsidRPr="001B5A08">
        <w:rPr>
          <w:rFonts w:ascii="Noto Sans" w:hAnsi="Noto Sans" w:cs="Noto Sans"/>
          <w:sz w:val="18"/>
        </w:rPr>
        <w:t>sutaupytas</w:t>
      </w:r>
      <w:proofErr w:type="spellEnd"/>
      <w:r w:rsidRPr="001B5A08">
        <w:rPr>
          <w:rFonts w:ascii="Noto Sans" w:hAnsi="Noto Sans" w:cs="Noto Sans"/>
          <w:sz w:val="18"/>
        </w:rPr>
        <w:t xml:space="preserve"> </w:t>
      </w:r>
      <w:proofErr w:type="spellStart"/>
      <w:r w:rsidRPr="001B5A08">
        <w:rPr>
          <w:rFonts w:ascii="Noto Sans" w:hAnsi="Noto Sans" w:cs="Noto Sans"/>
          <w:sz w:val="18"/>
        </w:rPr>
        <w:t>lėšas</w:t>
      </w:r>
      <w:proofErr w:type="spellEnd"/>
      <w:r w:rsidRPr="001B5A08">
        <w:rPr>
          <w:rFonts w:ascii="Noto Sans" w:hAnsi="Noto Sans" w:cs="Noto Sans"/>
          <w:sz w:val="18"/>
        </w:rPr>
        <w:t xml:space="preserve"> </w:t>
      </w:r>
      <w:proofErr w:type="spellStart"/>
      <w:r w:rsidRPr="001B5A08">
        <w:rPr>
          <w:rFonts w:ascii="Noto Sans" w:hAnsi="Noto Sans" w:cs="Noto Sans"/>
          <w:sz w:val="18"/>
        </w:rPr>
        <w:t>jei</w:t>
      </w:r>
      <w:proofErr w:type="spellEnd"/>
      <w:r w:rsidRPr="001B5A08">
        <w:rPr>
          <w:rFonts w:ascii="Noto Sans" w:hAnsi="Noto Sans" w:cs="Noto Sans"/>
          <w:sz w:val="18"/>
        </w:rPr>
        <w:t xml:space="preserve"> </w:t>
      </w:r>
      <w:proofErr w:type="spellStart"/>
      <w:r w:rsidRPr="001B5A08">
        <w:rPr>
          <w:rFonts w:ascii="Noto Sans" w:hAnsi="Noto Sans" w:cs="Noto Sans"/>
          <w:sz w:val="18"/>
        </w:rPr>
        <w:t>vertinamas</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nematerialusis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 xml:space="preserve"> </w:t>
      </w:r>
      <w:proofErr w:type="spellStart"/>
      <w:r w:rsidRPr="001B5A08">
        <w:rPr>
          <w:rFonts w:ascii="Noto Sans" w:hAnsi="Noto Sans" w:cs="Noto Sans"/>
          <w:sz w:val="18"/>
        </w:rPr>
        <w:t>valdomas</w:t>
      </w:r>
      <w:proofErr w:type="spellEnd"/>
      <w:r w:rsidRPr="001B5A08">
        <w:rPr>
          <w:rFonts w:ascii="Noto Sans" w:hAnsi="Noto Sans" w:cs="Noto Sans"/>
          <w:sz w:val="18"/>
        </w:rPr>
        <w:t xml:space="preserve"> </w:t>
      </w:r>
      <w:proofErr w:type="spellStart"/>
      <w:r w:rsidRPr="001B5A08">
        <w:rPr>
          <w:rFonts w:ascii="Noto Sans" w:hAnsi="Noto Sans" w:cs="Noto Sans"/>
          <w:sz w:val="18"/>
        </w:rPr>
        <w:t>nuosavybės</w:t>
      </w:r>
      <w:proofErr w:type="spellEnd"/>
      <w:r w:rsidRPr="001B5A08">
        <w:rPr>
          <w:rFonts w:ascii="Noto Sans" w:hAnsi="Noto Sans" w:cs="Noto Sans"/>
          <w:sz w:val="18"/>
        </w:rPr>
        <w:t xml:space="preserve"> </w:t>
      </w:r>
      <w:proofErr w:type="spellStart"/>
      <w:r w:rsidRPr="001B5A08">
        <w:rPr>
          <w:rFonts w:ascii="Noto Sans" w:hAnsi="Noto Sans" w:cs="Noto Sans"/>
          <w:sz w:val="18"/>
        </w:rPr>
        <w:t>teise</w:t>
      </w:r>
      <w:proofErr w:type="spellEnd"/>
      <w:r w:rsidRPr="001B5A08">
        <w:rPr>
          <w:rFonts w:ascii="Noto Sans" w:hAnsi="Noto Sans" w:cs="Noto Sans"/>
          <w:sz w:val="18"/>
        </w:rPr>
        <w:t>,</w:t>
      </w:r>
    </w:p>
    <w:p w14:paraId="0379B04E" w14:textId="77777777" w:rsidR="00E06004" w:rsidRPr="001B5A08" w:rsidRDefault="00E06004" w:rsidP="00E06004">
      <w:pPr>
        <w:widowControl w:val="0"/>
        <w:numPr>
          <w:ilvl w:val="2"/>
          <w:numId w:val="21"/>
        </w:numPr>
        <w:tabs>
          <w:tab w:val="left" w:pos="567"/>
        </w:tabs>
        <w:spacing w:before="56" w:after="0" w:line="249" w:lineRule="auto"/>
        <w:ind w:left="1418" w:right="742" w:hanging="425"/>
        <w:jc w:val="both"/>
        <w:rPr>
          <w:rFonts w:ascii="Noto Sans" w:hAnsi="Noto Sans" w:cs="Noto Sans"/>
          <w:sz w:val="18"/>
          <w:szCs w:val="18"/>
        </w:rPr>
      </w:pPr>
      <w:proofErr w:type="spellStart"/>
      <w:r w:rsidRPr="001B5A08">
        <w:rPr>
          <w:rFonts w:ascii="Noto Sans" w:hAnsi="Noto Sans" w:cs="Noto Sans"/>
          <w:sz w:val="18"/>
        </w:rPr>
        <w:t>vertinant</w:t>
      </w:r>
      <w:proofErr w:type="spellEnd"/>
      <w:r w:rsidRPr="001B5A08">
        <w:rPr>
          <w:rFonts w:ascii="Noto Sans" w:hAnsi="Noto Sans" w:cs="Noto Sans"/>
          <w:sz w:val="18"/>
        </w:rPr>
        <w:t xml:space="preserve"> kai </w:t>
      </w:r>
      <w:proofErr w:type="spellStart"/>
      <w:r w:rsidRPr="001B5A08">
        <w:rPr>
          <w:rFonts w:ascii="Noto Sans" w:hAnsi="Noto Sans" w:cs="Noto Sans"/>
          <w:sz w:val="18"/>
        </w:rPr>
        <w:t>kuriam</w:t>
      </w:r>
      <w:proofErr w:type="spellEnd"/>
      <w:r w:rsidRPr="001B5A08">
        <w:rPr>
          <w:rFonts w:ascii="Noto Sans" w:hAnsi="Noto Sans" w:cs="Noto Sans"/>
          <w:sz w:val="18"/>
        </w:rPr>
        <w:t xml:space="preserve"> </w:t>
      </w:r>
      <w:proofErr w:type="spellStart"/>
      <w:r w:rsidRPr="001B5A08">
        <w:rPr>
          <w:rFonts w:ascii="Noto Sans" w:hAnsi="Noto Sans" w:cs="Noto Sans"/>
          <w:i/>
          <w:sz w:val="18"/>
        </w:rPr>
        <w:t>vertinimo</w:t>
      </w:r>
      <w:proofErr w:type="spellEnd"/>
      <w:r w:rsidRPr="001B5A08">
        <w:rPr>
          <w:rFonts w:ascii="Noto Sans" w:hAnsi="Noto Sans" w:cs="Noto Sans"/>
          <w:sz w:val="18"/>
        </w:rPr>
        <w:t xml:space="preserve"> </w:t>
      </w:r>
      <w:proofErr w:type="spellStart"/>
      <w:r w:rsidRPr="001B5A08">
        <w:rPr>
          <w:rFonts w:ascii="Noto Sans" w:hAnsi="Noto Sans" w:cs="Noto Sans"/>
          <w:i/>
          <w:sz w:val="18"/>
          <w:szCs w:val="18"/>
        </w:rPr>
        <w:t>numatomam</w:t>
      </w:r>
      <w:proofErr w:type="spellEnd"/>
      <w:r w:rsidRPr="001B5A08">
        <w:rPr>
          <w:rFonts w:ascii="Noto Sans" w:hAnsi="Noto Sans" w:cs="Noto Sans"/>
          <w:i/>
          <w:sz w:val="18"/>
          <w:szCs w:val="18"/>
        </w:rPr>
        <w:t xml:space="preserve"> </w:t>
      </w:r>
      <w:proofErr w:type="spellStart"/>
      <w:r w:rsidRPr="001B5A08">
        <w:rPr>
          <w:rFonts w:ascii="Noto Sans" w:hAnsi="Noto Sans" w:cs="Noto Sans"/>
          <w:i/>
          <w:sz w:val="18"/>
          <w:szCs w:val="18"/>
        </w:rPr>
        <w:t>panaudojimui</w:t>
      </w:r>
      <w:proofErr w:type="spellEnd"/>
      <w:r w:rsidRPr="001B5A08">
        <w:rPr>
          <w:rFonts w:ascii="Noto Sans" w:hAnsi="Noto Sans" w:cs="Noto Sans"/>
          <w:sz w:val="18"/>
        </w:rPr>
        <w:t xml:space="preserve"> (</w:t>
      </w:r>
      <w:proofErr w:type="spellStart"/>
      <w:r w:rsidRPr="001B5A08">
        <w:rPr>
          <w:rFonts w:ascii="Noto Sans" w:hAnsi="Noto Sans" w:cs="Noto Sans"/>
          <w:sz w:val="18"/>
        </w:rPr>
        <w:t>žr</w:t>
      </w:r>
      <w:proofErr w:type="spellEnd"/>
      <w:r w:rsidRPr="001B5A08">
        <w:rPr>
          <w:rFonts w:ascii="Noto Sans" w:hAnsi="Noto Sans" w:cs="Noto Sans"/>
          <w:sz w:val="18"/>
        </w:rPr>
        <w:t xml:space="preserve">. </w:t>
      </w:r>
      <w:proofErr w:type="spellStart"/>
      <w:r w:rsidRPr="001B5A08">
        <w:rPr>
          <w:rFonts w:ascii="Noto Sans" w:hAnsi="Noto Sans" w:cs="Noto Sans"/>
          <w:sz w:val="18"/>
        </w:rPr>
        <w:t>šio</w:t>
      </w:r>
      <w:proofErr w:type="spellEnd"/>
      <w:r w:rsidRPr="001B5A08">
        <w:rPr>
          <w:rFonts w:ascii="Noto Sans" w:hAnsi="Noto Sans" w:cs="Noto Sans"/>
          <w:sz w:val="18"/>
        </w:rPr>
        <w:t xml:space="preserve"> </w:t>
      </w:r>
      <w:proofErr w:type="spellStart"/>
      <w:r w:rsidRPr="001B5A08">
        <w:rPr>
          <w:rFonts w:ascii="Noto Sans" w:hAnsi="Noto Sans" w:cs="Noto Sans"/>
          <w:sz w:val="18"/>
        </w:rPr>
        <w:t>standarto</w:t>
      </w:r>
      <w:proofErr w:type="spellEnd"/>
      <w:r w:rsidRPr="001B5A08">
        <w:rPr>
          <w:rFonts w:ascii="Noto Sans" w:hAnsi="Noto Sans" w:cs="Noto Sans"/>
          <w:sz w:val="18"/>
        </w:rPr>
        <w:t xml:space="preserve"> 110 </w:t>
      </w:r>
      <w:proofErr w:type="spellStart"/>
      <w:r w:rsidRPr="001B5A08">
        <w:rPr>
          <w:rFonts w:ascii="Noto Sans" w:hAnsi="Noto Sans" w:cs="Noto Sans"/>
          <w:sz w:val="18"/>
        </w:rPr>
        <w:t>skirsnį</w:t>
      </w:r>
      <w:proofErr w:type="spellEnd"/>
      <w:r w:rsidRPr="001B5A08">
        <w:rPr>
          <w:rFonts w:ascii="Noto Sans" w:hAnsi="Noto Sans" w:cs="Noto Sans"/>
          <w:sz w:val="18"/>
        </w:rPr>
        <w:t xml:space="preserve">), </w:t>
      </w:r>
      <w:proofErr w:type="spellStart"/>
      <w:r w:rsidRPr="001B5A08">
        <w:rPr>
          <w:rFonts w:ascii="Noto Sans" w:hAnsi="Noto Sans" w:cs="Noto Sans"/>
          <w:sz w:val="18"/>
        </w:rPr>
        <w:t>apskaičiuoti</w:t>
      </w:r>
      <w:proofErr w:type="spellEnd"/>
      <w:r w:rsidRPr="001B5A08">
        <w:rPr>
          <w:rFonts w:ascii="Noto Sans" w:hAnsi="Noto Sans" w:cs="Noto Sans"/>
          <w:sz w:val="18"/>
        </w:rPr>
        <w:t xml:space="preserve"> ir </w:t>
      </w:r>
      <w:proofErr w:type="spellStart"/>
      <w:r w:rsidRPr="001B5A08">
        <w:rPr>
          <w:rFonts w:ascii="Noto Sans" w:hAnsi="Noto Sans" w:cs="Noto Sans"/>
          <w:sz w:val="18"/>
        </w:rPr>
        <w:t>prie</w:t>
      </w:r>
      <w:proofErr w:type="spellEnd"/>
      <w:r w:rsidRPr="001B5A08">
        <w:rPr>
          <w:rFonts w:ascii="Noto Sans" w:hAnsi="Noto Sans" w:cs="Noto Sans"/>
          <w:sz w:val="18"/>
        </w:rPr>
        <w:t xml:space="preserve"> </w:t>
      </w:r>
      <w:proofErr w:type="spellStart"/>
      <w:r w:rsidRPr="001B5A08">
        <w:rPr>
          <w:rFonts w:ascii="Noto Sans" w:hAnsi="Noto Sans" w:cs="Noto Sans"/>
          <w:sz w:val="18"/>
        </w:rPr>
        <w:t>vertinamo</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nematerialiojo</w:t>
      </w:r>
      <w:proofErr w:type="spellEnd"/>
      <w:r w:rsidRPr="001B5A08">
        <w:rPr>
          <w:rFonts w:ascii="Noto Sans" w:hAnsi="Noto Sans" w:cs="Noto Sans"/>
          <w:sz w:val="18"/>
        </w:rPr>
        <w:t xml:space="preserve"> </w:t>
      </w:r>
      <w:r w:rsidRPr="001B5A08">
        <w:rPr>
          <w:rFonts w:ascii="Noto Sans" w:hAnsi="Noto Sans" w:cs="Noto Sans"/>
          <w:i/>
          <w:sz w:val="18"/>
        </w:rPr>
        <w:t xml:space="preserve">turto </w:t>
      </w:r>
      <w:proofErr w:type="spellStart"/>
      <w:r w:rsidRPr="001B5A08">
        <w:rPr>
          <w:rFonts w:ascii="Noto Sans" w:hAnsi="Noto Sans" w:cs="Noto Sans"/>
          <w:i/>
          <w:sz w:val="18"/>
        </w:rPr>
        <w:t>vertės</w:t>
      </w:r>
      <w:proofErr w:type="spellEnd"/>
      <w:r w:rsidRPr="001B5A08">
        <w:rPr>
          <w:rFonts w:ascii="Noto Sans" w:hAnsi="Noto Sans" w:cs="Noto Sans"/>
          <w:i/>
          <w:sz w:val="18"/>
        </w:rPr>
        <w:t xml:space="preserve"> </w:t>
      </w:r>
      <w:proofErr w:type="spellStart"/>
      <w:r w:rsidRPr="001B5A08">
        <w:rPr>
          <w:rFonts w:ascii="Noto Sans" w:hAnsi="Noto Sans" w:cs="Noto Sans"/>
          <w:sz w:val="18"/>
        </w:rPr>
        <w:t>pridėti</w:t>
      </w:r>
      <w:proofErr w:type="spellEnd"/>
      <w:r w:rsidRPr="001B5A08">
        <w:rPr>
          <w:rFonts w:ascii="Noto Sans" w:hAnsi="Noto Sans" w:cs="Noto Sans"/>
          <w:sz w:val="18"/>
        </w:rPr>
        <w:t xml:space="preserve"> </w:t>
      </w:r>
      <w:proofErr w:type="spellStart"/>
      <w:r w:rsidRPr="001B5A08">
        <w:rPr>
          <w:rFonts w:ascii="Noto Sans" w:hAnsi="Noto Sans" w:cs="Noto Sans"/>
          <w:sz w:val="18"/>
        </w:rPr>
        <w:t>mokesčių</w:t>
      </w:r>
      <w:proofErr w:type="spellEnd"/>
      <w:r w:rsidRPr="001B5A08">
        <w:rPr>
          <w:rFonts w:ascii="Noto Sans" w:hAnsi="Noto Sans" w:cs="Noto Sans"/>
          <w:sz w:val="18"/>
        </w:rPr>
        <w:t xml:space="preserve"> </w:t>
      </w:r>
      <w:proofErr w:type="spellStart"/>
      <w:r w:rsidRPr="001B5A08">
        <w:rPr>
          <w:rFonts w:ascii="Noto Sans" w:hAnsi="Noto Sans" w:cs="Noto Sans"/>
          <w:sz w:val="18"/>
        </w:rPr>
        <w:t>amortizacijos</w:t>
      </w:r>
      <w:proofErr w:type="spellEnd"/>
      <w:r w:rsidRPr="001B5A08">
        <w:rPr>
          <w:rFonts w:ascii="Noto Sans" w:hAnsi="Noto Sans" w:cs="Noto Sans"/>
          <w:sz w:val="18"/>
        </w:rPr>
        <w:t xml:space="preserve"> </w:t>
      </w:r>
      <w:proofErr w:type="spellStart"/>
      <w:r w:rsidRPr="001B5A08">
        <w:rPr>
          <w:rFonts w:ascii="Noto Sans" w:hAnsi="Noto Sans" w:cs="Noto Sans"/>
          <w:sz w:val="18"/>
        </w:rPr>
        <w:t>naudą</w:t>
      </w:r>
      <w:proofErr w:type="spellEnd"/>
      <w:r w:rsidRPr="001B5A08">
        <w:rPr>
          <w:rFonts w:ascii="Noto Sans" w:hAnsi="Noto Sans" w:cs="Noto Sans"/>
          <w:sz w:val="18"/>
        </w:rPr>
        <w:t xml:space="preserve"> (MAN).</w:t>
      </w:r>
    </w:p>
    <w:p w14:paraId="6E6D47BF" w14:textId="77777777" w:rsidR="00E06004" w:rsidRPr="001B5A08" w:rsidRDefault="00E06004" w:rsidP="00E06004">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Pasirenkant ar naudojimosi turtu mokesčio normą pagrįsti rinkos sandoriais, arba pelno paskirstymo metodu (ar abiem būdais), </w:t>
      </w:r>
      <w:r w:rsidRPr="001B5A08">
        <w:rPr>
          <w:rFonts w:ascii="Noto Sans" w:hAnsi="Noto Sans" w:cs="Noto Sans"/>
          <w:i/>
          <w:sz w:val="18"/>
        </w:rPr>
        <w:t>reikėtų</w:t>
      </w:r>
      <w:r w:rsidRPr="001B5A08">
        <w:rPr>
          <w:rFonts w:ascii="Noto Sans" w:hAnsi="Noto Sans" w:cs="Noto Sans"/>
          <w:sz w:val="18"/>
        </w:rPr>
        <w:t xml:space="preserve"> atsižvelgti į vertinamo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savybes ir aplinką, kurioje jis naudojamas. Išnagrinėjus šias savybes iš turimų sandorių intervalo ir (arba) iš vertinamam </w:t>
      </w:r>
      <w:r w:rsidRPr="001B5A08">
        <w:rPr>
          <w:rFonts w:ascii="Noto Sans" w:hAnsi="Noto Sans" w:cs="Noto Sans"/>
          <w:i/>
          <w:iCs/>
          <w:sz w:val="18"/>
        </w:rPr>
        <w:t>nematerialiajam</w:t>
      </w:r>
      <w:r w:rsidRPr="001B5A08">
        <w:rPr>
          <w:rFonts w:ascii="Noto Sans" w:hAnsi="Noto Sans" w:cs="Noto Sans"/>
          <w:sz w:val="18"/>
        </w:rPr>
        <w:t xml:space="preserve"> </w:t>
      </w:r>
      <w:r w:rsidRPr="001B5A08">
        <w:rPr>
          <w:rFonts w:ascii="Noto Sans" w:hAnsi="Noto Sans" w:cs="Noto Sans"/>
          <w:i/>
          <w:sz w:val="18"/>
        </w:rPr>
        <w:t>turtui</w:t>
      </w:r>
      <w:r w:rsidRPr="001B5A08">
        <w:rPr>
          <w:rFonts w:ascii="Noto Sans" w:hAnsi="Noto Sans" w:cs="Noto Sans"/>
          <w:sz w:val="18"/>
        </w:rPr>
        <w:t xml:space="preserve"> tenkančio pelno paskirstymo intervalo, kuris nustatytas taikant pelno paskirstymo metodą, suformuojamas pagrindas parinkti konkrečią naudojimosi turtu mokesčio normą. </w:t>
      </w:r>
    </w:p>
    <w:p w14:paraId="7166648D" w14:textId="77777777" w:rsidR="00E06004" w:rsidRPr="001B5A08" w:rsidRDefault="00E06004" w:rsidP="00E06004">
      <w:pPr>
        <w:pStyle w:val="ListParagraph"/>
        <w:tabs>
          <w:tab w:val="left" w:pos="993"/>
        </w:tabs>
        <w:spacing w:before="40" w:line="249" w:lineRule="auto"/>
        <w:ind w:left="993" w:right="742"/>
        <w:jc w:val="both"/>
        <w:rPr>
          <w:rFonts w:ascii="Noto Sans" w:hAnsi="Noto Sans" w:cs="Noto Sans"/>
          <w:sz w:val="18"/>
        </w:rPr>
      </w:pPr>
      <w:r w:rsidRPr="001B5A08">
        <w:rPr>
          <w:rFonts w:ascii="Noto Sans" w:hAnsi="Noto Sans" w:cs="Noto Sans"/>
          <w:i/>
          <w:sz w:val="18"/>
        </w:rPr>
        <w:t>Reikėtų</w:t>
      </w:r>
      <w:r w:rsidRPr="001B5A08">
        <w:rPr>
          <w:rFonts w:ascii="Noto Sans" w:hAnsi="Noto Sans" w:cs="Noto Sans"/>
          <w:sz w:val="18"/>
        </w:rPr>
        <w:t xml:space="preserve"> išnagrinėti bent į šiuos veiksnius:</w:t>
      </w:r>
    </w:p>
    <w:p w14:paraId="50A25E12" w14:textId="77777777" w:rsidR="003F7905" w:rsidRPr="003F7905" w:rsidRDefault="003F7905" w:rsidP="003F7905">
      <w:pPr>
        <w:widowControl w:val="0"/>
        <w:numPr>
          <w:ilvl w:val="2"/>
          <w:numId w:val="22"/>
        </w:numPr>
        <w:tabs>
          <w:tab w:val="left" w:pos="1418"/>
        </w:tabs>
        <w:spacing w:before="40" w:after="0" w:line="249" w:lineRule="auto"/>
        <w:ind w:left="1418" w:right="742" w:hanging="425"/>
        <w:jc w:val="both"/>
        <w:rPr>
          <w:rFonts w:ascii="Noto Sans" w:hAnsi="Noto Sans" w:cs="Noto Sans"/>
          <w:sz w:val="18"/>
          <w:szCs w:val="18"/>
          <w:lang w:val="lt-LT"/>
        </w:rPr>
      </w:pPr>
      <w:r w:rsidRPr="003F7905">
        <w:rPr>
          <w:rFonts w:ascii="Noto Sans" w:hAnsi="Noto Sans" w:cs="Noto Sans"/>
          <w:sz w:val="18"/>
          <w:lang w:val="lt-LT"/>
        </w:rPr>
        <w:t xml:space="preserve">konkurencinga aplinka: </w:t>
      </w:r>
      <w:r w:rsidRPr="003F7905">
        <w:rPr>
          <w:rFonts w:ascii="Noto Sans" w:hAnsi="Noto Sans" w:cs="Noto Sans"/>
          <w:i/>
          <w:iCs/>
          <w:sz w:val="18"/>
          <w:lang w:val="lt-LT"/>
        </w:rPr>
        <w:t>nematerialiojo</w:t>
      </w:r>
      <w:r w:rsidRPr="003F7905">
        <w:rPr>
          <w:rFonts w:ascii="Noto Sans" w:hAnsi="Noto Sans" w:cs="Noto Sans"/>
          <w:sz w:val="18"/>
          <w:lang w:val="lt-LT"/>
        </w:rPr>
        <w:t xml:space="preserve"> </w:t>
      </w:r>
      <w:r w:rsidRPr="003F7905">
        <w:rPr>
          <w:rFonts w:ascii="Noto Sans" w:hAnsi="Noto Sans" w:cs="Noto Sans"/>
          <w:i/>
          <w:sz w:val="18"/>
          <w:lang w:val="lt-LT"/>
        </w:rPr>
        <w:t>turto</w:t>
      </w:r>
      <w:r w:rsidRPr="003F7905">
        <w:rPr>
          <w:rFonts w:ascii="Noto Sans" w:hAnsi="Noto Sans" w:cs="Noto Sans"/>
          <w:sz w:val="18"/>
          <w:lang w:val="lt-LT"/>
        </w:rPr>
        <w:t xml:space="preserve"> rinkos dydis, realių alternatyvų prieinamumas, konkurentų skaičius, patekimo į rinką kliūtys ir gamybos perprofiliavimo </w:t>
      </w:r>
      <w:r w:rsidRPr="003F7905">
        <w:rPr>
          <w:rFonts w:ascii="Noto Sans" w:hAnsi="Noto Sans" w:cs="Noto Sans"/>
          <w:iCs/>
          <w:sz w:val="18"/>
          <w:szCs w:val="18"/>
          <w:lang w:val="lt-LT"/>
        </w:rPr>
        <w:t>išlaidų</w:t>
      </w:r>
      <w:r w:rsidRPr="003F7905">
        <w:rPr>
          <w:rFonts w:ascii="Noto Sans" w:hAnsi="Noto Sans" w:cs="Noto Sans"/>
          <w:sz w:val="18"/>
          <w:lang w:val="lt-LT"/>
        </w:rPr>
        <w:t xml:space="preserve"> buvimas (arba jų nebuvimas),</w:t>
      </w:r>
    </w:p>
    <w:p w14:paraId="7FFFAF3A" w14:textId="77777777" w:rsidR="003F7905" w:rsidRPr="003F7905" w:rsidRDefault="003F7905" w:rsidP="003F7905">
      <w:pPr>
        <w:widowControl w:val="0"/>
        <w:numPr>
          <w:ilvl w:val="2"/>
          <w:numId w:val="22"/>
        </w:numPr>
        <w:tabs>
          <w:tab w:val="left" w:pos="1418"/>
        </w:tabs>
        <w:spacing w:before="40" w:after="0" w:line="249" w:lineRule="auto"/>
        <w:ind w:left="1418" w:right="742" w:hanging="425"/>
        <w:jc w:val="both"/>
        <w:rPr>
          <w:rFonts w:ascii="Noto Sans" w:hAnsi="Noto Sans" w:cs="Noto Sans"/>
          <w:sz w:val="18"/>
          <w:szCs w:val="18"/>
          <w:lang w:val="lt-LT"/>
        </w:rPr>
      </w:pPr>
      <w:r w:rsidRPr="003F7905">
        <w:rPr>
          <w:rFonts w:ascii="Noto Sans" w:hAnsi="Noto Sans" w:cs="Noto Sans"/>
          <w:sz w:val="18"/>
          <w:lang w:val="lt-LT"/>
        </w:rPr>
        <w:t xml:space="preserve">vertinamo </w:t>
      </w:r>
      <w:r w:rsidRPr="003F7905">
        <w:rPr>
          <w:rFonts w:ascii="Noto Sans" w:hAnsi="Noto Sans" w:cs="Noto Sans"/>
          <w:i/>
          <w:iCs/>
          <w:sz w:val="18"/>
          <w:lang w:val="lt-LT"/>
        </w:rPr>
        <w:t>nematerialiojo</w:t>
      </w:r>
      <w:r w:rsidRPr="003F7905">
        <w:rPr>
          <w:rFonts w:ascii="Noto Sans" w:hAnsi="Noto Sans" w:cs="Noto Sans"/>
          <w:sz w:val="18"/>
          <w:lang w:val="lt-LT"/>
        </w:rPr>
        <w:t xml:space="preserve"> </w:t>
      </w:r>
      <w:r w:rsidRPr="003F7905">
        <w:rPr>
          <w:rFonts w:ascii="Noto Sans" w:hAnsi="Noto Sans" w:cs="Noto Sans"/>
          <w:i/>
          <w:sz w:val="18"/>
          <w:lang w:val="lt-LT"/>
        </w:rPr>
        <w:t>turto</w:t>
      </w:r>
      <w:r w:rsidRPr="003F7905">
        <w:rPr>
          <w:rFonts w:ascii="Noto Sans" w:hAnsi="Noto Sans" w:cs="Noto Sans"/>
          <w:sz w:val="18"/>
          <w:lang w:val="lt-LT"/>
        </w:rPr>
        <w:t xml:space="preserve"> svarba savininkui: ar vertinamas </w:t>
      </w:r>
      <w:r w:rsidRPr="003F7905">
        <w:rPr>
          <w:rFonts w:ascii="Noto Sans" w:hAnsi="Noto Sans" w:cs="Noto Sans"/>
          <w:i/>
          <w:sz w:val="18"/>
          <w:lang w:val="lt-LT"/>
        </w:rPr>
        <w:t>turtas</w:t>
      </w:r>
      <w:r w:rsidRPr="003F7905">
        <w:rPr>
          <w:rFonts w:ascii="Noto Sans" w:hAnsi="Noto Sans" w:cs="Noto Sans"/>
          <w:sz w:val="18"/>
          <w:lang w:val="lt-LT"/>
        </w:rPr>
        <w:t xml:space="preserve"> yra pagrindinis veiksnys, atskiriantis jį nuo konkurentų, </w:t>
      </w:r>
      <w:r w:rsidRPr="003F7905">
        <w:rPr>
          <w:rFonts w:ascii="Noto Sans" w:hAnsi="Noto Sans" w:cs="Noto Sans"/>
          <w:i/>
          <w:sz w:val="18"/>
          <w:lang w:val="lt-LT"/>
        </w:rPr>
        <w:t>turto</w:t>
      </w:r>
      <w:r w:rsidRPr="003F7905">
        <w:rPr>
          <w:rFonts w:ascii="Noto Sans" w:hAnsi="Noto Sans" w:cs="Noto Sans"/>
          <w:sz w:val="18"/>
          <w:lang w:val="lt-LT"/>
        </w:rPr>
        <w:t xml:space="preserve"> svarba savininko rinkodaros strategijai, </w:t>
      </w:r>
      <w:r w:rsidRPr="003F7905">
        <w:rPr>
          <w:rFonts w:ascii="Noto Sans" w:hAnsi="Noto Sans" w:cs="Noto Sans"/>
          <w:i/>
          <w:sz w:val="18"/>
          <w:lang w:val="lt-LT"/>
        </w:rPr>
        <w:t>turto</w:t>
      </w:r>
      <w:r w:rsidRPr="003F7905">
        <w:rPr>
          <w:rFonts w:ascii="Noto Sans" w:hAnsi="Noto Sans" w:cs="Noto Sans"/>
          <w:sz w:val="18"/>
          <w:lang w:val="lt-LT"/>
        </w:rPr>
        <w:t xml:space="preserve"> santykinė reikšmė, palyginti su kitu </w:t>
      </w:r>
      <w:r w:rsidRPr="003F7905">
        <w:rPr>
          <w:rFonts w:ascii="Noto Sans" w:hAnsi="Noto Sans" w:cs="Noto Sans"/>
          <w:i/>
          <w:iCs/>
          <w:sz w:val="18"/>
          <w:lang w:val="lt-LT"/>
        </w:rPr>
        <w:t>materialiuoju</w:t>
      </w:r>
      <w:r w:rsidRPr="003F7905">
        <w:rPr>
          <w:rFonts w:ascii="Noto Sans" w:hAnsi="Noto Sans" w:cs="Noto Sans"/>
          <w:sz w:val="18"/>
          <w:lang w:val="lt-LT"/>
        </w:rPr>
        <w:t xml:space="preserve"> ir </w:t>
      </w:r>
      <w:r w:rsidRPr="003F7905">
        <w:rPr>
          <w:rFonts w:ascii="Noto Sans" w:hAnsi="Noto Sans" w:cs="Noto Sans"/>
          <w:i/>
          <w:iCs/>
          <w:sz w:val="18"/>
          <w:lang w:val="lt-LT"/>
        </w:rPr>
        <w:t>nematerialiuoju</w:t>
      </w:r>
      <w:r w:rsidRPr="003F7905">
        <w:rPr>
          <w:rFonts w:ascii="Noto Sans" w:hAnsi="Noto Sans" w:cs="Noto Sans"/>
          <w:sz w:val="18"/>
          <w:lang w:val="lt-LT"/>
        </w:rPr>
        <w:t xml:space="preserve"> </w:t>
      </w:r>
      <w:r w:rsidRPr="003F7905">
        <w:rPr>
          <w:rFonts w:ascii="Noto Sans" w:hAnsi="Noto Sans" w:cs="Noto Sans"/>
          <w:i/>
          <w:sz w:val="18"/>
          <w:lang w:val="lt-LT"/>
        </w:rPr>
        <w:t>turtu</w:t>
      </w:r>
      <w:r w:rsidRPr="003F7905">
        <w:rPr>
          <w:rFonts w:ascii="Noto Sans" w:hAnsi="Noto Sans" w:cs="Noto Sans"/>
          <w:sz w:val="18"/>
          <w:lang w:val="lt-LT"/>
        </w:rPr>
        <w:t xml:space="preserve"> ir savininko išlaidomis kurti</w:t>
      </w:r>
      <w:r w:rsidRPr="003F7905">
        <w:rPr>
          <w:rFonts w:ascii="Noto Sans" w:hAnsi="Noto Sans" w:cs="Noto Sans"/>
          <w:sz w:val="18"/>
          <w:szCs w:val="18"/>
          <w:lang w:val="lt-LT"/>
        </w:rPr>
        <w:t xml:space="preserve">, prižiūrėti ir gerinti </w:t>
      </w:r>
      <w:r w:rsidRPr="003F7905">
        <w:rPr>
          <w:rFonts w:ascii="Noto Sans" w:hAnsi="Noto Sans" w:cs="Noto Sans"/>
          <w:i/>
          <w:sz w:val="18"/>
          <w:szCs w:val="18"/>
          <w:lang w:val="lt-LT"/>
        </w:rPr>
        <w:t>turtą</w:t>
      </w:r>
      <w:r w:rsidRPr="003F7905">
        <w:rPr>
          <w:rFonts w:ascii="Noto Sans" w:hAnsi="Noto Sans" w:cs="Noto Sans"/>
          <w:sz w:val="18"/>
          <w:szCs w:val="18"/>
          <w:lang w:val="lt-LT"/>
        </w:rPr>
        <w:t>,</w:t>
      </w:r>
    </w:p>
    <w:p w14:paraId="0EF24A58" w14:textId="77777777" w:rsidR="003F7905" w:rsidRPr="003F7905" w:rsidRDefault="003F7905" w:rsidP="003F7905">
      <w:pPr>
        <w:widowControl w:val="0"/>
        <w:numPr>
          <w:ilvl w:val="2"/>
          <w:numId w:val="22"/>
        </w:numPr>
        <w:tabs>
          <w:tab w:val="left" w:pos="1418"/>
        </w:tabs>
        <w:spacing w:before="40" w:after="0" w:line="249" w:lineRule="auto"/>
        <w:ind w:left="1418" w:right="742" w:hanging="425"/>
        <w:jc w:val="both"/>
        <w:rPr>
          <w:rFonts w:ascii="Noto Sans" w:hAnsi="Noto Sans" w:cs="Noto Sans"/>
          <w:sz w:val="18"/>
          <w:szCs w:val="18"/>
          <w:lang w:val="lt-LT"/>
        </w:rPr>
      </w:pPr>
      <w:r w:rsidRPr="003F7905">
        <w:rPr>
          <w:rFonts w:ascii="Noto Sans" w:hAnsi="Noto Sans" w:cs="Noto Sans"/>
          <w:sz w:val="18"/>
          <w:lang w:val="lt-LT"/>
        </w:rPr>
        <w:t xml:space="preserve">vertinamo </w:t>
      </w:r>
      <w:r w:rsidRPr="003F7905">
        <w:rPr>
          <w:rFonts w:ascii="Noto Sans" w:hAnsi="Noto Sans" w:cs="Noto Sans"/>
          <w:i/>
          <w:iCs/>
          <w:sz w:val="18"/>
          <w:lang w:val="lt-LT"/>
        </w:rPr>
        <w:t>nematerialiojo turto</w:t>
      </w:r>
      <w:r w:rsidRPr="003F7905">
        <w:rPr>
          <w:rFonts w:ascii="Noto Sans" w:hAnsi="Noto Sans" w:cs="Noto Sans"/>
          <w:sz w:val="18"/>
          <w:lang w:val="lt-LT"/>
        </w:rPr>
        <w:t xml:space="preserve"> amžiaus ciklas: tikėtinas vertinamo </w:t>
      </w:r>
      <w:r w:rsidRPr="003F7905">
        <w:rPr>
          <w:rFonts w:ascii="Noto Sans" w:hAnsi="Noto Sans" w:cs="Noto Sans"/>
          <w:i/>
          <w:sz w:val="18"/>
          <w:lang w:val="lt-LT"/>
        </w:rPr>
        <w:t>turto</w:t>
      </w:r>
      <w:r w:rsidRPr="003F7905">
        <w:rPr>
          <w:rFonts w:ascii="Noto Sans" w:hAnsi="Noto Sans" w:cs="Noto Sans"/>
          <w:sz w:val="18"/>
          <w:lang w:val="lt-LT"/>
        </w:rPr>
        <w:t xml:space="preserve"> ekonominis amžius ir bet kokios vertinamo </w:t>
      </w:r>
      <w:r w:rsidRPr="003F7905">
        <w:rPr>
          <w:rFonts w:ascii="Noto Sans" w:hAnsi="Noto Sans" w:cs="Noto Sans"/>
          <w:i/>
          <w:iCs/>
          <w:sz w:val="18"/>
          <w:lang w:val="lt-LT"/>
        </w:rPr>
        <w:t>nematerialiojo</w:t>
      </w:r>
      <w:r w:rsidRPr="003F7905">
        <w:rPr>
          <w:rFonts w:ascii="Noto Sans" w:hAnsi="Noto Sans" w:cs="Noto Sans"/>
          <w:sz w:val="18"/>
          <w:lang w:val="lt-LT"/>
        </w:rPr>
        <w:t xml:space="preserve"> </w:t>
      </w:r>
      <w:r w:rsidRPr="003F7905">
        <w:rPr>
          <w:rFonts w:ascii="Noto Sans" w:hAnsi="Noto Sans" w:cs="Noto Sans"/>
          <w:i/>
          <w:sz w:val="18"/>
          <w:lang w:val="lt-LT"/>
        </w:rPr>
        <w:t>turto</w:t>
      </w:r>
      <w:r w:rsidRPr="003F7905">
        <w:rPr>
          <w:rFonts w:ascii="Noto Sans" w:hAnsi="Noto Sans" w:cs="Noto Sans"/>
          <w:sz w:val="18"/>
          <w:lang w:val="lt-LT"/>
        </w:rPr>
        <w:t xml:space="preserve"> senėjimo (ekonominio nuvertėjimo) rizikos.</w:t>
      </w:r>
    </w:p>
    <w:p w14:paraId="001AD8A1" w14:textId="77777777" w:rsidR="003F7905" w:rsidRPr="001B5A08" w:rsidRDefault="003F7905" w:rsidP="003F7905">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Rinkdamasis naudojimosi turtu mokesčio normą </w:t>
      </w:r>
      <w:r w:rsidRPr="001B5A08">
        <w:rPr>
          <w:rFonts w:ascii="Noto Sans" w:hAnsi="Noto Sans" w:cs="Noto Sans"/>
          <w:i/>
          <w:sz w:val="18"/>
        </w:rPr>
        <w:t>vertintojas</w:t>
      </w:r>
      <w:r w:rsidRPr="001B5A08">
        <w:rPr>
          <w:rFonts w:ascii="Noto Sans" w:hAnsi="Noto Sans" w:cs="Noto Sans"/>
          <w:sz w:val="18"/>
        </w:rPr>
        <w:t xml:space="preserve"> taip pat </w:t>
      </w:r>
      <w:r w:rsidRPr="001B5A08">
        <w:rPr>
          <w:rFonts w:ascii="Noto Sans" w:hAnsi="Noto Sans" w:cs="Noto Sans"/>
          <w:i/>
          <w:sz w:val="18"/>
        </w:rPr>
        <w:t>turėtų</w:t>
      </w:r>
      <w:r w:rsidRPr="001B5A08">
        <w:rPr>
          <w:rFonts w:ascii="Noto Sans" w:hAnsi="Noto Sans" w:cs="Noto Sans"/>
          <w:sz w:val="18"/>
        </w:rPr>
        <w:t xml:space="preserve"> atsižvelgti į šiuos dalykus:</w:t>
      </w:r>
    </w:p>
    <w:p w14:paraId="20F556FB" w14:textId="77777777" w:rsidR="003F7905" w:rsidRPr="003F7905" w:rsidRDefault="003F7905" w:rsidP="003F7905">
      <w:pPr>
        <w:widowControl w:val="0"/>
        <w:numPr>
          <w:ilvl w:val="2"/>
          <w:numId w:val="23"/>
        </w:numPr>
        <w:tabs>
          <w:tab w:val="left" w:pos="1418"/>
          <w:tab w:val="left" w:pos="6521"/>
        </w:tabs>
        <w:spacing w:before="56" w:after="0" w:line="249" w:lineRule="auto"/>
        <w:ind w:left="1418" w:right="742" w:hanging="425"/>
        <w:jc w:val="both"/>
        <w:rPr>
          <w:rFonts w:ascii="Noto Sans" w:hAnsi="Noto Sans" w:cs="Noto Sans"/>
          <w:sz w:val="18"/>
          <w:szCs w:val="18"/>
          <w:lang w:val="lt-LT"/>
        </w:rPr>
      </w:pPr>
      <w:r w:rsidRPr="003F7905">
        <w:rPr>
          <w:rFonts w:ascii="Noto Sans" w:hAnsi="Noto Sans" w:cs="Noto Sans"/>
          <w:sz w:val="18"/>
          <w:lang w:val="lt-LT"/>
        </w:rPr>
        <w:t xml:space="preserve">sudarant licencijavimo susitarimą naudojimosi turtu mokesčio norma, kurią </w:t>
      </w:r>
      <w:r w:rsidRPr="003F7905">
        <w:rPr>
          <w:rFonts w:ascii="Noto Sans" w:hAnsi="Noto Sans" w:cs="Noto Sans"/>
          <w:iCs/>
          <w:sz w:val="18"/>
          <w:lang w:val="lt-LT"/>
        </w:rPr>
        <w:t>dalyviai</w:t>
      </w:r>
      <w:r w:rsidRPr="003F7905">
        <w:rPr>
          <w:rFonts w:ascii="Noto Sans" w:hAnsi="Noto Sans" w:cs="Noto Sans"/>
          <w:sz w:val="18"/>
          <w:lang w:val="lt-LT"/>
        </w:rPr>
        <w:t xml:space="preserve"> sutiktų mokėti, priklauso nuo jų pelno lygio ir licencijuojamo </w:t>
      </w:r>
      <w:r w:rsidRPr="003F7905">
        <w:rPr>
          <w:rFonts w:ascii="Noto Sans" w:hAnsi="Noto Sans" w:cs="Noto Sans"/>
          <w:i/>
          <w:iCs/>
          <w:sz w:val="18"/>
          <w:lang w:val="lt-LT"/>
        </w:rPr>
        <w:t>nematerialiojo turto</w:t>
      </w:r>
      <w:r w:rsidRPr="003F7905">
        <w:rPr>
          <w:rFonts w:ascii="Noto Sans" w:hAnsi="Noto Sans" w:cs="Noto Sans"/>
          <w:sz w:val="18"/>
          <w:lang w:val="lt-LT"/>
        </w:rPr>
        <w:t xml:space="preserve"> santykinio indėlio į tą pelną. Pavyzdžiui,</w:t>
      </w:r>
      <w:r w:rsidRPr="003F7905">
        <w:rPr>
          <w:rFonts w:ascii="Noto Sans" w:hAnsi="Noto Sans" w:cs="Noto Sans"/>
          <w:lang w:val="lt-LT"/>
        </w:rPr>
        <w:t xml:space="preserve"> </w:t>
      </w:r>
      <w:r w:rsidRPr="003F7905">
        <w:rPr>
          <w:rFonts w:ascii="Noto Sans" w:hAnsi="Noto Sans" w:cs="Noto Sans"/>
          <w:sz w:val="18"/>
          <w:lang w:val="lt-LT"/>
        </w:rPr>
        <w:t xml:space="preserve">vartojimo prekių </w:t>
      </w:r>
      <w:r w:rsidRPr="003F7905">
        <w:rPr>
          <w:rFonts w:ascii="Noto Sans" w:hAnsi="Noto Sans" w:cs="Noto Sans"/>
          <w:sz w:val="18"/>
          <w:szCs w:val="18"/>
          <w:lang w:val="lt-LT"/>
        </w:rPr>
        <w:t xml:space="preserve">gamintojas nesutiktų įsigyti prekės ženklo licencijos už tokią </w:t>
      </w:r>
      <w:r w:rsidRPr="003F7905">
        <w:rPr>
          <w:rFonts w:ascii="Noto Sans" w:hAnsi="Noto Sans" w:cs="Noto Sans"/>
          <w:sz w:val="18"/>
          <w:lang w:val="lt-LT"/>
        </w:rPr>
        <w:t xml:space="preserve">naudojimosi turtu mokesčio </w:t>
      </w:r>
      <w:r w:rsidRPr="003F7905">
        <w:rPr>
          <w:rFonts w:ascii="Noto Sans" w:hAnsi="Noto Sans" w:cs="Noto Sans"/>
          <w:sz w:val="18"/>
          <w:szCs w:val="18"/>
          <w:lang w:val="lt-LT"/>
        </w:rPr>
        <w:t>normą, dėl kurios šis gamintojas gautų mažesnį pelną parduodamas firminius produktus, palyginti su visų kitų produktų pardavimu.</w:t>
      </w:r>
    </w:p>
    <w:p w14:paraId="7F16A164" w14:textId="77777777" w:rsidR="003F7905" w:rsidRPr="003F7905" w:rsidRDefault="003F7905" w:rsidP="003F7905">
      <w:pPr>
        <w:widowControl w:val="0"/>
        <w:numPr>
          <w:ilvl w:val="2"/>
          <w:numId w:val="23"/>
        </w:numPr>
        <w:tabs>
          <w:tab w:val="left" w:pos="1418"/>
          <w:tab w:val="left" w:pos="6521"/>
        </w:tabs>
        <w:spacing w:before="56" w:after="0" w:line="249" w:lineRule="auto"/>
        <w:ind w:left="1418" w:right="742" w:hanging="425"/>
        <w:jc w:val="both"/>
        <w:rPr>
          <w:rFonts w:ascii="Noto Sans" w:hAnsi="Noto Sans" w:cs="Noto Sans"/>
          <w:sz w:val="18"/>
          <w:szCs w:val="18"/>
          <w:lang w:val="lt-LT"/>
        </w:rPr>
      </w:pPr>
      <w:r w:rsidRPr="003F7905">
        <w:rPr>
          <w:rFonts w:ascii="Noto Sans" w:hAnsi="Noto Sans" w:cs="Noto Sans"/>
          <w:sz w:val="18"/>
          <w:lang w:val="lt-LT"/>
        </w:rPr>
        <w:t xml:space="preserve">nagrinėdamas turimus naudojimosi turtu mokesčio sandorius </w:t>
      </w:r>
      <w:r w:rsidRPr="003F7905">
        <w:rPr>
          <w:rFonts w:ascii="Noto Sans" w:hAnsi="Noto Sans" w:cs="Noto Sans"/>
          <w:i/>
          <w:sz w:val="18"/>
          <w:lang w:val="lt-LT"/>
        </w:rPr>
        <w:t>vertintojas</w:t>
      </w:r>
      <w:r w:rsidRPr="003F7905">
        <w:rPr>
          <w:rFonts w:ascii="Noto Sans" w:hAnsi="Noto Sans" w:cs="Noto Sans"/>
          <w:sz w:val="18"/>
          <w:lang w:val="lt-LT"/>
        </w:rPr>
        <w:t xml:space="preserve"> </w:t>
      </w:r>
      <w:r w:rsidRPr="003F7905">
        <w:rPr>
          <w:rFonts w:ascii="Noto Sans" w:hAnsi="Noto Sans" w:cs="Noto Sans"/>
          <w:i/>
          <w:sz w:val="18"/>
          <w:lang w:val="lt-LT"/>
        </w:rPr>
        <w:t>turėtų</w:t>
      </w:r>
      <w:r w:rsidRPr="003F7905">
        <w:rPr>
          <w:rFonts w:ascii="Noto Sans" w:hAnsi="Noto Sans" w:cs="Noto Sans"/>
          <w:sz w:val="18"/>
          <w:lang w:val="lt-LT"/>
        </w:rPr>
        <w:t xml:space="preserve"> atsižvelgti į licencijos gavėjui perduotas konkrečias teises ir bet kokius apribojimus. Pavyzdžiui, naudojimosi turtu mokesčio sutartyse </w:t>
      </w:r>
      <w:r w:rsidRPr="003F7905">
        <w:rPr>
          <w:rFonts w:ascii="Noto Sans" w:hAnsi="Noto Sans" w:cs="Noto Sans"/>
          <w:iCs/>
          <w:sz w:val="18"/>
          <w:lang w:val="lt-LT"/>
        </w:rPr>
        <w:t>gali</w:t>
      </w:r>
      <w:r w:rsidRPr="003F7905">
        <w:rPr>
          <w:rFonts w:ascii="Noto Sans" w:hAnsi="Noto Sans" w:cs="Noto Sans"/>
          <w:sz w:val="18"/>
          <w:lang w:val="lt-LT"/>
        </w:rPr>
        <w:t xml:space="preserve"> būti numatyta </w:t>
      </w:r>
      <w:r w:rsidRPr="003F7905">
        <w:rPr>
          <w:rFonts w:ascii="Noto Sans" w:hAnsi="Noto Sans" w:cs="Noto Sans"/>
          <w:i/>
          <w:sz w:val="18"/>
          <w:lang w:val="lt-LT"/>
        </w:rPr>
        <w:t>svarbių</w:t>
      </w:r>
      <w:r w:rsidRPr="003F7905">
        <w:rPr>
          <w:rFonts w:ascii="Noto Sans" w:hAnsi="Noto Sans" w:cs="Noto Sans"/>
          <w:sz w:val="18"/>
          <w:lang w:val="lt-LT"/>
        </w:rPr>
        <w:t xml:space="preserve"> licencijuojamo </w:t>
      </w:r>
      <w:r w:rsidRPr="003F7905">
        <w:rPr>
          <w:rFonts w:ascii="Noto Sans" w:hAnsi="Noto Sans" w:cs="Noto Sans"/>
          <w:i/>
          <w:iCs/>
          <w:sz w:val="18"/>
          <w:lang w:val="lt-LT"/>
        </w:rPr>
        <w:t>nematerialiojo turto</w:t>
      </w:r>
      <w:r w:rsidRPr="003F7905">
        <w:rPr>
          <w:rFonts w:ascii="Noto Sans" w:hAnsi="Noto Sans" w:cs="Noto Sans"/>
          <w:sz w:val="18"/>
          <w:lang w:val="lt-LT"/>
        </w:rPr>
        <w:t xml:space="preserve"> naudojimo apribojimų. </w:t>
      </w:r>
      <w:r w:rsidRPr="003F7905">
        <w:rPr>
          <w:rFonts w:ascii="Noto Sans" w:hAnsi="Noto Sans" w:cs="Noto Sans"/>
          <w:i/>
          <w:iCs/>
          <w:sz w:val="18"/>
          <w:lang w:val="lt-LT"/>
        </w:rPr>
        <w:t>V</w:t>
      </w:r>
      <w:r w:rsidRPr="003F7905">
        <w:rPr>
          <w:rFonts w:ascii="Noto Sans" w:hAnsi="Noto Sans" w:cs="Noto Sans"/>
          <w:i/>
          <w:sz w:val="18"/>
          <w:lang w:val="lt-LT"/>
        </w:rPr>
        <w:t>ertintojas</w:t>
      </w:r>
      <w:r w:rsidRPr="003F7905">
        <w:rPr>
          <w:rFonts w:ascii="Noto Sans" w:hAnsi="Noto Sans" w:cs="Noto Sans"/>
          <w:sz w:val="18"/>
          <w:lang w:val="lt-LT"/>
        </w:rPr>
        <w:t xml:space="preserve"> </w:t>
      </w:r>
      <w:r w:rsidRPr="003F7905">
        <w:rPr>
          <w:rFonts w:ascii="Noto Sans" w:hAnsi="Noto Sans" w:cs="Noto Sans"/>
          <w:i/>
          <w:sz w:val="18"/>
          <w:lang w:val="lt-LT"/>
        </w:rPr>
        <w:t>turėtų</w:t>
      </w:r>
      <w:r w:rsidRPr="003F7905">
        <w:rPr>
          <w:rFonts w:ascii="Noto Sans" w:hAnsi="Noto Sans" w:cs="Noto Sans"/>
          <w:sz w:val="18"/>
          <w:lang w:val="lt-LT"/>
        </w:rPr>
        <w:t xml:space="preserve"> suprasti, kaip pagal licencijavimo sutartį mokėjimai yra struktūrizuoti.</w:t>
      </w:r>
      <w:r w:rsidRPr="003F7905">
        <w:rPr>
          <w:rFonts w:ascii="Noto Sans" w:hAnsi="Noto Sans" w:cs="Noto Sans"/>
          <w:sz w:val="18"/>
          <w:szCs w:val="18"/>
          <w:lang w:val="lt-LT"/>
        </w:rPr>
        <w:t xml:space="preserve"> Tai gali būti ne vien tik išankstiniai ar tarpiniai mokėjimai, bet ir pasirinkimo sandoriai (opcionai) įsigyti ar realizuoti licencijuojamą nekilnojamąjį turtą už konkrečią sumą ir kt.</w:t>
      </w:r>
    </w:p>
    <w:p w14:paraId="223A6920" w14:textId="77777777" w:rsidR="003F7905" w:rsidRPr="001B5A08" w:rsidRDefault="003F7905" w:rsidP="003F7905">
      <w:pPr>
        <w:spacing w:before="142"/>
        <w:ind w:left="993" w:right="1256"/>
        <w:outlineLvl w:val="3"/>
        <w:rPr>
          <w:rFonts w:ascii="Noto Sans" w:hAnsi="Noto Sans" w:cs="Noto Sans"/>
          <w:sz w:val="18"/>
          <w:szCs w:val="18"/>
        </w:rPr>
      </w:pPr>
      <w:r w:rsidRPr="001B5A08">
        <w:rPr>
          <w:rFonts w:ascii="Noto Sans" w:hAnsi="Noto Sans" w:cs="Noto Sans"/>
          <w:b/>
          <w:bCs/>
          <w:i/>
          <w:sz w:val="18"/>
          <w:szCs w:val="18"/>
        </w:rPr>
        <w:t xml:space="preserve">„Su ir </w:t>
      </w:r>
      <w:proofErr w:type="gramStart"/>
      <w:r w:rsidRPr="001B5A08">
        <w:rPr>
          <w:rFonts w:ascii="Noto Sans" w:hAnsi="Noto Sans" w:cs="Noto Sans"/>
          <w:b/>
          <w:bCs/>
          <w:i/>
          <w:sz w:val="18"/>
          <w:szCs w:val="18"/>
        </w:rPr>
        <w:t xml:space="preserve">be“ </w:t>
      </w:r>
      <w:proofErr w:type="spellStart"/>
      <w:r w:rsidRPr="001B5A08">
        <w:rPr>
          <w:rFonts w:ascii="Noto Sans" w:hAnsi="Noto Sans" w:cs="Noto Sans"/>
          <w:b/>
          <w:bCs/>
          <w:i/>
          <w:sz w:val="18"/>
          <w:szCs w:val="18"/>
        </w:rPr>
        <w:t>metodas</w:t>
      </w:r>
      <w:proofErr w:type="spellEnd"/>
      <w:proofErr w:type="gramEnd"/>
    </w:p>
    <w:p w14:paraId="35DFA467" w14:textId="77777777" w:rsidR="003F7905" w:rsidRPr="001B5A08" w:rsidRDefault="003F7905" w:rsidP="003F7905">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Taikant „su ir be“ metodą nustatoma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r w:rsidRPr="001B5A08">
        <w:rPr>
          <w:rFonts w:ascii="Noto Sans" w:hAnsi="Noto Sans" w:cs="Noto Sans"/>
          <w:i/>
          <w:sz w:val="18"/>
        </w:rPr>
        <w:t>vertė</w:t>
      </w:r>
      <w:r w:rsidRPr="001B5A08">
        <w:rPr>
          <w:rFonts w:ascii="Noto Sans" w:hAnsi="Noto Sans" w:cs="Noto Sans"/>
          <w:sz w:val="18"/>
        </w:rPr>
        <w:t xml:space="preserve">, kuri gaunama lyginant du scenarijus: vienu atveju vertinamas </w:t>
      </w:r>
      <w:r w:rsidRPr="001B5A08">
        <w:rPr>
          <w:rFonts w:ascii="Noto Sans" w:hAnsi="Noto Sans" w:cs="Noto Sans"/>
          <w:i/>
          <w:iCs/>
          <w:sz w:val="18"/>
        </w:rPr>
        <w:t>nematerialusis</w:t>
      </w:r>
      <w:r w:rsidRPr="001B5A08">
        <w:rPr>
          <w:rFonts w:ascii="Noto Sans" w:hAnsi="Noto Sans" w:cs="Noto Sans"/>
          <w:sz w:val="18"/>
        </w:rPr>
        <w:t xml:space="preserve"> </w:t>
      </w:r>
      <w:r w:rsidRPr="001B5A08">
        <w:rPr>
          <w:rFonts w:ascii="Noto Sans" w:hAnsi="Noto Sans" w:cs="Noto Sans"/>
          <w:i/>
          <w:sz w:val="18"/>
        </w:rPr>
        <w:t xml:space="preserve">turtas </w:t>
      </w:r>
      <w:r w:rsidRPr="001B5A08">
        <w:rPr>
          <w:rFonts w:ascii="Noto Sans" w:hAnsi="Noto Sans" w:cs="Noto Sans"/>
          <w:iCs/>
          <w:sz w:val="18"/>
        </w:rPr>
        <w:t>naudojamas</w:t>
      </w:r>
      <w:r w:rsidRPr="001B5A08">
        <w:rPr>
          <w:rFonts w:ascii="Noto Sans" w:hAnsi="Noto Sans" w:cs="Noto Sans"/>
          <w:sz w:val="18"/>
        </w:rPr>
        <w:t xml:space="preserve">, o kitu atveju vertinamas </w:t>
      </w:r>
      <w:r w:rsidRPr="001B5A08">
        <w:rPr>
          <w:rFonts w:ascii="Noto Sans" w:hAnsi="Noto Sans" w:cs="Noto Sans"/>
          <w:i/>
          <w:iCs/>
          <w:sz w:val="18"/>
        </w:rPr>
        <w:t>nematerialusis</w:t>
      </w:r>
      <w:r w:rsidRPr="001B5A08">
        <w:rPr>
          <w:rFonts w:ascii="Noto Sans" w:hAnsi="Noto Sans" w:cs="Noto Sans"/>
          <w:sz w:val="18"/>
        </w:rPr>
        <w:t xml:space="preserve"> </w:t>
      </w:r>
      <w:r w:rsidRPr="001B5A08">
        <w:rPr>
          <w:rFonts w:ascii="Noto Sans" w:hAnsi="Noto Sans" w:cs="Noto Sans"/>
          <w:i/>
          <w:sz w:val="18"/>
        </w:rPr>
        <w:t>turtas</w:t>
      </w:r>
      <w:r w:rsidRPr="001B5A08">
        <w:rPr>
          <w:rFonts w:ascii="Noto Sans" w:hAnsi="Noto Sans" w:cs="Noto Sans"/>
          <w:sz w:val="18"/>
        </w:rPr>
        <w:t xml:space="preserve"> </w:t>
      </w:r>
      <w:r w:rsidRPr="001B5A08">
        <w:rPr>
          <w:rFonts w:ascii="Noto Sans" w:hAnsi="Noto Sans" w:cs="Noto Sans"/>
          <w:iCs/>
          <w:sz w:val="18"/>
        </w:rPr>
        <w:t xml:space="preserve">nenaudojamas, bet </w:t>
      </w:r>
      <w:r w:rsidRPr="001B5A08">
        <w:rPr>
          <w:rFonts w:ascii="Noto Sans" w:hAnsi="Noto Sans" w:cs="Noto Sans"/>
          <w:sz w:val="18"/>
        </w:rPr>
        <w:t>visi kiti veiksniai lieka tie patys.</w:t>
      </w:r>
    </w:p>
    <w:p w14:paraId="5FB2CA99" w14:textId="77777777" w:rsidR="003F7905" w:rsidRPr="001B5A08" w:rsidRDefault="003F7905" w:rsidP="003F7905">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Šių dviejų scenarijų palyginimas gali būti atliekamas dviem būdais:</w:t>
      </w:r>
    </w:p>
    <w:p w14:paraId="69133ED9" w14:textId="77777777" w:rsidR="003F7905" w:rsidRPr="003F7905" w:rsidRDefault="003F7905" w:rsidP="003F7905">
      <w:pPr>
        <w:widowControl w:val="0"/>
        <w:numPr>
          <w:ilvl w:val="2"/>
          <w:numId w:val="24"/>
        </w:numPr>
        <w:tabs>
          <w:tab w:val="left" w:pos="1418"/>
          <w:tab w:val="left" w:pos="1815"/>
        </w:tabs>
        <w:spacing w:before="40" w:after="0" w:line="249" w:lineRule="auto"/>
        <w:ind w:left="1418" w:right="742" w:hanging="425"/>
        <w:jc w:val="both"/>
        <w:rPr>
          <w:rFonts w:ascii="Noto Sans" w:hAnsi="Noto Sans" w:cs="Noto Sans"/>
          <w:sz w:val="18"/>
          <w:szCs w:val="18"/>
          <w:lang w:val="lt-LT"/>
        </w:rPr>
      </w:pPr>
      <w:r w:rsidRPr="003F7905">
        <w:rPr>
          <w:rFonts w:ascii="Noto Sans" w:hAnsi="Noto Sans" w:cs="Noto Sans"/>
          <w:sz w:val="18"/>
          <w:lang w:val="lt-LT"/>
        </w:rPr>
        <w:t xml:space="preserve">apskaičiuojant verslo </w:t>
      </w:r>
      <w:r w:rsidRPr="003F7905">
        <w:rPr>
          <w:rFonts w:ascii="Noto Sans" w:hAnsi="Noto Sans" w:cs="Noto Sans"/>
          <w:i/>
          <w:sz w:val="18"/>
          <w:lang w:val="lt-LT"/>
        </w:rPr>
        <w:t>vertes</w:t>
      </w:r>
      <w:r w:rsidRPr="003F7905">
        <w:rPr>
          <w:rFonts w:ascii="Noto Sans" w:hAnsi="Noto Sans" w:cs="Noto Sans"/>
          <w:sz w:val="18"/>
          <w:lang w:val="lt-LT"/>
        </w:rPr>
        <w:t xml:space="preserve"> pagal kiekvieną scenarijų, kai verslo verčių skirtumas yra vertinamo </w:t>
      </w:r>
      <w:r w:rsidRPr="003F7905">
        <w:rPr>
          <w:rFonts w:ascii="Noto Sans" w:hAnsi="Noto Sans" w:cs="Noto Sans"/>
          <w:i/>
          <w:iCs/>
          <w:sz w:val="18"/>
          <w:lang w:val="lt-LT"/>
        </w:rPr>
        <w:t>nematerialiojo</w:t>
      </w:r>
      <w:r w:rsidRPr="003F7905">
        <w:rPr>
          <w:rFonts w:ascii="Noto Sans" w:hAnsi="Noto Sans" w:cs="Noto Sans"/>
          <w:sz w:val="18"/>
          <w:lang w:val="lt-LT"/>
        </w:rPr>
        <w:t xml:space="preserve"> turto </w:t>
      </w:r>
      <w:r w:rsidRPr="003F7905">
        <w:rPr>
          <w:rFonts w:ascii="Noto Sans" w:hAnsi="Noto Sans" w:cs="Noto Sans"/>
          <w:i/>
          <w:sz w:val="18"/>
          <w:lang w:val="lt-LT"/>
        </w:rPr>
        <w:t>vertė</w:t>
      </w:r>
      <w:r w:rsidRPr="003F7905">
        <w:rPr>
          <w:rFonts w:ascii="Noto Sans" w:hAnsi="Noto Sans" w:cs="Noto Sans"/>
          <w:sz w:val="18"/>
          <w:lang w:val="lt-LT"/>
        </w:rPr>
        <w:t xml:space="preserve">, </w:t>
      </w:r>
    </w:p>
    <w:p w14:paraId="225F00EC" w14:textId="77777777" w:rsidR="003F7905" w:rsidRPr="003F7905" w:rsidRDefault="003F7905" w:rsidP="003F7905">
      <w:pPr>
        <w:widowControl w:val="0"/>
        <w:numPr>
          <w:ilvl w:val="2"/>
          <w:numId w:val="24"/>
        </w:numPr>
        <w:tabs>
          <w:tab w:val="left" w:pos="1418"/>
          <w:tab w:val="left" w:pos="1815"/>
        </w:tabs>
        <w:spacing w:before="40" w:after="0" w:line="249" w:lineRule="auto"/>
        <w:ind w:left="1418" w:right="742" w:hanging="425"/>
        <w:jc w:val="both"/>
        <w:rPr>
          <w:rFonts w:ascii="Noto Sans" w:hAnsi="Noto Sans" w:cs="Noto Sans"/>
          <w:sz w:val="18"/>
          <w:lang w:val="lt-LT"/>
        </w:rPr>
      </w:pPr>
      <w:r w:rsidRPr="003F7905">
        <w:rPr>
          <w:rFonts w:ascii="Noto Sans" w:hAnsi="Noto Sans" w:cs="Noto Sans"/>
          <w:sz w:val="18"/>
          <w:lang w:val="lt-LT"/>
        </w:rPr>
        <w:t xml:space="preserve">pagal abu scenarijus apskaičiuojant kiekvieno būsimo laikotarpio pelno skirtumus. Tada šių reikšmių skirtumo dabartinė vertė naudojama vertinamo </w:t>
      </w:r>
      <w:r w:rsidRPr="003F7905">
        <w:rPr>
          <w:rFonts w:ascii="Noto Sans" w:hAnsi="Noto Sans" w:cs="Noto Sans"/>
          <w:i/>
          <w:iCs/>
          <w:sz w:val="18"/>
          <w:lang w:val="lt-LT"/>
        </w:rPr>
        <w:t>nematerialiojo</w:t>
      </w:r>
      <w:r w:rsidRPr="003F7905">
        <w:rPr>
          <w:rFonts w:ascii="Noto Sans" w:hAnsi="Noto Sans" w:cs="Noto Sans"/>
          <w:sz w:val="18"/>
          <w:lang w:val="lt-LT"/>
        </w:rPr>
        <w:t xml:space="preserve"> </w:t>
      </w:r>
      <w:r w:rsidRPr="003F7905">
        <w:rPr>
          <w:rFonts w:ascii="Noto Sans" w:hAnsi="Noto Sans" w:cs="Noto Sans"/>
          <w:i/>
          <w:sz w:val="18"/>
          <w:lang w:val="lt-LT"/>
        </w:rPr>
        <w:t>turto</w:t>
      </w:r>
      <w:r w:rsidRPr="003F7905">
        <w:rPr>
          <w:rFonts w:ascii="Noto Sans" w:hAnsi="Noto Sans" w:cs="Noto Sans"/>
          <w:sz w:val="18"/>
          <w:lang w:val="lt-LT"/>
        </w:rPr>
        <w:t xml:space="preserve"> </w:t>
      </w:r>
      <w:r w:rsidRPr="003F7905">
        <w:rPr>
          <w:rFonts w:ascii="Noto Sans" w:hAnsi="Noto Sans" w:cs="Noto Sans"/>
          <w:i/>
          <w:sz w:val="18"/>
          <w:lang w:val="lt-LT"/>
        </w:rPr>
        <w:t xml:space="preserve">vertei </w:t>
      </w:r>
      <w:r w:rsidRPr="003F7905">
        <w:rPr>
          <w:rFonts w:ascii="Noto Sans" w:hAnsi="Noto Sans" w:cs="Noto Sans"/>
          <w:sz w:val="18"/>
          <w:lang w:val="lt-LT"/>
        </w:rPr>
        <w:t>nustatyti.</w:t>
      </w:r>
    </w:p>
    <w:p w14:paraId="6AE87FF6" w14:textId="4DBE8A1A" w:rsidR="00DB3FE8" w:rsidRPr="009F7797" w:rsidRDefault="00DB3FE8" w:rsidP="00351A9B">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351A9B">
        <w:rPr>
          <w:rFonts w:ascii="Noto Sans" w:hAnsi="Noto Sans" w:cs="Noto Sans"/>
          <w:sz w:val="18"/>
        </w:rPr>
        <w:t xml:space="preserve">Jei </w:t>
      </w:r>
      <w:r w:rsidRPr="00351A9B">
        <w:rPr>
          <w:rFonts w:ascii="Noto Sans" w:hAnsi="Noto Sans" w:cs="Noto Sans"/>
          <w:i/>
          <w:sz w:val="18"/>
        </w:rPr>
        <w:t>vertintojas</w:t>
      </w:r>
      <w:r w:rsidRPr="00351A9B">
        <w:rPr>
          <w:rFonts w:ascii="Noto Sans" w:hAnsi="Noto Sans" w:cs="Noto Sans"/>
          <w:sz w:val="18"/>
        </w:rPr>
        <w:t xml:space="preserve"> atsižvelgia ne tik į verslo subjekto pelno įtaką, bet ir į papildomus veiksnius, pavyzdžiui, į skirtumą tarp dviejų darbinio kapitalo poreikio ir kapitalo išlaidų scenarijų, teoriškai taikant bet kurį metodą </w:t>
      </w:r>
      <w:r w:rsidRPr="00351A9B">
        <w:rPr>
          <w:rFonts w:ascii="Noto Sans" w:hAnsi="Noto Sans" w:cs="Noto Sans"/>
          <w:i/>
          <w:sz w:val="18"/>
        </w:rPr>
        <w:t>turėtų</w:t>
      </w:r>
      <w:r w:rsidRPr="00351A9B">
        <w:rPr>
          <w:rFonts w:ascii="Noto Sans" w:hAnsi="Noto Sans" w:cs="Noto Sans"/>
          <w:sz w:val="18"/>
        </w:rPr>
        <w:t xml:space="preserve"> būti gauta panaši </w:t>
      </w:r>
      <w:r w:rsidRPr="00351A9B">
        <w:rPr>
          <w:rFonts w:ascii="Noto Sans" w:hAnsi="Noto Sans" w:cs="Noto Sans"/>
          <w:i/>
          <w:iCs/>
          <w:sz w:val="18"/>
        </w:rPr>
        <w:t>nematerialiojo</w:t>
      </w:r>
      <w:r w:rsidRPr="00351A9B">
        <w:rPr>
          <w:rFonts w:ascii="Noto Sans" w:hAnsi="Noto Sans" w:cs="Noto Sans"/>
          <w:sz w:val="18"/>
        </w:rPr>
        <w:t xml:space="preserve"> </w:t>
      </w:r>
      <w:r w:rsidRPr="00351A9B">
        <w:rPr>
          <w:rFonts w:ascii="Noto Sans" w:hAnsi="Noto Sans" w:cs="Noto Sans"/>
          <w:i/>
          <w:sz w:val="18"/>
        </w:rPr>
        <w:t>turto</w:t>
      </w:r>
      <w:r w:rsidRPr="00351A9B">
        <w:rPr>
          <w:rFonts w:ascii="Noto Sans" w:hAnsi="Noto Sans" w:cs="Noto Sans"/>
          <w:sz w:val="18"/>
        </w:rPr>
        <w:t xml:space="preserve"> </w:t>
      </w:r>
      <w:r w:rsidRPr="00351A9B">
        <w:rPr>
          <w:rFonts w:ascii="Noto Sans" w:hAnsi="Noto Sans" w:cs="Noto Sans"/>
          <w:i/>
          <w:sz w:val="18"/>
        </w:rPr>
        <w:t>vertė</w:t>
      </w:r>
      <w:r w:rsidRPr="00351A9B">
        <w:rPr>
          <w:rFonts w:ascii="Noto Sans" w:hAnsi="Noto Sans" w:cs="Noto Sans"/>
          <w:sz w:val="18"/>
        </w:rPr>
        <w:t>.</w:t>
      </w:r>
    </w:p>
    <w:p w14:paraId="7481EA8A" w14:textId="77777777" w:rsidR="00DB3FE8" w:rsidRDefault="00DB3FE8" w:rsidP="009F7797">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9F7797">
        <w:rPr>
          <w:rFonts w:ascii="Noto Sans" w:hAnsi="Noto Sans" w:cs="Noto Sans"/>
          <w:sz w:val="18"/>
        </w:rPr>
        <w:t xml:space="preserve">„Su ir be“ metodas dažniausiai taikomas </w:t>
      </w:r>
      <w:r w:rsidRPr="009F7797">
        <w:rPr>
          <w:rFonts w:ascii="Noto Sans" w:hAnsi="Noto Sans" w:cs="Noto Sans"/>
          <w:iCs/>
          <w:sz w:val="18"/>
        </w:rPr>
        <w:t>atlikti</w:t>
      </w:r>
      <w:r w:rsidRPr="009F7797">
        <w:rPr>
          <w:rFonts w:ascii="Noto Sans" w:hAnsi="Noto Sans" w:cs="Noto Sans"/>
          <w:sz w:val="18"/>
          <w:szCs w:val="18"/>
        </w:rPr>
        <w:t xml:space="preserve"> susitarimų ne</w:t>
      </w:r>
      <w:r w:rsidRPr="009F7797">
        <w:rPr>
          <w:rFonts w:ascii="Noto Sans" w:hAnsi="Noto Sans" w:cs="Noto Sans"/>
          <w:sz w:val="18"/>
        </w:rPr>
        <w:t>konkuruoti</w:t>
      </w:r>
      <w:r w:rsidRPr="009F7797">
        <w:rPr>
          <w:rFonts w:ascii="Noto Sans" w:hAnsi="Noto Sans" w:cs="Noto Sans"/>
          <w:i/>
          <w:sz w:val="18"/>
        </w:rPr>
        <w:t xml:space="preserve"> vertinimą</w:t>
      </w:r>
      <w:r w:rsidRPr="009F7797">
        <w:rPr>
          <w:rFonts w:ascii="Noto Sans" w:hAnsi="Noto Sans" w:cs="Noto Sans"/>
          <w:sz w:val="18"/>
          <w:szCs w:val="18"/>
        </w:rPr>
        <w:t xml:space="preserve">, bet tam tikroms aplinkybėms </w:t>
      </w:r>
      <w:r w:rsidRPr="009F7797">
        <w:rPr>
          <w:rFonts w:ascii="Noto Sans" w:hAnsi="Noto Sans" w:cs="Noto Sans"/>
          <w:iCs/>
          <w:sz w:val="18"/>
          <w:szCs w:val="18"/>
        </w:rPr>
        <w:t>gali</w:t>
      </w:r>
      <w:r w:rsidRPr="009F7797">
        <w:rPr>
          <w:rFonts w:ascii="Noto Sans" w:hAnsi="Noto Sans" w:cs="Noto Sans"/>
          <w:sz w:val="18"/>
          <w:szCs w:val="18"/>
        </w:rPr>
        <w:t xml:space="preserve"> būti tinkamas ir kito </w:t>
      </w:r>
      <w:r w:rsidRPr="009F7797">
        <w:rPr>
          <w:rFonts w:ascii="Noto Sans" w:hAnsi="Noto Sans" w:cs="Noto Sans"/>
          <w:i/>
          <w:iCs/>
          <w:sz w:val="18"/>
          <w:szCs w:val="18"/>
        </w:rPr>
        <w:t>nematerialiojo</w:t>
      </w:r>
      <w:r w:rsidRPr="009F7797">
        <w:rPr>
          <w:rFonts w:ascii="Noto Sans" w:hAnsi="Noto Sans" w:cs="Noto Sans"/>
          <w:sz w:val="18"/>
          <w:szCs w:val="18"/>
        </w:rPr>
        <w:t xml:space="preserve"> </w:t>
      </w:r>
      <w:r w:rsidRPr="009F7797">
        <w:rPr>
          <w:rFonts w:ascii="Noto Sans" w:hAnsi="Noto Sans" w:cs="Noto Sans"/>
          <w:i/>
          <w:sz w:val="18"/>
          <w:szCs w:val="18"/>
        </w:rPr>
        <w:t>turto</w:t>
      </w:r>
      <w:r w:rsidRPr="009F7797">
        <w:rPr>
          <w:rFonts w:ascii="Noto Sans" w:hAnsi="Noto Sans" w:cs="Noto Sans"/>
          <w:sz w:val="18"/>
          <w:szCs w:val="18"/>
        </w:rPr>
        <w:t xml:space="preserve"> </w:t>
      </w:r>
      <w:r w:rsidRPr="009F7797">
        <w:rPr>
          <w:rFonts w:ascii="Noto Sans" w:hAnsi="Noto Sans" w:cs="Noto Sans"/>
          <w:i/>
          <w:sz w:val="18"/>
        </w:rPr>
        <w:t>vertinimui</w:t>
      </w:r>
      <w:r w:rsidRPr="009F7797">
        <w:rPr>
          <w:rFonts w:ascii="Noto Sans" w:hAnsi="Noto Sans" w:cs="Noto Sans"/>
          <w:iCs/>
          <w:sz w:val="18"/>
        </w:rPr>
        <w:t xml:space="preserve"> atlikti</w:t>
      </w:r>
      <w:r w:rsidRPr="009F7797">
        <w:rPr>
          <w:rFonts w:ascii="Noto Sans" w:hAnsi="Noto Sans" w:cs="Noto Sans"/>
          <w:sz w:val="18"/>
          <w:szCs w:val="18"/>
        </w:rPr>
        <w:t>.</w:t>
      </w:r>
    </w:p>
    <w:p w14:paraId="370F98CF" w14:textId="77777777" w:rsidR="00DB3FE8" w:rsidRPr="009F7797" w:rsidRDefault="00DB3FE8" w:rsidP="009F7797">
      <w:pPr>
        <w:pStyle w:val="ListParagraph"/>
        <w:numPr>
          <w:ilvl w:val="1"/>
          <w:numId w:val="17"/>
        </w:numPr>
        <w:tabs>
          <w:tab w:val="left" w:pos="993"/>
        </w:tabs>
        <w:spacing w:before="106" w:line="249" w:lineRule="auto"/>
        <w:ind w:left="993" w:right="742" w:hanging="709"/>
        <w:jc w:val="both"/>
        <w:rPr>
          <w:rFonts w:ascii="Noto Sans" w:hAnsi="Noto Sans" w:cs="Noto Sans"/>
          <w:sz w:val="18"/>
          <w:szCs w:val="18"/>
        </w:rPr>
      </w:pPr>
      <w:r w:rsidRPr="009F7797">
        <w:rPr>
          <w:rFonts w:ascii="Noto Sans" w:hAnsi="Noto Sans" w:cs="Noto Sans"/>
          <w:sz w:val="18"/>
        </w:rPr>
        <w:t xml:space="preserve">Neišsamus „su ir be“ metodo taikymo etapų, kuriuos </w:t>
      </w:r>
      <w:r w:rsidRPr="009F7797">
        <w:rPr>
          <w:rFonts w:ascii="Noto Sans" w:hAnsi="Noto Sans" w:cs="Noto Sans"/>
          <w:i/>
          <w:iCs/>
          <w:sz w:val="18"/>
        </w:rPr>
        <w:t xml:space="preserve">vertintojas turėtų </w:t>
      </w:r>
      <w:r w:rsidRPr="009F7797">
        <w:rPr>
          <w:rFonts w:ascii="Noto Sans" w:hAnsi="Noto Sans" w:cs="Noto Sans"/>
          <w:sz w:val="18"/>
        </w:rPr>
        <w:t xml:space="preserve">įvykdyti, sąrašas: </w:t>
      </w:r>
    </w:p>
    <w:p w14:paraId="6C660D98" w14:textId="77777777" w:rsidR="00DB3FE8" w:rsidRPr="001B5A08" w:rsidRDefault="00DB3FE8" w:rsidP="00120D20">
      <w:pPr>
        <w:pStyle w:val="ListParagraph"/>
        <w:numPr>
          <w:ilvl w:val="2"/>
          <w:numId w:val="17"/>
        </w:numPr>
        <w:tabs>
          <w:tab w:val="left" w:pos="1418"/>
        </w:tabs>
        <w:spacing w:before="56" w:line="249" w:lineRule="auto"/>
        <w:ind w:left="1418" w:right="742" w:hanging="425"/>
        <w:jc w:val="both"/>
        <w:rPr>
          <w:rFonts w:ascii="Noto Sans" w:hAnsi="Noto Sans" w:cs="Noto Sans"/>
          <w:sz w:val="18"/>
          <w:szCs w:val="18"/>
        </w:rPr>
      </w:pPr>
      <w:r w:rsidRPr="001B5A08">
        <w:rPr>
          <w:rFonts w:ascii="Noto Sans" w:hAnsi="Noto Sans" w:cs="Noto Sans"/>
          <w:sz w:val="18"/>
        </w:rPr>
        <w:t xml:space="preserve">parengti verslo pajamų, sąnaudų, kapitalo išlaidų ir apyvartinio kapitalo poreikio prognozes darant prielaidą, kad versle naudojamas </w:t>
      </w:r>
      <w:r w:rsidRPr="001B5A08">
        <w:rPr>
          <w:rFonts w:ascii="Noto Sans" w:hAnsi="Noto Sans" w:cs="Noto Sans"/>
          <w:i/>
          <w:sz w:val="18"/>
        </w:rPr>
        <w:t>turtas</w:t>
      </w:r>
      <w:r w:rsidRPr="001B5A08">
        <w:rPr>
          <w:rFonts w:ascii="Noto Sans" w:hAnsi="Noto Sans" w:cs="Noto Sans"/>
          <w:sz w:val="18"/>
        </w:rPr>
        <w:t xml:space="preserve">, įskaitant vertinamą </w:t>
      </w:r>
      <w:r w:rsidRPr="001B5A08">
        <w:rPr>
          <w:rFonts w:ascii="Noto Sans" w:hAnsi="Noto Sans" w:cs="Noto Sans"/>
          <w:i/>
          <w:iCs/>
          <w:sz w:val="18"/>
        </w:rPr>
        <w:t>nematerialųjį</w:t>
      </w:r>
      <w:r w:rsidRPr="001B5A08">
        <w:rPr>
          <w:rFonts w:ascii="Noto Sans" w:hAnsi="Noto Sans" w:cs="Noto Sans"/>
          <w:sz w:val="18"/>
        </w:rPr>
        <w:t xml:space="preserve"> </w:t>
      </w:r>
      <w:r w:rsidRPr="001B5A08">
        <w:rPr>
          <w:rFonts w:ascii="Noto Sans" w:hAnsi="Noto Sans" w:cs="Noto Sans"/>
          <w:i/>
          <w:sz w:val="18"/>
        </w:rPr>
        <w:t>turtą</w:t>
      </w:r>
      <w:r w:rsidRPr="001B5A08">
        <w:rPr>
          <w:rFonts w:ascii="Noto Sans" w:hAnsi="Noto Sans" w:cs="Noto Sans"/>
          <w:sz w:val="18"/>
        </w:rPr>
        <w:t>. Tai yra pinigų srautai pagal „su“ scenarijų,</w:t>
      </w:r>
    </w:p>
    <w:p w14:paraId="22247C9A" w14:textId="77777777" w:rsidR="00DB3FE8" w:rsidRPr="001B5A08" w:rsidRDefault="00DB3FE8" w:rsidP="00120D20">
      <w:pPr>
        <w:pStyle w:val="ListParagraph"/>
        <w:numPr>
          <w:ilvl w:val="2"/>
          <w:numId w:val="17"/>
        </w:numPr>
        <w:tabs>
          <w:tab w:val="left" w:pos="1418"/>
        </w:tabs>
        <w:spacing w:before="56" w:line="249" w:lineRule="auto"/>
        <w:ind w:left="1418" w:right="742" w:hanging="425"/>
        <w:jc w:val="both"/>
        <w:rPr>
          <w:rFonts w:ascii="Noto Sans" w:hAnsi="Noto Sans" w:cs="Noto Sans"/>
          <w:sz w:val="18"/>
          <w:szCs w:val="18"/>
        </w:rPr>
      </w:pPr>
      <w:r w:rsidRPr="001B5A08">
        <w:rPr>
          <w:rFonts w:ascii="Noto Sans" w:hAnsi="Noto Sans" w:cs="Noto Sans"/>
          <w:sz w:val="18"/>
        </w:rPr>
        <w:t xml:space="preserve">taikyti atitinkamą </w:t>
      </w:r>
      <w:r w:rsidRPr="001B5A08">
        <w:rPr>
          <w:rFonts w:ascii="Noto Sans" w:hAnsi="Noto Sans" w:cs="Noto Sans"/>
          <w:i/>
          <w:sz w:val="18"/>
        </w:rPr>
        <w:t>diskonto normą</w:t>
      </w:r>
      <w:r w:rsidRPr="001B5A08">
        <w:rPr>
          <w:rFonts w:ascii="Noto Sans" w:hAnsi="Noto Sans" w:cs="Noto Sans"/>
          <w:sz w:val="18"/>
        </w:rPr>
        <w:t xml:space="preserve"> suskaičiuoti verslo būsimųjų pinigų srautų dabartinę vertę ir (arba) apskaičiuoti verslo </w:t>
      </w:r>
      <w:r w:rsidRPr="001B5A08">
        <w:rPr>
          <w:rFonts w:ascii="Noto Sans" w:hAnsi="Noto Sans" w:cs="Noto Sans"/>
          <w:i/>
          <w:sz w:val="18"/>
        </w:rPr>
        <w:t>vertę</w:t>
      </w:r>
      <w:r w:rsidRPr="001B5A08">
        <w:rPr>
          <w:rFonts w:ascii="Noto Sans" w:hAnsi="Noto Sans" w:cs="Noto Sans"/>
          <w:sz w:val="18"/>
        </w:rPr>
        <w:t xml:space="preserve"> pagal „su scenarijų,</w:t>
      </w:r>
    </w:p>
    <w:p w14:paraId="6CCCE780" w14:textId="77777777" w:rsidR="00DB3FE8" w:rsidRPr="001B5A08" w:rsidRDefault="00DB3FE8" w:rsidP="00120D20">
      <w:pPr>
        <w:pStyle w:val="ListParagraph"/>
        <w:numPr>
          <w:ilvl w:val="2"/>
          <w:numId w:val="17"/>
        </w:numPr>
        <w:tabs>
          <w:tab w:val="left" w:pos="1418"/>
        </w:tabs>
        <w:spacing w:before="56" w:line="249" w:lineRule="auto"/>
        <w:ind w:left="1418" w:right="742" w:hanging="425"/>
        <w:jc w:val="both"/>
        <w:rPr>
          <w:rFonts w:ascii="Noto Sans" w:hAnsi="Noto Sans" w:cs="Noto Sans"/>
          <w:sz w:val="18"/>
          <w:szCs w:val="18"/>
        </w:rPr>
      </w:pPr>
      <w:r w:rsidRPr="001B5A08">
        <w:rPr>
          <w:rFonts w:ascii="Noto Sans" w:hAnsi="Noto Sans" w:cs="Noto Sans"/>
          <w:sz w:val="18"/>
        </w:rPr>
        <w:t xml:space="preserve">parengti verslo pajamų, sąnaudų, kapitalo išlaidų ir apyvartinio kapitalo poreikio prognozes darant prielaidą, kad versle naudojamas </w:t>
      </w:r>
      <w:r w:rsidRPr="001B5A08">
        <w:rPr>
          <w:rFonts w:ascii="Noto Sans" w:hAnsi="Noto Sans" w:cs="Noto Sans"/>
          <w:i/>
          <w:sz w:val="18"/>
        </w:rPr>
        <w:t>turtas</w:t>
      </w:r>
      <w:r w:rsidRPr="001B5A08">
        <w:rPr>
          <w:rFonts w:ascii="Noto Sans" w:hAnsi="Noto Sans" w:cs="Noto Sans"/>
          <w:sz w:val="18"/>
        </w:rPr>
        <w:t xml:space="preserve"> be vertinamo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Tai yra pinigų srautai pagal „be“ scenarijų,</w:t>
      </w:r>
    </w:p>
    <w:p w14:paraId="0BDA0540" w14:textId="77777777" w:rsidR="00DB3FE8" w:rsidRPr="00120D20" w:rsidRDefault="00DB3FE8" w:rsidP="00120D20">
      <w:pPr>
        <w:pStyle w:val="ListParagraph"/>
        <w:numPr>
          <w:ilvl w:val="2"/>
          <w:numId w:val="17"/>
        </w:numPr>
        <w:tabs>
          <w:tab w:val="left" w:pos="1418"/>
        </w:tabs>
        <w:spacing w:before="56" w:line="249" w:lineRule="auto"/>
        <w:ind w:left="1418" w:right="742" w:hanging="425"/>
        <w:jc w:val="both"/>
        <w:rPr>
          <w:rFonts w:ascii="Noto Sans" w:hAnsi="Noto Sans" w:cs="Noto Sans"/>
          <w:sz w:val="18"/>
          <w:szCs w:val="18"/>
        </w:rPr>
      </w:pPr>
      <w:r w:rsidRPr="001B5A08">
        <w:rPr>
          <w:rFonts w:ascii="Noto Sans" w:hAnsi="Noto Sans" w:cs="Noto Sans"/>
          <w:sz w:val="18"/>
        </w:rPr>
        <w:t xml:space="preserve">taikyti atitinkamą verslo </w:t>
      </w:r>
      <w:r w:rsidRPr="001B5A08">
        <w:rPr>
          <w:rFonts w:ascii="Noto Sans" w:hAnsi="Noto Sans" w:cs="Noto Sans"/>
          <w:i/>
          <w:sz w:val="18"/>
        </w:rPr>
        <w:t>diskonto normą</w:t>
      </w:r>
      <w:r w:rsidRPr="001B5A08">
        <w:rPr>
          <w:rFonts w:ascii="Noto Sans" w:hAnsi="Noto Sans" w:cs="Noto Sans"/>
          <w:sz w:val="18"/>
        </w:rPr>
        <w:t xml:space="preserve">, suskaičiuoti verslo būsimųjų pinigų srautų dabartinę vertę ir (arba) apskaičiuoti verslo </w:t>
      </w:r>
      <w:r w:rsidRPr="001B5A08">
        <w:rPr>
          <w:rFonts w:ascii="Noto Sans" w:hAnsi="Noto Sans" w:cs="Noto Sans"/>
          <w:i/>
          <w:sz w:val="18"/>
        </w:rPr>
        <w:t>vertę</w:t>
      </w:r>
      <w:r w:rsidRPr="001B5A08">
        <w:rPr>
          <w:rFonts w:ascii="Noto Sans" w:hAnsi="Noto Sans" w:cs="Noto Sans"/>
          <w:sz w:val="18"/>
        </w:rPr>
        <w:t xml:space="preserve"> pagal „be“ scenarijų,</w:t>
      </w:r>
    </w:p>
    <w:p w14:paraId="46082385" w14:textId="77777777" w:rsidR="00DB3FE8" w:rsidRPr="00120D20" w:rsidRDefault="00DB3FE8" w:rsidP="00120D20">
      <w:pPr>
        <w:pStyle w:val="ListParagraph"/>
        <w:numPr>
          <w:ilvl w:val="2"/>
          <w:numId w:val="17"/>
        </w:numPr>
        <w:tabs>
          <w:tab w:val="left" w:pos="1418"/>
        </w:tabs>
        <w:spacing w:before="56" w:line="249" w:lineRule="auto"/>
        <w:ind w:left="1418" w:right="742" w:hanging="425"/>
        <w:jc w:val="both"/>
        <w:rPr>
          <w:rFonts w:ascii="Noto Sans" w:hAnsi="Noto Sans" w:cs="Noto Sans"/>
          <w:sz w:val="18"/>
          <w:szCs w:val="18"/>
        </w:rPr>
      </w:pPr>
      <w:r w:rsidRPr="00120D20">
        <w:rPr>
          <w:rFonts w:ascii="Noto Sans" w:hAnsi="Noto Sans" w:cs="Noto Sans"/>
          <w:sz w:val="18"/>
        </w:rPr>
        <w:t xml:space="preserve">išskaičiuoti pinigų srautų dabartinę vertę arba verslo </w:t>
      </w:r>
      <w:r w:rsidRPr="00120D20">
        <w:rPr>
          <w:rFonts w:ascii="Noto Sans" w:hAnsi="Noto Sans" w:cs="Noto Sans"/>
          <w:i/>
          <w:iCs/>
          <w:sz w:val="18"/>
        </w:rPr>
        <w:t>vertę</w:t>
      </w:r>
      <w:r w:rsidRPr="00120D20">
        <w:rPr>
          <w:rFonts w:ascii="Noto Sans" w:hAnsi="Noto Sans" w:cs="Noto Sans"/>
          <w:sz w:val="18"/>
        </w:rPr>
        <w:t xml:space="preserve"> pagal „be“ scenarijų iš dabartinės pinigų srautų vertės arba iš verslo </w:t>
      </w:r>
      <w:r w:rsidRPr="00120D20">
        <w:rPr>
          <w:rFonts w:ascii="Noto Sans" w:hAnsi="Noto Sans" w:cs="Noto Sans"/>
          <w:i/>
          <w:sz w:val="18"/>
        </w:rPr>
        <w:t>vertės</w:t>
      </w:r>
      <w:r w:rsidRPr="00120D20">
        <w:rPr>
          <w:rFonts w:ascii="Noto Sans" w:hAnsi="Noto Sans" w:cs="Noto Sans"/>
          <w:sz w:val="18"/>
        </w:rPr>
        <w:t xml:space="preserve"> pagal „su“ scenarijų,</w:t>
      </w:r>
    </w:p>
    <w:p w14:paraId="414772CB" w14:textId="77777777" w:rsidR="00DB3FE8" w:rsidRPr="00120D20" w:rsidRDefault="00DB3FE8" w:rsidP="00120D20">
      <w:pPr>
        <w:pStyle w:val="ListParagraph"/>
        <w:numPr>
          <w:ilvl w:val="2"/>
          <w:numId w:val="17"/>
        </w:numPr>
        <w:tabs>
          <w:tab w:val="left" w:pos="1418"/>
        </w:tabs>
        <w:spacing w:before="56" w:line="249" w:lineRule="auto"/>
        <w:ind w:left="1418" w:right="742" w:hanging="425"/>
        <w:jc w:val="both"/>
        <w:rPr>
          <w:rFonts w:ascii="Noto Sans" w:hAnsi="Noto Sans" w:cs="Noto Sans"/>
          <w:sz w:val="18"/>
          <w:szCs w:val="18"/>
        </w:rPr>
      </w:pPr>
      <w:r w:rsidRPr="00120D20">
        <w:rPr>
          <w:rFonts w:ascii="Noto Sans" w:hAnsi="Noto Sans" w:cs="Noto Sans"/>
          <w:sz w:val="18"/>
        </w:rPr>
        <w:t xml:space="preserve">jei tinka pagal </w:t>
      </w:r>
      <w:r w:rsidRPr="00120D20">
        <w:rPr>
          <w:rFonts w:ascii="Noto Sans" w:hAnsi="Noto Sans" w:cs="Noto Sans"/>
          <w:i/>
          <w:sz w:val="18"/>
        </w:rPr>
        <w:t>vertinimo</w:t>
      </w:r>
      <w:r w:rsidRPr="00120D20">
        <w:rPr>
          <w:rFonts w:ascii="Noto Sans" w:hAnsi="Noto Sans" w:cs="Noto Sans"/>
          <w:sz w:val="18"/>
        </w:rPr>
        <w:t xml:space="preserve"> </w:t>
      </w:r>
      <w:r w:rsidRPr="00120D20">
        <w:rPr>
          <w:rFonts w:ascii="Noto Sans" w:hAnsi="Noto Sans" w:cs="Noto Sans"/>
          <w:i/>
          <w:sz w:val="18"/>
        </w:rPr>
        <w:t>numatomą panaudojimą</w:t>
      </w:r>
      <w:r w:rsidRPr="00120D20">
        <w:rPr>
          <w:rFonts w:ascii="Noto Sans" w:hAnsi="Noto Sans" w:cs="Noto Sans"/>
          <w:sz w:val="18"/>
        </w:rPr>
        <w:t xml:space="preserve"> (žr. 110.01 – 110.04 paragrafus), apskaičiuoti ir prie vertinamo </w:t>
      </w:r>
      <w:r w:rsidRPr="00120D20">
        <w:rPr>
          <w:rFonts w:ascii="Noto Sans" w:hAnsi="Noto Sans" w:cs="Noto Sans"/>
          <w:i/>
          <w:iCs/>
          <w:sz w:val="18"/>
        </w:rPr>
        <w:t>nematerialiojo</w:t>
      </w:r>
      <w:r w:rsidRPr="00120D20">
        <w:rPr>
          <w:rFonts w:ascii="Noto Sans" w:hAnsi="Noto Sans" w:cs="Noto Sans"/>
          <w:sz w:val="18"/>
        </w:rPr>
        <w:t xml:space="preserve"> </w:t>
      </w:r>
      <w:r w:rsidRPr="00120D20">
        <w:rPr>
          <w:rFonts w:ascii="Noto Sans" w:hAnsi="Noto Sans" w:cs="Noto Sans"/>
          <w:i/>
          <w:sz w:val="18"/>
        </w:rPr>
        <w:t xml:space="preserve">turto vertės </w:t>
      </w:r>
      <w:r w:rsidRPr="00120D20">
        <w:rPr>
          <w:rFonts w:ascii="Noto Sans" w:hAnsi="Noto Sans" w:cs="Noto Sans"/>
          <w:sz w:val="18"/>
        </w:rPr>
        <w:t>pridėti mokesčių amortizacijos naudą (MAN).</w:t>
      </w:r>
    </w:p>
    <w:p w14:paraId="6D0BA88A" w14:textId="77777777" w:rsidR="00DB3FE8" w:rsidRPr="00DB3FE8" w:rsidRDefault="00DB3FE8" w:rsidP="00356936">
      <w:pPr>
        <w:widowControl w:val="0"/>
        <w:numPr>
          <w:ilvl w:val="1"/>
          <w:numId w:val="17"/>
        </w:numPr>
        <w:tabs>
          <w:tab w:val="left" w:pos="993"/>
        </w:tabs>
        <w:spacing w:before="106" w:after="0" w:line="249" w:lineRule="auto"/>
        <w:ind w:left="993" w:right="742" w:hanging="709"/>
        <w:jc w:val="both"/>
        <w:rPr>
          <w:rFonts w:ascii="Noto Sans" w:hAnsi="Noto Sans" w:cs="Noto Sans"/>
          <w:sz w:val="18"/>
          <w:szCs w:val="18"/>
          <w:lang w:val="lt-LT"/>
        </w:rPr>
      </w:pPr>
      <w:r w:rsidRPr="00DB3FE8">
        <w:rPr>
          <w:rFonts w:ascii="Noto Sans" w:hAnsi="Noto Sans" w:cs="Noto Sans"/>
          <w:sz w:val="18"/>
          <w:lang w:val="lt-LT"/>
        </w:rPr>
        <w:t xml:space="preserve">Papildomai </w:t>
      </w:r>
      <w:r w:rsidRPr="00DB3FE8">
        <w:rPr>
          <w:rFonts w:ascii="Noto Sans" w:hAnsi="Noto Sans" w:cs="Noto Sans"/>
          <w:iCs/>
          <w:sz w:val="18"/>
          <w:lang w:val="lt-LT"/>
        </w:rPr>
        <w:t>gali</w:t>
      </w:r>
      <w:r w:rsidRPr="00DB3FE8">
        <w:rPr>
          <w:rFonts w:ascii="Noto Sans" w:hAnsi="Noto Sans" w:cs="Noto Sans"/>
          <w:sz w:val="18"/>
          <w:lang w:val="lt-LT"/>
        </w:rPr>
        <w:t xml:space="preserve"> reikėti nustatyti dviejų scenarijų skirtumą kaip tikimybinį </w:t>
      </w:r>
      <w:r w:rsidRPr="00DB3FE8">
        <w:rPr>
          <w:rFonts w:ascii="Noto Sans" w:hAnsi="Noto Sans" w:cs="Noto Sans"/>
          <w:i/>
          <w:sz w:val="18"/>
          <w:lang w:val="lt-LT"/>
        </w:rPr>
        <w:t xml:space="preserve">svertinį </w:t>
      </w:r>
      <w:r w:rsidRPr="00DB3FE8">
        <w:rPr>
          <w:rFonts w:ascii="Noto Sans" w:hAnsi="Noto Sans" w:cs="Noto Sans"/>
          <w:sz w:val="18"/>
          <w:lang w:val="lt-LT"/>
        </w:rPr>
        <w:t xml:space="preserve">vidurkį. Pavyzdžiui, vertinant susitarimą nekonkuruoti, asmuo ar įmonė, kuriems taikomas susitarimas, </w:t>
      </w:r>
      <w:r w:rsidRPr="00DB3FE8">
        <w:rPr>
          <w:rFonts w:ascii="Noto Sans" w:hAnsi="Noto Sans" w:cs="Noto Sans"/>
          <w:iCs/>
          <w:sz w:val="18"/>
          <w:lang w:val="lt-LT"/>
        </w:rPr>
        <w:t>gali</w:t>
      </w:r>
      <w:r w:rsidRPr="00DB3FE8">
        <w:rPr>
          <w:rFonts w:ascii="Noto Sans" w:hAnsi="Noto Sans" w:cs="Noto Sans"/>
          <w:sz w:val="18"/>
          <w:lang w:val="lt-LT"/>
        </w:rPr>
        <w:t xml:space="preserve"> nuspręsti nekonkuruoti net tuo atveju, jei susitarimas nebūtų taikomas.</w:t>
      </w:r>
    </w:p>
    <w:p w14:paraId="734DAB51" w14:textId="77777777" w:rsidR="00DB3FE8" w:rsidRPr="00DB3FE8" w:rsidRDefault="00DB3FE8" w:rsidP="00356936">
      <w:pPr>
        <w:widowControl w:val="0"/>
        <w:numPr>
          <w:ilvl w:val="1"/>
          <w:numId w:val="17"/>
        </w:numPr>
        <w:tabs>
          <w:tab w:val="left" w:pos="993"/>
        </w:tabs>
        <w:spacing w:before="106" w:after="0" w:line="249" w:lineRule="auto"/>
        <w:ind w:left="993" w:right="742" w:hanging="709"/>
        <w:jc w:val="both"/>
        <w:rPr>
          <w:rFonts w:ascii="Noto Sans" w:hAnsi="Noto Sans" w:cs="Noto Sans"/>
          <w:sz w:val="18"/>
          <w:szCs w:val="18"/>
          <w:lang w:val="lt-LT"/>
        </w:rPr>
      </w:pPr>
      <w:r w:rsidRPr="00DB3FE8">
        <w:rPr>
          <w:rFonts w:ascii="Noto Sans" w:hAnsi="Noto Sans" w:cs="Noto Sans"/>
          <w:sz w:val="18"/>
          <w:lang w:val="lt-LT"/>
        </w:rPr>
        <w:t xml:space="preserve">Dviejų scenarijų </w:t>
      </w:r>
      <w:r w:rsidRPr="00DB3FE8">
        <w:rPr>
          <w:rFonts w:ascii="Noto Sans" w:hAnsi="Noto Sans" w:cs="Noto Sans"/>
          <w:i/>
          <w:sz w:val="18"/>
          <w:lang w:val="lt-LT"/>
        </w:rPr>
        <w:t>vertės</w:t>
      </w:r>
      <w:r w:rsidRPr="00DB3FE8">
        <w:rPr>
          <w:rFonts w:ascii="Noto Sans" w:hAnsi="Noto Sans" w:cs="Noto Sans"/>
          <w:sz w:val="18"/>
          <w:lang w:val="lt-LT"/>
        </w:rPr>
        <w:t xml:space="preserve"> skirtumus geriau </w:t>
      </w:r>
      <w:r w:rsidRPr="00DB3FE8">
        <w:rPr>
          <w:rFonts w:ascii="Noto Sans" w:hAnsi="Noto Sans" w:cs="Noto Sans"/>
          <w:i/>
          <w:sz w:val="18"/>
          <w:lang w:val="lt-LT"/>
        </w:rPr>
        <w:t>turėtų</w:t>
      </w:r>
      <w:r w:rsidRPr="00DB3FE8">
        <w:rPr>
          <w:rFonts w:ascii="Noto Sans" w:hAnsi="Noto Sans" w:cs="Noto Sans"/>
          <w:sz w:val="18"/>
          <w:lang w:val="lt-LT"/>
        </w:rPr>
        <w:t xml:space="preserve"> parodyti tik atskiros dviejų scenarijų pinigų srautų prognozės, o ne scenarijuose taikomos skirtingos </w:t>
      </w:r>
      <w:r w:rsidRPr="00DB3FE8">
        <w:rPr>
          <w:rFonts w:ascii="Noto Sans" w:hAnsi="Noto Sans" w:cs="Noto Sans"/>
          <w:i/>
          <w:iCs/>
          <w:sz w:val="18"/>
          <w:lang w:val="lt-LT"/>
        </w:rPr>
        <w:t>diskonto normos</w:t>
      </w:r>
      <w:r w:rsidRPr="00DB3FE8">
        <w:rPr>
          <w:rFonts w:ascii="Noto Sans" w:hAnsi="Noto Sans" w:cs="Noto Sans"/>
          <w:sz w:val="18"/>
          <w:lang w:val="lt-LT"/>
        </w:rPr>
        <w:t>.</w:t>
      </w:r>
    </w:p>
    <w:p w14:paraId="05B245EE" w14:textId="77777777" w:rsidR="00DB3FE8" w:rsidRPr="001B5A08" w:rsidRDefault="00DB3FE8" w:rsidP="00DB3FE8">
      <w:pPr>
        <w:spacing w:before="142"/>
        <w:ind w:left="993" w:right="1333"/>
        <w:outlineLvl w:val="3"/>
        <w:rPr>
          <w:rFonts w:ascii="Noto Sans" w:hAnsi="Noto Sans" w:cs="Noto Sans"/>
          <w:sz w:val="18"/>
          <w:szCs w:val="18"/>
        </w:rPr>
      </w:pPr>
      <w:proofErr w:type="spellStart"/>
      <w:r w:rsidRPr="001B5A08">
        <w:rPr>
          <w:rFonts w:ascii="Noto Sans" w:hAnsi="Noto Sans" w:cs="Noto Sans"/>
          <w:b/>
          <w:bCs/>
          <w:i/>
          <w:sz w:val="18"/>
          <w:szCs w:val="18"/>
        </w:rPr>
        <w:t>Plyno</w:t>
      </w:r>
      <w:proofErr w:type="spellEnd"/>
      <w:r w:rsidRPr="001B5A08">
        <w:rPr>
          <w:rFonts w:ascii="Noto Sans" w:hAnsi="Noto Sans" w:cs="Noto Sans"/>
          <w:b/>
          <w:bCs/>
          <w:i/>
          <w:sz w:val="18"/>
          <w:szCs w:val="18"/>
        </w:rPr>
        <w:t xml:space="preserve"> </w:t>
      </w:r>
      <w:proofErr w:type="spellStart"/>
      <w:r w:rsidRPr="001B5A08">
        <w:rPr>
          <w:rFonts w:ascii="Noto Sans" w:hAnsi="Noto Sans" w:cs="Noto Sans"/>
          <w:b/>
          <w:bCs/>
          <w:i/>
          <w:sz w:val="18"/>
          <w:szCs w:val="18"/>
        </w:rPr>
        <w:t>lauko</w:t>
      </w:r>
      <w:proofErr w:type="spellEnd"/>
      <w:r w:rsidRPr="001B5A08">
        <w:rPr>
          <w:rFonts w:ascii="Noto Sans" w:hAnsi="Noto Sans" w:cs="Noto Sans"/>
          <w:b/>
          <w:bCs/>
          <w:i/>
          <w:sz w:val="18"/>
          <w:szCs w:val="18"/>
        </w:rPr>
        <w:t xml:space="preserve"> </w:t>
      </w:r>
      <w:proofErr w:type="spellStart"/>
      <w:r w:rsidRPr="001B5A08">
        <w:rPr>
          <w:rFonts w:ascii="Noto Sans" w:hAnsi="Noto Sans" w:cs="Noto Sans"/>
          <w:b/>
          <w:bCs/>
          <w:i/>
          <w:sz w:val="18"/>
          <w:szCs w:val="18"/>
        </w:rPr>
        <w:t>metodas</w:t>
      </w:r>
      <w:proofErr w:type="spellEnd"/>
    </w:p>
    <w:p w14:paraId="2331668C" w14:textId="200C40B4" w:rsidR="00DB3FE8" w:rsidRPr="001B5A08" w:rsidRDefault="00DB3FE8" w:rsidP="00356936">
      <w:pPr>
        <w:widowControl w:val="0"/>
        <w:numPr>
          <w:ilvl w:val="1"/>
          <w:numId w:val="17"/>
        </w:numPr>
        <w:tabs>
          <w:tab w:val="left" w:pos="993"/>
        </w:tabs>
        <w:spacing w:before="106" w:after="0" w:line="249" w:lineRule="auto"/>
        <w:ind w:left="993" w:right="742" w:hanging="709"/>
        <w:jc w:val="both"/>
        <w:rPr>
          <w:rFonts w:ascii="Noto Sans" w:hAnsi="Noto Sans" w:cs="Noto Sans"/>
          <w:sz w:val="18"/>
        </w:rPr>
      </w:pPr>
      <w:proofErr w:type="spellStart"/>
      <w:r w:rsidRPr="001B5A08">
        <w:rPr>
          <w:rFonts w:ascii="Noto Sans" w:hAnsi="Noto Sans" w:cs="Noto Sans"/>
          <w:sz w:val="18"/>
        </w:rPr>
        <w:t>Pagal</w:t>
      </w:r>
      <w:proofErr w:type="spellEnd"/>
      <w:r w:rsidRPr="001B5A08">
        <w:rPr>
          <w:rFonts w:ascii="Noto Sans" w:hAnsi="Noto Sans" w:cs="Noto Sans"/>
          <w:sz w:val="18"/>
        </w:rPr>
        <w:t xml:space="preserve"> </w:t>
      </w:r>
      <w:proofErr w:type="spellStart"/>
      <w:r w:rsidRPr="001B5A08">
        <w:rPr>
          <w:rFonts w:ascii="Noto Sans" w:hAnsi="Noto Sans" w:cs="Noto Sans"/>
          <w:sz w:val="18"/>
        </w:rPr>
        <w:t>plyno</w:t>
      </w:r>
      <w:proofErr w:type="spellEnd"/>
      <w:r w:rsidRPr="001B5A08">
        <w:rPr>
          <w:rFonts w:ascii="Noto Sans" w:hAnsi="Noto Sans" w:cs="Noto Sans"/>
          <w:sz w:val="18"/>
        </w:rPr>
        <w:t xml:space="preserve"> </w:t>
      </w:r>
      <w:proofErr w:type="spellStart"/>
      <w:r w:rsidRPr="001B5A08">
        <w:rPr>
          <w:rFonts w:ascii="Noto Sans" w:hAnsi="Noto Sans" w:cs="Noto Sans"/>
          <w:sz w:val="18"/>
        </w:rPr>
        <w:t>lauko</w:t>
      </w:r>
      <w:proofErr w:type="spellEnd"/>
      <w:r w:rsidRPr="001B5A08">
        <w:rPr>
          <w:rFonts w:ascii="Noto Sans" w:hAnsi="Noto Sans" w:cs="Noto Sans"/>
          <w:sz w:val="18"/>
        </w:rPr>
        <w:t xml:space="preserve"> </w:t>
      </w:r>
      <w:proofErr w:type="spellStart"/>
      <w:r w:rsidRPr="001B5A08">
        <w:rPr>
          <w:rFonts w:ascii="Noto Sans" w:hAnsi="Noto Sans" w:cs="Noto Sans"/>
          <w:sz w:val="18"/>
        </w:rPr>
        <w:t>metodą</w:t>
      </w:r>
      <w:proofErr w:type="spellEnd"/>
      <w:r w:rsidRPr="001B5A08">
        <w:rPr>
          <w:rFonts w:ascii="Noto Sans" w:hAnsi="Noto Sans" w:cs="Noto Sans"/>
          <w:sz w:val="18"/>
        </w:rPr>
        <w:t xml:space="preserve">, </w:t>
      </w:r>
      <w:proofErr w:type="spellStart"/>
      <w:r w:rsidRPr="001B5A08">
        <w:rPr>
          <w:rFonts w:ascii="Noto Sans" w:hAnsi="Noto Sans" w:cs="Noto Sans"/>
          <w:sz w:val="18"/>
        </w:rPr>
        <w:t>vertinamo</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nematerialiojo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i/>
          <w:sz w:val="18"/>
        </w:rPr>
        <w:t>vertė</w:t>
      </w:r>
      <w:proofErr w:type="spellEnd"/>
      <w:r w:rsidRPr="001B5A08">
        <w:rPr>
          <w:rFonts w:ascii="Noto Sans" w:hAnsi="Noto Sans" w:cs="Noto Sans"/>
          <w:sz w:val="18"/>
        </w:rPr>
        <w:t xml:space="preserve"> </w:t>
      </w:r>
      <w:proofErr w:type="spellStart"/>
      <w:r w:rsidRPr="001B5A08">
        <w:rPr>
          <w:rFonts w:ascii="Noto Sans" w:hAnsi="Noto Sans" w:cs="Noto Sans"/>
          <w:sz w:val="18"/>
        </w:rPr>
        <w:t>nustatoma</w:t>
      </w:r>
      <w:proofErr w:type="spellEnd"/>
      <w:r w:rsidRPr="001B5A08">
        <w:rPr>
          <w:rFonts w:ascii="Noto Sans" w:hAnsi="Noto Sans" w:cs="Noto Sans"/>
          <w:sz w:val="18"/>
        </w:rPr>
        <w:t xml:space="preserve"> </w:t>
      </w:r>
      <w:proofErr w:type="spellStart"/>
      <w:r w:rsidRPr="001B5A08">
        <w:rPr>
          <w:rFonts w:ascii="Noto Sans" w:hAnsi="Noto Sans" w:cs="Noto Sans"/>
          <w:sz w:val="18"/>
        </w:rPr>
        <w:t>sudarant</w:t>
      </w:r>
      <w:proofErr w:type="spellEnd"/>
      <w:r w:rsidRPr="001B5A08">
        <w:rPr>
          <w:rFonts w:ascii="Noto Sans" w:hAnsi="Noto Sans" w:cs="Noto Sans"/>
          <w:sz w:val="18"/>
        </w:rPr>
        <w:t xml:space="preserve"> </w:t>
      </w:r>
      <w:proofErr w:type="spellStart"/>
      <w:r w:rsidRPr="001B5A08">
        <w:rPr>
          <w:rFonts w:ascii="Noto Sans" w:hAnsi="Noto Sans" w:cs="Noto Sans"/>
          <w:sz w:val="18"/>
        </w:rPr>
        <w:t>pinigų</w:t>
      </w:r>
      <w:proofErr w:type="spellEnd"/>
      <w:r w:rsidRPr="001B5A08">
        <w:rPr>
          <w:rFonts w:ascii="Noto Sans" w:hAnsi="Noto Sans" w:cs="Noto Sans"/>
          <w:sz w:val="18"/>
        </w:rPr>
        <w:t xml:space="preserve"> </w:t>
      </w:r>
      <w:proofErr w:type="spellStart"/>
      <w:r w:rsidRPr="001B5A08">
        <w:rPr>
          <w:rFonts w:ascii="Noto Sans" w:hAnsi="Noto Sans" w:cs="Noto Sans"/>
          <w:sz w:val="18"/>
        </w:rPr>
        <w:t>srautų</w:t>
      </w:r>
      <w:proofErr w:type="spellEnd"/>
      <w:r w:rsidRPr="001B5A08">
        <w:rPr>
          <w:rFonts w:ascii="Noto Sans" w:hAnsi="Noto Sans" w:cs="Noto Sans"/>
          <w:sz w:val="18"/>
        </w:rPr>
        <w:t xml:space="preserve"> </w:t>
      </w:r>
      <w:proofErr w:type="spellStart"/>
      <w:r w:rsidRPr="001B5A08">
        <w:rPr>
          <w:rFonts w:ascii="Noto Sans" w:hAnsi="Noto Sans" w:cs="Noto Sans"/>
          <w:sz w:val="18"/>
        </w:rPr>
        <w:t>prognozes</w:t>
      </w:r>
      <w:proofErr w:type="spellEnd"/>
      <w:r w:rsidRPr="001B5A08">
        <w:rPr>
          <w:rFonts w:ascii="Noto Sans" w:hAnsi="Noto Sans" w:cs="Noto Sans"/>
          <w:sz w:val="18"/>
        </w:rPr>
        <w:t xml:space="preserve">, </w:t>
      </w:r>
      <w:proofErr w:type="spellStart"/>
      <w:r w:rsidRPr="001B5A08">
        <w:rPr>
          <w:rFonts w:ascii="Noto Sans" w:hAnsi="Noto Sans" w:cs="Noto Sans"/>
          <w:sz w:val="18"/>
        </w:rPr>
        <w:t>darant</w:t>
      </w:r>
      <w:proofErr w:type="spellEnd"/>
      <w:r w:rsidRPr="001B5A08">
        <w:rPr>
          <w:rFonts w:ascii="Noto Sans" w:hAnsi="Noto Sans" w:cs="Noto Sans"/>
          <w:sz w:val="18"/>
        </w:rPr>
        <w:t xml:space="preserve"> </w:t>
      </w:r>
      <w:proofErr w:type="spellStart"/>
      <w:r w:rsidRPr="001B5A08">
        <w:rPr>
          <w:rFonts w:ascii="Noto Sans" w:hAnsi="Noto Sans" w:cs="Noto Sans"/>
          <w:sz w:val="18"/>
        </w:rPr>
        <w:t>prielaidą</w:t>
      </w:r>
      <w:proofErr w:type="spellEnd"/>
      <w:r w:rsidRPr="001B5A08">
        <w:rPr>
          <w:rFonts w:ascii="Noto Sans" w:hAnsi="Noto Sans" w:cs="Noto Sans"/>
          <w:sz w:val="18"/>
        </w:rPr>
        <w:t xml:space="preserve">, </w:t>
      </w:r>
      <w:proofErr w:type="spellStart"/>
      <w:r w:rsidRPr="001B5A08">
        <w:rPr>
          <w:rFonts w:ascii="Noto Sans" w:hAnsi="Noto Sans" w:cs="Noto Sans"/>
          <w:sz w:val="18"/>
        </w:rPr>
        <w:t>kad</w:t>
      </w:r>
      <w:proofErr w:type="spellEnd"/>
      <w:r w:rsidRPr="001B5A08">
        <w:rPr>
          <w:rFonts w:ascii="Noto Sans" w:hAnsi="Noto Sans" w:cs="Noto Sans"/>
          <w:sz w:val="18"/>
        </w:rPr>
        <w:t xml:space="preserve"> </w:t>
      </w:r>
      <w:proofErr w:type="spellStart"/>
      <w:r w:rsidRPr="001B5A08">
        <w:rPr>
          <w:rFonts w:ascii="Noto Sans" w:hAnsi="Noto Sans" w:cs="Noto Sans"/>
          <w:i/>
          <w:sz w:val="18"/>
        </w:rPr>
        <w:t>vertės</w:t>
      </w:r>
      <w:proofErr w:type="spellEnd"/>
      <w:r w:rsidRPr="001B5A08">
        <w:rPr>
          <w:rFonts w:ascii="Noto Sans" w:hAnsi="Noto Sans" w:cs="Noto Sans"/>
          <w:i/>
          <w:sz w:val="18"/>
        </w:rPr>
        <w:t xml:space="preserve"> </w:t>
      </w:r>
      <w:proofErr w:type="spellStart"/>
      <w:r w:rsidRPr="001B5A08">
        <w:rPr>
          <w:rFonts w:ascii="Noto Sans" w:hAnsi="Noto Sans" w:cs="Noto Sans"/>
          <w:i/>
          <w:sz w:val="18"/>
        </w:rPr>
        <w:t>nustatymo</w:t>
      </w:r>
      <w:proofErr w:type="spellEnd"/>
      <w:r w:rsidRPr="001B5A08">
        <w:rPr>
          <w:rFonts w:ascii="Noto Sans" w:hAnsi="Noto Sans" w:cs="Noto Sans"/>
          <w:i/>
          <w:sz w:val="18"/>
        </w:rPr>
        <w:t xml:space="preserve"> </w:t>
      </w:r>
      <w:proofErr w:type="spellStart"/>
      <w:r w:rsidRPr="001B5A08">
        <w:rPr>
          <w:rFonts w:ascii="Noto Sans" w:hAnsi="Noto Sans" w:cs="Noto Sans"/>
          <w:i/>
          <w:sz w:val="18"/>
        </w:rPr>
        <w:t>dieną</w:t>
      </w:r>
      <w:proofErr w:type="spellEnd"/>
      <w:r w:rsidRPr="001B5A08">
        <w:rPr>
          <w:rFonts w:ascii="Noto Sans" w:hAnsi="Noto Sans" w:cs="Noto Sans"/>
          <w:sz w:val="18"/>
        </w:rPr>
        <w:t xml:space="preserve"> verslo </w:t>
      </w:r>
      <w:proofErr w:type="spellStart"/>
      <w:r w:rsidRPr="001B5A08">
        <w:rPr>
          <w:rFonts w:ascii="Noto Sans" w:hAnsi="Noto Sans" w:cs="Noto Sans"/>
          <w:sz w:val="18"/>
        </w:rPr>
        <w:t>turimas</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turtas</w:t>
      </w:r>
      <w:proofErr w:type="spellEnd"/>
      <w:r w:rsidRPr="001B5A08">
        <w:rPr>
          <w:rFonts w:ascii="Noto Sans" w:hAnsi="Noto Sans" w:cs="Noto Sans"/>
          <w:sz w:val="18"/>
        </w:rPr>
        <w:t xml:space="preserve"> </w:t>
      </w:r>
      <w:proofErr w:type="spellStart"/>
      <w:r w:rsidRPr="001B5A08">
        <w:rPr>
          <w:rFonts w:ascii="Noto Sans" w:hAnsi="Noto Sans" w:cs="Noto Sans"/>
          <w:sz w:val="18"/>
        </w:rPr>
        <w:t>yra</w:t>
      </w:r>
      <w:proofErr w:type="spellEnd"/>
      <w:r w:rsidRPr="001B5A08">
        <w:rPr>
          <w:rFonts w:ascii="Noto Sans" w:hAnsi="Noto Sans" w:cs="Noto Sans"/>
          <w:sz w:val="18"/>
        </w:rPr>
        <w:t xml:space="preserve"> tik </w:t>
      </w:r>
      <w:proofErr w:type="spellStart"/>
      <w:r w:rsidRPr="001B5A08">
        <w:rPr>
          <w:rFonts w:ascii="Noto Sans" w:hAnsi="Noto Sans" w:cs="Noto Sans"/>
          <w:sz w:val="18"/>
        </w:rPr>
        <w:t>vertinamas</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nematerialusis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 xml:space="preserve">. Visas </w:t>
      </w:r>
      <w:proofErr w:type="spellStart"/>
      <w:r w:rsidRPr="001B5A08">
        <w:rPr>
          <w:rFonts w:ascii="Noto Sans" w:hAnsi="Noto Sans" w:cs="Noto Sans"/>
          <w:sz w:val="18"/>
        </w:rPr>
        <w:t>kitas</w:t>
      </w:r>
      <w:proofErr w:type="spellEnd"/>
      <w:r w:rsidRPr="001B5A08">
        <w:rPr>
          <w:rFonts w:ascii="Noto Sans" w:hAnsi="Noto Sans" w:cs="Noto Sans"/>
          <w:sz w:val="18"/>
        </w:rPr>
        <w:t xml:space="preserve"> verslo </w:t>
      </w:r>
      <w:proofErr w:type="spellStart"/>
      <w:r w:rsidRPr="001B5A08">
        <w:rPr>
          <w:rFonts w:ascii="Noto Sans" w:hAnsi="Noto Sans" w:cs="Noto Sans"/>
          <w:i/>
          <w:iCs/>
          <w:sz w:val="18"/>
        </w:rPr>
        <w:t>materialusis</w:t>
      </w:r>
      <w:proofErr w:type="spellEnd"/>
      <w:r w:rsidRPr="001B5A08">
        <w:rPr>
          <w:rFonts w:ascii="Noto Sans" w:hAnsi="Noto Sans" w:cs="Noto Sans"/>
          <w:sz w:val="18"/>
        </w:rPr>
        <w:t xml:space="preserve"> ir </w:t>
      </w:r>
      <w:proofErr w:type="spellStart"/>
      <w:r w:rsidRPr="001B5A08">
        <w:rPr>
          <w:rFonts w:ascii="Noto Sans" w:hAnsi="Noto Sans" w:cs="Noto Sans"/>
          <w:i/>
          <w:iCs/>
          <w:sz w:val="18"/>
        </w:rPr>
        <w:t>nematerialusis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 xml:space="preserve"> </w:t>
      </w:r>
      <w:proofErr w:type="spellStart"/>
      <w:r w:rsidRPr="001B5A08">
        <w:rPr>
          <w:rFonts w:ascii="Noto Sans" w:hAnsi="Noto Sans" w:cs="Noto Sans"/>
          <w:i/>
          <w:sz w:val="18"/>
        </w:rPr>
        <w:t>turi</w:t>
      </w:r>
      <w:proofErr w:type="spellEnd"/>
      <w:r w:rsidRPr="001B5A08">
        <w:rPr>
          <w:rFonts w:ascii="Noto Sans" w:hAnsi="Noto Sans" w:cs="Noto Sans"/>
          <w:sz w:val="18"/>
        </w:rPr>
        <w:t xml:space="preserve"> </w:t>
      </w:r>
      <w:proofErr w:type="spellStart"/>
      <w:r w:rsidRPr="001B5A08">
        <w:rPr>
          <w:rFonts w:ascii="Noto Sans" w:hAnsi="Noto Sans" w:cs="Noto Sans"/>
          <w:sz w:val="18"/>
        </w:rPr>
        <w:t>būti</w:t>
      </w:r>
      <w:proofErr w:type="spellEnd"/>
      <w:r w:rsidRPr="001B5A08">
        <w:rPr>
          <w:rFonts w:ascii="Noto Sans" w:hAnsi="Noto Sans" w:cs="Noto Sans"/>
          <w:sz w:val="18"/>
        </w:rPr>
        <w:t xml:space="preserve"> </w:t>
      </w:r>
      <w:proofErr w:type="spellStart"/>
      <w:r w:rsidRPr="001B5A08">
        <w:rPr>
          <w:rFonts w:ascii="Noto Sans" w:hAnsi="Noto Sans" w:cs="Noto Sans"/>
          <w:sz w:val="18"/>
        </w:rPr>
        <w:t>nupirktas</w:t>
      </w:r>
      <w:proofErr w:type="spellEnd"/>
      <w:r w:rsidRPr="001B5A08">
        <w:rPr>
          <w:rFonts w:ascii="Noto Sans" w:hAnsi="Noto Sans" w:cs="Noto Sans"/>
          <w:sz w:val="18"/>
        </w:rPr>
        <w:t xml:space="preserve">, </w:t>
      </w:r>
      <w:proofErr w:type="spellStart"/>
      <w:r w:rsidRPr="001B5A08">
        <w:rPr>
          <w:rFonts w:ascii="Noto Sans" w:hAnsi="Noto Sans" w:cs="Noto Sans"/>
          <w:sz w:val="18"/>
        </w:rPr>
        <w:t>sukurtas</w:t>
      </w:r>
      <w:proofErr w:type="spellEnd"/>
      <w:r w:rsidRPr="001B5A08">
        <w:rPr>
          <w:rFonts w:ascii="Noto Sans" w:hAnsi="Noto Sans" w:cs="Noto Sans"/>
          <w:sz w:val="18"/>
        </w:rPr>
        <w:t xml:space="preserve"> </w:t>
      </w:r>
      <w:proofErr w:type="spellStart"/>
      <w:r w:rsidRPr="001B5A08">
        <w:rPr>
          <w:rFonts w:ascii="Noto Sans" w:hAnsi="Noto Sans" w:cs="Noto Sans"/>
          <w:sz w:val="18"/>
        </w:rPr>
        <w:t>ar</w:t>
      </w:r>
      <w:proofErr w:type="spellEnd"/>
      <w:r w:rsidRPr="001B5A08">
        <w:rPr>
          <w:rFonts w:ascii="Noto Sans" w:hAnsi="Noto Sans" w:cs="Noto Sans"/>
          <w:sz w:val="18"/>
        </w:rPr>
        <w:t xml:space="preserve"> </w:t>
      </w:r>
      <w:proofErr w:type="spellStart"/>
      <w:r w:rsidRPr="001B5A08">
        <w:rPr>
          <w:rFonts w:ascii="Noto Sans" w:hAnsi="Noto Sans" w:cs="Noto Sans"/>
          <w:sz w:val="18"/>
        </w:rPr>
        <w:t>išsinuomotas</w:t>
      </w:r>
      <w:proofErr w:type="spellEnd"/>
      <w:r w:rsidRPr="001B5A08">
        <w:rPr>
          <w:rFonts w:ascii="Noto Sans" w:hAnsi="Noto Sans" w:cs="Noto Sans"/>
          <w:sz w:val="18"/>
        </w:rPr>
        <w:t>.</w:t>
      </w:r>
    </w:p>
    <w:p w14:paraId="27F09F1D" w14:textId="77777777" w:rsidR="00F216AD" w:rsidRPr="001B5A08" w:rsidRDefault="00F216AD" w:rsidP="00F216AD">
      <w:pPr>
        <w:widowControl w:val="0"/>
        <w:numPr>
          <w:ilvl w:val="1"/>
          <w:numId w:val="17"/>
        </w:numPr>
        <w:tabs>
          <w:tab w:val="left" w:pos="993"/>
        </w:tabs>
        <w:spacing w:before="106" w:after="0" w:line="249" w:lineRule="auto"/>
        <w:ind w:left="993" w:right="742" w:hanging="709"/>
        <w:jc w:val="both"/>
        <w:rPr>
          <w:rFonts w:ascii="Noto Sans" w:hAnsi="Noto Sans" w:cs="Noto Sans"/>
          <w:sz w:val="18"/>
          <w:szCs w:val="18"/>
        </w:rPr>
      </w:pPr>
      <w:proofErr w:type="spellStart"/>
      <w:r w:rsidRPr="001B5A08">
        <w:rPr>
          <w:rFonts w:ascii="Noto Sans" w:hAnsi="Noto Sans" w:cs="Noto Sans"/>
          <w:sz w:val="18"/>
        </w:rPr>
        <w:t>Pagal</w:t>
      </w:r>
      <w:proofErr w:type="spellEnd"/>
      <w:r w:rsidRPr="001B5A08">
        <w:rPr>
          <w:rFonts w:ascii="Noto Sans" w:hAnsi="Noto Sans" w:cs="Noto Sans"/>
          <w:sz w:val="18"/>
        </w:rPr>
        <w:t xml:space="preserve"> </w:t>
      </w:r>
      <w:proofErr w:type="spellStart"/>
      <w:r w:rsidRPr="001B5A08">
        <w:rPr>
          <w:rFonts w:ascii="Noto Sans" w:hAnsi="Noto Sans" w:cs="Noto Sans"/>
          <w:sz w:val="18"/>
        </w:rPr>
        <w:t>koncepciją</w:t>
      </w:r>
      <w:proofErr w:type="spellEnd"/>
      <w:r w:rsidRPr="001B5A08">
        <w:rPr>
          <w:rFonts w:ascii="Noto Sans" w:hAnsi="Noto Sans" w:cs="Noto Sans"/>
          <w:sz w:val="18"/>
        </w:rPr>
        <w:t xml:space="preserve"> </w:t>
      </w:r>
      <w:proofErr w:type="spellStart"/>
      <w:r w:rsidRPr="001B5A08">
        <w:rPr>
          <w:rFonts w:ascii="Noto Sans" w:hAnsi="Noto Sans" w:cs="Noto Sans"/>
          <w:sz w:val="18"/>
        </w:rPr>
        <w:t>plyno</w:t>
      </w:r>
      <w:proofErr w:type="spellEnd"/>
      <w:r w:rsidRPr="001B5A08">
        <w:rPr>
          <w:rFonts w:ascii="Noto Sans" w:hAnsi="Noto Sans" w:cs="Noto Sans"/>
          <w:sz w:val="18"/>
        </w:rPr>
        <w:t xml:space="preserve"> </w:t>
      </w:r>
      <w:proofErr w:type="spellStart"/>
      <w:r w:rsidRPr="001B5A08">
        <w:rPr>
          <w:rFonts w:ascii="Noto Sans" w:hAnsi="Noto Sans" w:cs="Noto Sans"/>
          <w:sz w:val="18"/>
        </w:rPr>
        <w:t>lauko</w:t>
      </w:r>
      <w:proofErr w:type="spellEnd"/>
      <w:r w:rsidRPr="001B5A08">
        <w:rPr>
          <w:rFonts w:ascii="Noto Sans" w:hAnsi="Noto Sans" w:cs="Noto Sans"/>
          <w:sz w:val="18"/>
        </w:rPr>
        <w:t xml:space="preserve"> </w:t>
      </w:r>
      <w:proofErr w:type="spellStart"/>
      <w:r w:rsidRPr="001B5A08">
        <w:rPr>
          <w:rFonts w:ascii="Noto Sans" w:hAnsi="Noto Sans" w:cs="Noto Sans"/>
          <w:sz w:val="18"/>
        </w:rPr>
        <w:t>metodas</w:t>
      </w:r>
      <w:proofErr w:type="spellEnd"/>
      <w:r w:rsidRPr="001B5A08">
        <w:rPr>
          <w:rFonts w:ascii="Noto Sans" w:hAnsi="Noto Sans" w:cs="Noto Sans"/>
          <w:sz w:val="18"/>
        </w:rPr>
        <w:t xml:space="preserve"> </w:t>
      </w:r>
      <w:proofErr w:type="spellStart"/>
      <w:r w:rsidRPr="001B5A08">
        <w:rPr>
          <w:rFonts w:ascii="Noto Sans" w:hAnsi="Noto Sans" w:cs="Noto Sans"/>
          <w:sz w:val="18"/>
        </w:rPr>
        <w:t>panašus</w:t>
      </w:r>
      <w:proofErr w:type="spellEnd"/>
      <w:r w:rsidRPr="001B5A08">
        <w:rPr>
          <w:rFonts w:ascii="Noto Sans" w:hAnsi="Noto Sans" w:cs="Noto Sans"/>
          <w:sz w:val="18"/>
        </w:rPr>
        <w:t xml:space="preserve"> į </w:t>
      </w:r>
      <w:proofErr w:type="spellStart"/>
      <w:r w:rsidRPr="001B5A08">
        <w:rPr>
          <w:rFonts w:ascii="Noto Sans" w:hAnsi="Noto Sans" w:cs="Noto Sans"/>
          <w:sz w:val="18"/>
        </w:rPr>
        <w:t>perteklinių</w:t>
      </w:r>
      <w:proofErr w:type="spellEnd"/>
      <w:r w:rsidRPr="001B5A08">
        <w:rPr>
          <w:rFonts w:ascii="Noto Sans" w:hAnsi="Noto Sans" w:cs="Noto Sans"/>
          <w:sz w:val="18"/>
        </w:rPr>
        <w:t xml:space="preserve"> </w:t>
      </w:r>
      <w:proofErr w:type="spellStart"/>
      <w:r w:rsidRPr="001B5A08">
        <w:rPr>
          <w:rFonts w:ascii="Noto Sans" w:hAnsi="Noto Sans" w:cs="Noto Sans"/>
          <w:sz w:val="18"/>
        </w:rPr>
        <w:t>pajamų</w:t>
      </w:r>
      <w:proofErr w:type="spellEnd"/>
      <w:r w:rsidRPr="001B5A08">
        <w:rPr>
          <w:rFonts w:ascii="Noto Sans" w:hAnsi="Noto Sans" w:cs="Noto Sans"/>
          <w:sz w:val="18"/>
        </w:rPr>
        <w:t xml:space="preserve"> </w:t>
      </w:r>
      <w:proofErr w:type="spellStart"/>
      <w:r w:rsidRPr="001B5A08">
        <w:rPr>
          <w:rFonts w:ascii="Noto Sans" w:hAnsi="Noto Sans" w:cs="Noto Sans"/>
          <w:sz w:val="18"/>
        </w:rPr>
        <w:t>metodą</w:t>
      </w:r>
      <w:proofErr w:type="spellEnd"/>
      <w:r w:rsidRPr="001B5A08">
        <w:rPr>
          <w:rFonts w:ascii="Noto Sans" w:hAnsi="Noto Sans" w:cs="Noto Sans"/>
          <w:sz w:val="18"/>
        </w:rPr>
        <w:t xml:space="preserve">. </w:t>
      </w:r>
      <w:proofErr w:type="spellStart"/>
      <w:r w:rsidRPr="001B5A08">
        <w:rPr>
          <w:rFonts w:ascii="Noto Sans" w:hAnsi="Noto Sans" w:cs="Noto Sans"/>
          <w:sz w:val="18"/>
        </w:rPr>
        <w:t>Tačiau</w:t>
      </w:r>
      <w:proofErr w:type="spellEnd"/>
      <w:r w:rsidRPr="001B5A08">
        <w:rPr>
          <w:rFonts w:ascii="Noto Sans" w:hAnsi="Noto Sans" w:cs="Noto Sans"/>
          <w:sz w:val="18"/>
        </w:rPr>
        <w:t xml:space="preserve"> </w:t>
      </w:r>
      <w:proofErr w:type="spellStart"/>
      <w:r w:rsidRPr="001B5A08">
        <w:rPr>
          <w:rFonts w:ascii="Noto Sans" w:hAnsi="Noto Sans" w:cs="Noto Sans"/>
          <w:sz w:val="18"/>
        </w:rPr>
        <w:t>užuot</w:t>
      </w:r>
      <w:proofErr w:type="spellEnd"/>
      <w:r w:rsidRPr="001B5A08">
        <w:rPr>
          <w:rFonts w:ascii="Noto Sans" w:hAnsi="Noto Sans" w:cs="Noto Sans"/>
          <w:sz w:val="18"/>
        </w:rPr>
        <w:t xml:space="preserve"> </w:t>
      </w:r>
      <w:proofErr w:type="spellStart"/>
      <w:r w:rsidRPr="001B5A08">
        <w:rPr>
          <w:rFonts w:ascii="Noto Sans" w:hAnsi="Noto Sans" w:cs="Noto Sans"/>
          <w:sz w:val="18"/>
        </w:rPr>
        <w:t>iš</w:t>
      </w:r>
      <w:proofErr w:type="spellEnd"/>
      <w:r w:rsidRPr="001B5A08">
        <w:rPr>
          <w:rFonts w:ascii="Noto Sans" w:hAnsi="Noto Sans" w:cs="Noto Sans"/>
          <w:sz w:val="18"/>
        </w:rPr>
        <w:t xml:space="preserve"> </w:t>
      </w:r>
      <w:proofErr w:type="spellStart"/>
      <w:r w:rsidRPr="001B5A08">
        <w:rPr>
          <w:rFonts w:ascii="Noto Sans" w:hAnsi="Noto Sans" w:cs="Noto Sans"/>
          <w:sz w:val="18"/>
        </w:rPr>
        <w:t>pinigų</w:t>
      </w:r>
      <w:proofErr w:type="spellEnd"/>
      <w:r w:rsidRPr="001B5A08">
        <w:rPr>
          <w:rFonts w:ascii="Noto Sans" w:hAnsi="Noto Sans" w:cs="Noto Sans"/>
          <w:sz w:val="18"/>
        </w:rPr>
        <w:t xml:space="preserve"> </w:t>
      </w:r>
      <w:proofErr w:type="spellStart"/>
      <w:r w:rsidRPr="001B5A08">
        <w:rPr>
          <w:rFonts w:ascii="Noto Sans" w:hAnsi="Noto Sans" w:cs="Noto Sans"/>
          <w:sz w:val="18"/>
        </w:rPr>
        <w:t>srautų</w:t>
      </w:r>
      <w:proofErr w:type="spellEnd"/>
      <w:r w:rsidRPr="001B5A08">
        <w:rPr>
          <w:rFonts w:ascii="Noto Sans" w:hAnsi="Noto Sans" w:cs="Noto Sans"/>
          <w:sz w:val="18"/>
        </w:rPr>
        <w:t xml:space="preserve"> </w:t>
      </w:r>
      <w:proofErr w:type="spellStart"/>
      <w:r w:rsidRPr="001B5A08">
        <w:rPr>
          <w:rFonts w:ascii="Noto Sans" w:hAnsi="Noto Sans" w:cs="Noto Sans"/>
          <w:sz w:val="18"/>
        </w:rPr>
        <w:t>išskaičiavus</w:t>
      </w:r>
      <w:proofErr w:type="spellEnd"/>
      <w:r w:rsidRPr="001B5A08">
        <w:rPr>
          <w:rFonts w:ascii="Noto Sans" w:hAnsi="Noto Sans" w:cs="Noto Sans"/>
          <w:sz w:val="18"/>
        </w:rPr>
        <w:t xml:space="preserve"> </w:t>
      </w:r>
      <w:proofErr w:type="spellStart"/>
      <w:r w:rsidRPr="001B5A08">
        <w:rPr>
          <w:rFonts w:ascii="Noto Sans" w:hAnsi="Noto Sans" w:cs="Noto Sans"/>
          <w:sz w:val="18"/>
        </w:rPr>
        <w:t>papildančiojo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mokesčius</w:t>
      </w:r>
      <w:proofErr w:type="spellEnd"/>
      <w:r w:rsidRPr="001B5A08">
        <w:rPr>
          <w:rFonts w:ascii="Noto Sans" w:hAnsi="Noto Sans" w:cs="Noto Sans"/>
          <w:sz w:val="18"/>
        </w:rPr>
        <w:t xml:space="preserve">, </w:t>
      </w:r>
      <w:proofErr w:type="spellStart"/>
      <w:r w:rsidRPr="001B5A08">
        <w:rPr>
          <w:rFonts w:ascii="Noto Sans" w:hAnsi="Noto Sans" w:cs="Noto Sans"/>
          <w:sz w:val="18"/>
        </w:rPr>
        <w:t>rodančius</w:t>
      </w:r>
      <w:proofErr w:type="spellEnd"/>
      <w:r w:rsidRPr="001B5A08">
        <w:rPr>
          <w:rFonts w:ascii="Noto Sans" w:hAnsi="Noto Sans" w:cs="Noto Sans"/>
          <w:sz w:val="18"/>
        </w:rPr>
        <w:t xml:space="preserve"> </w:t>
      </w:r>
      <w:proofErr w:type="spellStart"/>
      <w:r w:rsidRPr="001B5A08">
        <w:rPr>
          <w:rFonts w:ascii="Noto Sans" w:hAnsi="Noto Sans" w:cs="Noto Sans"/>
          <w:sz w:val="18"/>
        </w:rPr>
        <w:t>papildančiojo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indėlį</w:t>
      </w:r>
      <w:proofErr w:type="spellEnd"/>
      <w:r w:rsidRPr="001B5A08">
        <w:rPr>
          <w:rFonts w:ascii="Noto Sans" w:hAnsi="Noto Sans" w:cs="Noto Sans"/>
          <w:sz w:val="18"/>
        </w:rPr>
        <w:t xml:space="preserve">, </w:t>
      </w:r>
      <w:proofErr w:type="spellStart"/>
      <w:r w:rsidRPr="001B5A08">
        <w:rPr>
          <w:rFonts w:ascii="Noto Sans" w:hAnsi="Noto Sans" w:cs="Noto Sans"/>
          <w:sz w:val="18"/>
        </w:rPr>
        <w:t>taikant</w:t>
      </w:r>
      <w:proofErr w:type="spellEnd"/>
      <w:r w:rsidRPr="001B5A08">
        <w:rPr>
          <w:rFonts w:ascii="Noto Sans" w:hAnsi="Noto Sans" w:cs="Noto Sans"/>
          <w:sz w:val="18"/>
        </w:rPr>
        <w:t xml:space="preserve"> </w:t>
      </w:r>
      <w:proofErr w:type="spellStart"/>
      <w:r w:rsidRPr="001B5A08">
        <w:rPr>
          <w:rFonts w:ascii="Noto Sans" w:hAnsi="Noto Sans" w:cs="Noto Sans"/>
          <w:sz w:val="18"/>
        </w:rPr>
        <w:t>plyno</w:t>
      </w:r>
      <w:proofErr w:type="spellEnd"/>
      <w:r w:rsidRPr="001B5A08">
        <w:rPr>
          <w:rFonts w:ascii="Noto Sans" w:hAnsi="Noto Sans" w:cs="Noto Sans"/>
          <w:sz w:val="18"/>
        </w:rPr>
        <w:t xml:space="preserve"> </w:t>
      </w:r>
      <w:proofErr w:type="spellStart"/>
      <w:r w:rsidRPr="001B5A08">
        <w:rPr>
          <w:rFonts w:ascii="Noto Sans" w:hAnsi="Noto Sans" w:cs="Noto Sans"/>
          <w:sz w:val="18"/>
        </w:rPr>
        <w:t>lauko</w:t>
      </w:r>
      <w:proofErr w:type="spellEnd"/>
      <w:r w:rsidRPr="001B5A08">
        <w:rPr>
          <w:rFonts w:ascii="Noto Sans" w:hAnsi="Noto Sans" w:cs="Noto Sans"/>
          <w:sz w:val="18"/>
        </w:rPr>
        <w:t xml:space="preserve"> </w:t>
      </w:r>
      <w:proofErr w:type="spellStart"/>
      <w:r w:rsidRPr="001B5A08">
        <w:rPr>
          <w:rFonts w:ascii="Noto Sans" w:hAnsi="Noto Sans" w:cs="Noto Sans"/>
          <w:sz w:val="18"/>
        </w:rPr>
        <w:t>metodą</w:t>
      </w:r>
      <w:proofErr w:type="spellEnd"/>
      <w:r w:rsidRPr="001B5A08">
        <w:rPr>
          <w:rFonts w:ascii="Noto Sans" w:hAnsi="Noto Sans" w:cs="Noto Sans"/>
          <w:sz w:val="18"/>
        </w:rPr>
        <w:t xml:space="preserve"> </w:t>
      </w:r>
      <w:proofErr w:type="spellStart"/>
      <w:r w:rsidRPr="001B5A08">
        <w:rPr>
          <w:rFonts w:ascii="Noto Sans" w:hAnsi="Noto Sans" w:cs="Noto Sans"/>
          <w:sz w:val="18"/>
        </w:rPr>
        <w:t>daroma</w:t>
      </w:r>
      <w:proofErr w:type="spellEnd"/>
      <w:r w:rsidRPr="001B5A08">
        <w:rPr>
          <w:rFonts w:ascii="Noto Sans" w:hAnsi="Noto Sans" w:cs="Noto Sans"/>
          <w:sz w:val="18"/>
        </w:rPr>
        <w:t xml:space="preserve"> </w:t>
      </w:r>
      <w:proofErr w:type="spellStart"/>
      <w:r w:rsidRPr="001B5A08">
        <w:rPr>
          <w:rFonts w:ascii="Noto Sans" w:hAnsi="Noto Sans" w:cs="Noto Sans"/>
          <w:sz w:val="18"/>
        </w:rPr>
        <w:t>prielaida</w:t>
      </w:r>
      <w:proofErr w:type="spellEnd"/>
      <w:r w:rsidRPr="001B5A08">
        <w:rPr>
          <w:rFonts w:ascii="Noto Sans" w:hAnsi="Noto Sans" w:cs="Noto Sans"/>
          <w:sz w:val="18"/>
        </w:rPr>
        <w:t xml:space="preserve">, </w:t>
      </w:r>
      <w:proofErr w:type="spellStart"/>
      <w:r w:rsidRPr="001B5A08">
        <w:rPr>
          <w:rFonts w:ascii="Noto Sans" w:hAnsi="Noto Sans" w:cs="Noto Sans"/>
          <w:sz w:val="18"/>
        </w:rPr>
        <w:t>kad</w:t>
      </w:r>
      <w:proofErr w:type="spellEnd"/>
      <w:r w:rsidRPr="001B5A08">
        <w:rPr>
          <w:rFonts w:ascii="Noto Sans" w:hAnsi="Noto Sans" w:cs="Noto Sans"/>
          <w:sz w:val="18"/>
        </w:rPr>
        <w:t xml:space="preserve"> </w:t>
      </w:r>
      <w:proofErr w:type="spellStart"/>
      <w:r w:rsidRPr="001B5A08">
        <w:rPr>
          <w:rFonts w:ascii="Noto Sans" w:hAnsi="Noto Sans" w:cs="Noto Sans"/>
          <w:sz w:val="18"/>
        </w:rPr>
        <w:t>turimo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savininkas</w:t>
      </w:r>
      <w:proofErr w:type="spellEnd"/>
      <w:r w:rsidRPr="001B5A08">
        <w:rPr>
          <w:rFonts w:ascii="Noto Sans" w:hAnsi="Noto Sans" w:cs="Noto Sans"/>
          <w:sz w:val="18"/>
        </w:rPr>
        <w:t xml:space="preserve"> </w:t>
      </w:r>
      <w:proofErr w:type="spellStart"/>
      <w:r w:rsidRPr="001B5A08">
        <w:rPr>
          <w:rFonts w:ascii="Noto Sans" w:hAnsi="Noto Sans" w:cs="Noto Sans"/>
          <w:sz w:val="18"/>
        </w:rPr>
        <w:t>turės</w:t>
      </w:r>
      <w:proofErr w:type="spellEnd"/>
      <w:r w:rsidRPr="001B5A08">
        <w:rPr>
          <w:rFonts w:ascii="Noto Sans" w:hAnsi="Noto Sans" w:cs="Noto Sans"/>
          <w:sz w:val="18"/>
        </w:rPr>
        <w:t xml:space="preserve"> </w:t>
      </w:r>
      <w:proofErr w:type="spellStart"/>
      <w:r w:rsidRPr="001B5A08">
        <w:rPr>
          <w:rFonts w:ascii="Noto Sans" w:hAnsi="Noto Sans" w:cs="Noto Sans"/>
          <w:sz w:val="18"/>
        </w:rPr>
        <w:t>kurti</w:t>
      </w:r>
      <w:proofErr w:type="spellEnd"/>
      <w:r w:rsidRPr="001B5A08">
        <w:rPr>
          <w:rFonts w:ascii="Noto Sans" w:hAnsi="Noto Sans" w:cs="Noto Sans"/>
          <w:sz w:val="18"/>
        </w:rPr>
        <w:t xml:space="preserve">, </w:t>
      </w:r>
      <w:proofErr w:type="spellStart"/>
      <w:r w:rsidRPr="001B5A08">
        <w:rPr>
          <w:rFonts w:ascii="Noto Sans" w:hAnsi="Noto Sans" w:cs="Noto Sans"/>
          <w:sz w:val="18"/>
        </w:rPr>
        <w:t>nupirkti</w:t>
      </w:r>
      <w:proofErr w:type="spellEnd"/>
      <w:r w:rsidRPr="001B5A08">
        <w:rPr>
          <w:rFonts w:ascii="Noto Sans" w:hAnsi="Noto Sans" w:cs="Noto Sans"/>
          <w:sz w:val="18"/>
        </w:rPr>
        <w:t xml:space="preserve"> </w:t>
      </w:r>
      <w:proofErr w:type="spellStart"/>
      <w:r w:rsidRPr="001B5A08">
        <w:rPr>
          <w:rFonts w:ascii="Noto Sans" w:hAnsi="Noto Sans" w:cs="Noto Sans"/>
          <w:sz w:val="18"/>
        </w:rPr>
        <w:t>ar</w:t>
      </w:r>
      <w:proofErr w:type="spellEnd"/>
      <w:r w:rsidRPr="001B5A08">
        <w:rPr>
          <w:rFonts w:ascii="Noto Sans" w:hAnsi="Noto Sans" w:cs="Noto Sans"/>
          <w:sz w:val="18"/>
        </w:rPr>
        <w:t xml:space="preserve"> </w:t>
      </w:r>
      <w:proofErr w:type="spellStart"/>
      <w:r w:rsidRPr="001B5A08">
        <w:rPr>
          <w:rFonts w:ascii="Noto Sans" w:hAnsi="Noto Sans" w:cs="Noto Sans"/>
          <w:sz w:val="18"/>
        </w:rPr>
        <w:t>išsinuomoti</w:t>
      </w:r>
      <w:proofErr w:type="spellEnd"/>
      <w:r w:rsidRPr="001B5A08">
        <w:rPr>
          <w:rFonts w:ascii="Noto Sans" w:hAnsi="Noto Sans" w:cs="Noto Sans"/>
          <w:sz w:val="18"/>
        </w:rPr>
        <w:t xml:space="preserve"> </w:t>
      </w:r>
      <w:proofErr w:type="spellStart"/>
      <w:r w:rsidRPr="001B5A08">
        <w:rPr>
          <w:rFonts w:ascii="Noto Sans" w:hAnsi="Noto Sans" w:cs="Noto Sans"/>
          <w:sz w:val="18"/>
        </w:rPr>
        <w:t>papildantįjį</w:t>
      </w:r>
      <w:proofErr w:type="spellEnd"/>
      <w:r w:rsidRPr="001B5A08">
        <w:rPr>
          <w:rFonts w:ascii="Noto Sans" w:hAnsi="Noto Sans" w:cs="Noto Sans"/>
          <w:sz w:val="18"/>
        </w:rPr>
        <w:t xml:space="preserve"> </w:t>
      </w:r>
      <w:proofErr w:type="spellStart"/>
      <w:r w:rsidRPr="001B5A08">
        <w:rPr>
          <w:rFonts w:ascii="Noto Sans" w:hAnsi="Noto Sans" w:cs="Noto Sans"/>
          <w:i/>
          <w:sz w:val="18"/>
        </w:rPr>
        <w:t>turtą</w:t>
      </w:r>
      <w:proofErr w:type="spellEnd"/>
      <w:r w:rsidRPr="001B5A08">
        <w:rPr>
          <w:rFonts w:ascii="Noto Sans" w:hAnsi="Noto Sans" w:cs="Noto Sans"/>
          <w:sz w:val="18"/>
        </w:rPr>
        <w:t xml:space="preserve">. </w:t>
      </w:r>
      <w:proofErr w:type="spellStart"/>
      <w:r w:rsidRPr="001B5A08">
        <w:rPr>
          <w:rFonts w:ascii="Noto Sans" w:hAnsi="Noto Sans" w:cs="Noto Sans"/>
          <w:sz w:val="18"/>
        </w:rPr>
        <w:t>Nustatant</w:t>
      </w:r>
      <w:proofErr w:type="spellEnd"/>
      <w:r w:rsidRPr="001B5A08">
        <w:rPr>
          <w:rFonts w:ascii="Noto Sans" w:hAnsi="Noto Sans" w:cs="Noto Sans"/>
          <w:sz w:val="18"/>
        </w:rPr>
        <w:t xml:space="preserve"> </w:t>
      </w:r>
      <w:proofErr w:type="spellStart"/>
      <w:r w:rsidRPr="001B5A08">
        <w:rPr>
          <w:rFonts w:ascii="Noto Sans" w:hAnsi="Noto Sans" w:cs="Noto Sans"/>
          <w:sz w:val="18"/>
        </w:rPr>
        <w:t>vertinamo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kuriamo</w:t>
      </w:r>
      <w:proofErr w:type="spellEnd"/>
      <w:r w:rsidRPr="001B5A08">
        <w:rPr>
          <w:rFonts w:ascii="Noto Sans" w:hAnsi="Noto Sans" w:cs="Noto Sans"/>
          <w:sz w:val="18"/>
        </w:rPr>
        <w:t xml:space="preserve"> </w:t>
      </w:r>
      <w:proofErr w:type="spellStart"/>
      <w:r w:rsidRPr="001B5A08">
        <w:rPr>
          <w:rFonts w:ascii="Noto Sans" w:hAnsi="Noto Sans" w:cs="Noto Sans"/>
          <w:sz w:val="18"/>
        </w:rPr>
        <w:t>ar</w:t>
      </w:r>
      <w:proofErr w:type="spellEnd"/>
      <w:r w:rsidRPr="001B5A08">
        <w:rPr>
          <w:rFonts w:ascii="Noto Sans" w:hAnsi="Noto Sans" w:cs="Noto Sans"/>
          <w:sz w:val="18"/>
        </w:rPr>
        <w:t xml:space="preserve"> </w:t>
      </w:r>
      <w:proofErr w:type="spellStart"/>
      <w:r w:rsidRPr="001B5A08">
        <w:rPr>
          <w:rFonts w:ascii="Noto Sans" w:hAnsi="Noto Sans" w:cs="Noto Sans"/>
          <w:sz w:val="18"/>
        </w:rPr>
        <w:t>perkamo</w:t>
      </w:r>
      <w:proofErr w:type="spellEnd"/>
      <w:r w:rsidRPr="001B5A08">
        <w:rPr>
          <w:rFonts w:ascii="Noto Sans" w:hAnsi="Noto Sans" w:cs="Noto Sans"/>
          <w:sz w:val="18"/>
        </w:rPr>
        <w:t xml:space="preserve"> </w:t>
      </w:r>
      <w:proofErr w:type="spellStart"/>
      <w:r w:rsidRPr="001B5A08">
        <w:rPr>
          <w:rFonts w:ascii="Noto Sans" w:hAnsi="Noto Sans" w:cs="Noto Sans"/>
          <w:sz w:val="18"/>
        </w:rPr>
        <w:t>papildančiojo</w:t>
      </w:r>
      <w:proofErr w:type="spellEnd"/>
      <w:r w:rsidRPr="001B5A08">
        <w:rPr>
          <w:rFonts w:ascii="Noto Sans" w:hAnsi="Noto Sans" w:cs="Noto Sans"/>
          <w:sz w:val="18"/>
        </w:rPr>
        <w:t xml:space="preserve"> </w:t>
      </w:r>
      <w:r w:rsidRPr="001B5A08">
        <w:rPr>
          <w:rFonts w:ascii="Noto Sans" w:hAnsi="Noto Sans" w:cs="Noto Sans"/>
          <w:i/>
          <w:sz w:val="18"/>
        </w:rPr>
        <w:t xml:space="preserve">turto </w:t>
      </w:r>
      <w:proofErr w:type="spellStart"/>
      <w:r w:rsidRPr="001B5A08">
        <w:rPr>
          <w:rFonts w:ascii="Noto Sans" w:hAnsi="Noto Sans" w:cs="Noto Sans"/>
          <w:i/>
          <w:sz w:val="18"/>
        </w:rPr>
        <w:t>vertę</w:t>
      </w:r>
      <w:proofErr w:type="spellEnd"/>
      <w:r w:rsidRPr="001B5A08">
        <w:rPr>
          <w:rFonts w:ascii="Noto Sans" w:hAnsi="Noto Sans" w:cs="Noto Sans"/>
          <w:sz w:val="18"/>
        </w:rPr>
        <w:t xml:space="preserve">, </w:t>
      </w:r>
      <w:proofErr w:type="spellStart"/>
      <w:r w:rsidRPr="001B5A08">
        <w:rPr>
          <w:rFonts w:ascii="Noto Sans" w:hAnsi="Noto Sans" w:cs="Noto Sans"/>
          <w:sz w:val="18"/>
        </w:rPr>
        <w:t>dažniau</w:t>
      </w:r>
      <w:proofErr w:type="spellEnd"/>
      <w:r w:rsidRPr="001B5A08">
        <w:rPr>
          <w:rFonts w:ascii="Noto Sans" w:hAnsi="Noto Sans" w:cs="Noto Sans"/>
          <w:sz w:val="18"/>
        </w:rPr>
        <w:t xml:space="preserve"> </w:t>
      </w:r>
      <w:proofErr w:type="spellStart"/>
      <w:r w:rsidRPr="001B5A08">
        <w:rPr>
          <w:rFonts w:ascii="Noto Sans" w:hAnsi="Noto Sans" w:cs="Noto Sans"/>
          <w:sz w:val="18"/>
        </w:rPr>
        <w:t>taikomos</w:t>
      </w:r>
      <w:proofErr w:type="spellEnd"/>
      <w:r w:rsidRPr="001B5A08">
        <w:rPr>
          <w:rFonts w:ascii="Noto Sans" w:hAnsi="Noto Sans" w:cs="Noto Sans"/>
          <w:sz w:val="18"/>
        </w:rPr>
        <w:t xml:space="preserve"> </w:t>
      </w:r>
      <w:r w:rsidRPr="001B5A08">
        <w:rPr>
          <w:rFonts w:ascii="Noto Sans" w:hAnsi="Noto Sans" w:cs="Noto Sans"/>
          <w:i/>
          <w:iCs/>
          <w:sz w:val="18"/>
        </w:rPr>
        <w:t>turto</w:t>
      </w:r>
      <w:r w:rsidRPr="001B5A08">
        <w:rPr>
          <w:rFonts w:ascii="Noto Sans" w:hAnsi="Noto Sans" w:cs="Noto Sans"/>
          <w:sz w:val="18"/>
        </w:rPr>
        <w:t xml:space="preserve"> </w:t>
      </w:r>
      <w:proofErr w:type="spellStart"/>
      <w:r w:rsidRPr="001B5A08">
        <w:rPr>
          <w:rFonts w:ascii="Noto Sans" w:hAnsi="Noto Sans" w:cs="Noto Sans"/>
          <w:sz w:val="18"/>
        </w:rPr>
        <w:t>pakeitimo</w:t>
      </w:r>
      <w:proofErr w:type="spellEnd"/>
      <w:r w:rsidRPr="001B5A08">
        <w:rPr>
          <w:rFonts w:ascii="Noto Sans" w:hAnsi="Noto Sans" w:cs="Noto Sans"/>
          <w:sz w:val="18"/>
        </w:rPr>
        <w:t xml:space="preserve"> </w:t>
      </w:r>
      <w:proofErr w:type="spellStart"/>
      <w:r w:rsidRPr="001B5A08">
        <w:rPr>
          <w:rFonts w:ascii="Noto Sans" w:hAnsi="Noto Sans" w:cs="Noto Sans"/>
          <w:i/>
          <w:iCs/>
          <w:sz w:val="18"/>
          <w:szCs w:val="18"/>
        </w:rPr>
        <w:t>išlaidos</w:t>
      </w:r>
      <w:proofErr w:type="spellEnd"/>
      <w:r w:rsidRPr="001B5A08">
        <w:rPr>
          <w:rFonts w:ascii="Noto Sans" w:hAnsi="Noto Sans" w:cs="Noto Sans"/>
          <w:sz w:val="18"/>
        </w:rPr>
        <w:t xml:space="preserve">, bet ne </w:t>
      </w:r>
      <w:proofErr w:type="spellStart"/>
      <w:r w:rsidRPr="001B5A08">
        <w:rPr>
          <w:rFonts w:ascii="Noto Sans" w:hAnsi="Noto Sans" w:cs="Noto Sans"/>
          <w:sz w:val="18"/>
        </w:rPr>
        <w:t>sukūrimo</w:t>
      </w:r>
      <w:proofErr w:type="spellEnd"/>
      <w:r w:rsidRPr="001B5A08">
        <w:rPr>
          <w:rFonts w:ascii="Noto Sans" w:hAnsi="Noto Sans" w:cs="Noto Sans"/>
          <w:sz w:val="18"/>
        </w:rPr>
        <w:t xml:space="preserve"> </w:t>
      </w:r>
      <w:proofErr w:type="spellStart"/>
      <w:r w:rsidRPr="001B5A08">
        <w:rPr>
          <w:rFonts w:ascii="Noto Sans" w:hAnsi="Noto Sans" w:cs="Noto Sans"/>
          <w:sz w:val="18"/>
          <w:szCs w:val="18"/>
        </w:rPr>
        <w:t>išlaidos</w:t>
      </w:r>
      <w:proofErr w:type="spellEnd"/>
      <w:r w:rsidRPr="001B5A08">
        <w:rPr>
          <w:rFonts w:ascii="Noto Sans" w:hAnsi="Noto Sans" w:cs="Noto Sans"/>
          <w:sz w:val="18"/>
        </w:rPr>
        <w:t>.</w:t>
      </w:r>
    </w:p>
    <w:p w14:paraId="5514DC92" w14:textId="77777777" w:rsidR="00F216AD" w:rsidRPr="001B5A08" w:rsidRDefault="00F216AD" w:rsidP="00F216AD">
      <w:pPr>
        <w:widowControl w:val="0"/>
        <w:numPr>
          <w:ilvl w:val="1"/>
          <w:numId w:val="17"/>
        </w:numPr>
        <w:tabs>
          <w:tab w:val="left" w:pos="993"/>
        </w:tabs>
        <w:spacing w:before="106" w:after="0" w:line="249" w:lineRule="auto"/>
        <w:ind w:left="993" w:right="742" w:hanging="709"/>
        <w:jc w:val="both"/>
        <w:rPr>
          <w:rFonts w:ascii="Noto Sans" w:hAnsi="Noto Sans" w:cs="Noto Sans"/>
          <w:sz w:val="18"/>
          <w:szCs w:val="18"/>
        </w:rPr>
      </w:pPr>
      <w:proofErr w:type="spellStart"/>
      <w:r w:rsidRPr="001B5A08">
        <w:rPr>
          <w:rFonts w:ascii="Noto Sans" w:hAnsi="Noto Sans" w:cs="Noto Sans"/>
          <w:sz w:val="18"/>
        </w:rPr>
        <w:t>Plyno</w:t>
      </w:r>
      <w:proofErr w:type="spellEnd"/>
      <w:r w:rsidRPr="001B5A08">
        <w:rPr>
          <w:rFonts w:ascii="Noto Sans" w:hAnsi="Noto Sans" w:cs="Noto Sans"/>
          <w:sz w:val="18"/>
        </w:rPr>
        <w:t xml:space="preserve"> </w:t>
      </w:r>
      <w:proofErr w:type="spellStart"/>
      <w:r w:rsidRPr="001B5A08">
        <w:rPr>
          <w:rFonts w:ascii="Noto Sans" w:hAnsi="Noto Sans" w:cs="Noto Sans"/>
          <w:sz w:val="18"/>
        </w:rPr>
        <w:t>lauko</w:t>
      </w:r>
      <w:proofErr w:type="spellEnd"/>
      <w:r w:rsidRPr="001B5A08">
        <w:rPr>
          <w:rFonts w:ascii="Noto Sans" w:hAnsi="Noto Sans" w:cs="Noto Sans"/>
          <w:sz w:val="18"/>
        </w:rPr>
        <w:t xml:space="preserve"> </w:t>
      </w:r>
      <w:proofErr w:type="spellStart"/>
      <w:r w:rsidRPr="001B5A08">
        <w:rPr>
          <w:rFonts w:ascii="Noto Sans" w:hAnsi="Noto Sans" w:cs="Noto Sans"/>
          <w:sz w:val="18"/>
        </w:rPr>
        <w:t>metodas</w:t>
      </w:r>
      <w:proofErr w:type="spellEnd"/>
      <w:r w:rsidRPr="001B5A08">
        <w:rPr>
          <w:rFonts w:ascii="Noto Sans" w:hAnsi="Noto Sans" w:cs="Noto Sans"/>
          <w:sz w:val="18"/>
        </w:rPr>
        <w:t xml:space="preserve"> </w:t>
      </w:r>
      <w:proofErr w:type="spellStart"/>
      <w:r w:rsidRPr="001B5A08">
        <w:rPr>
          <w:rFonts w:ascii="Noto Sans" w:hAnsi="Noto Sans" w:cs="Noto Sans"/>
          <w:sz w:val="18"/>
        </w:rPr>
        <w:t>dažnai</w:t>
      </w:r>
      <w:proofErr w:type="spellEnd"/>
      <w:r w:rsidRPr="001B5A08">
        <w:rPr>
          <w:rFonts w:ascii="Noto Sans" w:hAnsi="Noto Sans" w:cs="Noto Sans"/>
          <w:sz w:val="18"/>
        </w:rPr>
        <w:t xml:space="preserve"> </w:t>
      </w:r>
      <w:proofErr w:type="spellStart"/>
      <w:r w:rsidRPr="001B5A08">
        <w:rPr>
          <w:rFonts w:ascii="Noto Sans" w:hAnsi="Noto Sans" w:cs="Noto Sans"/>
          <w:sz w:val="18"/>
        </w:rPr>
        <w:t>taikomas</w:t>
      </w:r>
      <w:proofErr w:type="spellEnd"/>
      <w:r w:rsidRPr="001B5A08">
        <w:rPr>
          <w:rFonts w:ascii="Noto Sans" w:hAnsi="Noto Sans" w:cs="Noto Sans"/>
          <w:sz w:val="18"/>
        </w:rPr>
        <w:t xml:space="preserve"> </w:t>
      </w:r>
      <w:proofErr w:type="spellStart"/>
      <w:r w:rsidRPr="001B5A08">
        <w:rPr>
          <w:rFonts w:ascii="Noto Sans" w:hAnsi="Noto Sans" w:cs="Noto Sans"/>
          <w:sz w:val="18"/>
        </w:rPr>
        <w:t>norint</w:t>
      </w:r>
      <w:proofErr w:type="spellEnd"/>
      <w:r w:rsidRPr="001B5A08">
        <w:rPr>
          <w:rFonts w:ascii="Noto Sans" w:hAnsi="Noto Sans" w:cs="Noto Sans"/>
          <w:sz w:val="18"/>
        </w:rPr>
        <w:t xml:space="preserve"> </w:t>
      </w:r>
      <w:proofErr w:type="spellStart"/>
      <w:r w:rsidRPr="001B5A08">
        <w:rPr>
          <w:rFonts w:ascii="Noto Sans" w:hAnsi="Noto Sans" w:cs="Noto Sans"/>
          <w:sz w:val="18"/>
        </w:rPr>
        <w:t>apskaičiuoti</w:t>
      </w:r>
      <w:proofErr w:type="spellEnd"/>
      <w:r w:rsidRPr="001B5A08">
        <w:rPr>
          <w:rFonts w:ascii="Noto Sans" w:hAnsi="Noto Sans" w:cs="Noto Sans"/>
          <w:sz w:val="18"/>
        </w:rPr>
        <w:t xml:space="preserve"> „</w:t>
      </w:r>
      <w:proofErr w:type="spellStart"/>
      <w:proofErr w:type="gramStart"/>
      <w:r w:rsidRPr="001B5A08">
        <w:rPr>
          <w:rFonts w:ascii="Noto Sans" w:hAnsi="Noto Sans" w:cs="Noto Sans"/>
          <w:sz w:val="18"/>
        </w:rPr>
        <w:t>įgalinamo</w:t>
      </w:r>
      <w:proofErr w:type="spellEnd"/>
      <w:r w:rsidRPr="001B5A08">
        <w:rPr>
          <w:rFonts w:ascii="Noto Sans" w:hAnsi="Noto Sans" w:cs="Noto Sans"/>
          <w:sz w:val="18"/>
        </w:rPr>
        <w:t>“ (</w:t>
      </w:r>
      <w:proofErr w:type="spellStart"/>
      <w:proofErr w:type="gramEnd"/>
      <w:r w:rsidRPr="001B5A08">
        <w:rPr>
          <w:rFonts w:ascii="Noto Sans" w:hAnsi="Noto Sans" w:cs="Noto Sans"/>
          <w:sz w:val="18"/>
        </w:rPr>
        <w:t>angl.</w:t>
      </w:r>
      <w:proofErr w:type="spellEnd"/>
      <w:r w:rsidRPr="001B5A08">
        <w:rPr>
          <w:rFonts w:ascii="Noto Sans" w:hAnsi="Noto Sans" w:cs="Noto Sans"/>
          <w:sz w:val="18"/>
        </w:rPr>
        <w:t xml:space="preserve"> „</w:t>
      </w:r>
      <w:proofErr w:type="gramStart"/>
      <w:r w:rsidRPr="001B5A08">
        <w:rPr>
          <w:rFonts w:ascii="Noto Sans" w:hAnsi="Noto Sans" w:cs="Noto Sans"/>
          <w:sz w:val="18"/>
        </w:rPr>
        <w:t>enabling“</w:t>
      </w:r>
      <w:proofErr w:type="gramEnd"/>
      <w:r w:rsidRPr="001B5A08">
        <w:rPr>
          <w:rFonts w:ascii="Noto Sans" w:hAnsi="Noto Sans" w:cs="Noto Sans"/>
          <w:sz w:val="18"/>
        </w:rPr>
        <w:t xml:space="preserve">) </w:t>
      </w:r>
      <w:proofErr w:type="spellStart"/>
      <w:r w:rsidRPr="001B5A08">
        <w:rPr>
          <w:rFonts w:ascii="Noto Sans" w:hAnsi="Noto Sans" w:cs="Noto Sans"/>
          <w:i/>
          <w:iCs/>
          <w:sz w:val="18"/>
        </w:rPr>
        <w:t>nematerialiojo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pavyzdžiui</w:t>
      </w:r>
      <w:proofErr w:type="spellEnd"/>
      <w:r w:rsidRPr="001B5A08">
        <w:rPr>
          <w:rFonts w:ascii="Noto Sans" w:hAnsi="Noto Sans" w:cs="Noto Sans"/>
          <w:sz w:val="18"/>
        </w:rPr>
        <w:t xml:space="preserve">, </w:t>
      </w:r>
      <w:proofErr w:type="spellStart"/>
      <w:r w:rsidRPr="001B5A08">
        <w:rPr>
          <w:rFonts w:ascii="Noto Sans" w:hAnsi="Noto Sans" w:cs="Noto Sans"/>
          <w:sz w:val="18"/>
        </w:rPr>
        <w:t>frančizių</w:t>
      </w:r>
      <w:proofErr w:type="spellEnd"/>
      <w:r w:rsidRPr="001B5A08">
        <w:rPr>
          <w:rFonts w:ascii="Noto Sans" w:hAnsi="Noto Sans" w:cs="Noto Sans"/>
          <w:sz w:val="18"/>
        </w:rPr>
        <w:t xml:space="preserve"> </w:t>
      </w:r>
      <w:proofErr w:type="spellStart"/>
      <w:r w:rsidRPr="001B5A08">
        <w:rPr>
          <w:rFonts w:ascii="Noto Sans" w:hAnsi="Noto Sans" w:cs="Noto Sans"/>
          <w:sz w:val="18"/>
        </w:rPr>
        <w:t>sutarčių</w:t>
      </w:r>
      <w:proofErr w:type="spellEnd"/>
      <w:r w:rsidRPr="001B5A08">
        <w:rPr>
          <w:rFonts w:ascii="Noto Sans" w:hAnsi="Noto Sans" w:cs="Noto Sans"/>
          <w:sz w:val="18"/>
        </w:rPr>
        <w:t xml:space="preserve"> </w:t>
      </w:r>
      <w:proofErr w:type="spellStart"/>
      <w:r w:rsidRPr="001B5A08">
        <w:rPr>
          <w:rFonts w:ascii="Noto Sans" w:hAnsi="Noto Sans" w:cs="Noto Sans"/>
          <w:sz w:val="18"/>
        </w:rPr>
        <w:t>ar</w:t>
      </w:r>
      <w:proofErr w:type="spellEnd"/>
      <w:r w:rsidRPr="001B5A08">
        <w:rPr>
          <w:rFonts w:ascii="Noto Sans" w:hAnsi="Noto Sans" w:cs="Noto Sans"/>
          <w:sz w:val="18"/>
        </w:rPr>
        <w:t xml:space="preserve"> </w:t>
      </w:r>
      <w:proofErr w:type="spellStart"/>
      <w:r w:rsidRPr="001B5A08">
        <w:rPr>
          <w:rFonts w:ascii="Noto Sans" w:hAnsi="Noto Sans" w:cs="Noto Sans"/>
          <w:sz w:val="18"/>
        </w:rPr>
        <w:t>transliacijos</w:t>
      </w:r>
      <w:proofErr w:type="spellEnd"/>
      <w:r w:rsidRPr="001B5A08">
        <w:rPr>
          <w:rFonts w:ascii="Noto Sans" w:hAnsi="Noto Sans" w:cs="Noto Sans"/>
          <w:sz w:val="18"/>
        </w:rPr>
        <w:t xml:space="preserve"> </w:t>
      </w:r>
      <w:proofErr w:type="spellStart"/>
      <w:r w:rsidRPr="001B5A08">
        <w:rPr>
          <w:rFonts w:ascii="Noto Sans" w:hAnsi="Noto Sans" w:cs="Noto Sans"/>
          <w:sz w:val="18"/>
        </w:rPr>
        <w:t>spektro</w:t>
      </w:r>
      <w:proofErr w:type="spellEnd"/>
      <w:r w:rsidRPr="001B5A08">
        <w:rPr>
          <w:rFonts w:ascii="Noto Sans" w:hAnsi="Noto Sans" w:cs="Noto Sans"/>
          <w:sz w:val="18"/>
        </w:rPr>
        <w:t xml:space="preserve"> </w:t>
      </w:r>
      <w:proofErr w:type="spellStart"/>
      <w:r w:rsidRPr="001B5A08">
        <w:rPr>
          <w:rFonts w:ascii="Noto Sans" w:hAnsi="Noto Sans" w:cs="Noto Sans"/>
          <w:i/>
          <w:sz w:val="18"/>
        </w:rPr>
        <w:t>vertę</w:t>
      </w:r>
      <w:proofErr w:type="spellEnd"/>
      <w:r w:rsidRPr="001B5A08">
        <w:rPr>
          <w:rFonts w:ascii="Noto Sans" w:hAnsi="Noto Sans" w:cs="Noto Sans"/>
          <w:sz w:val="18"/>
        </w:rPr>
        <w:t>.</w:t>
      </w:r>
    </w:p>
    <w:p w14:paraId="1C5EC05B" w14:textId="77777777" w:rsidR="00F216AD" w:rsidRPr="001B5A08" w:rsidRDefault="00F216AD" w:rsidP="00F216AD">
      <w:pPr>
        <w:widowControl w:val="0"/>
        <w:numPr>
          <w:ilvl w:val="1"/>
          <w:numId w:val="17"/>
        </w:numPr>
        <w:tabs>
          <w:tab w:val="left" w:pos="993"/>
        </w:tabs>
        <w:spacing w:before="106" w:after="0" w:line="249" w:lineRule="auto"/>
        <w:ind w:left="993" w:right="742" w:hanging="709"/>
        <w:jc w:val="both"/>
        <w:rPr>
          <w:rFonts w:ascii="Noto Sans" w:hAnsi="Noto Sans" w:cs="Noto Sans"/>
          <w:sz w:val="18"/>
          <w:szCs w:val="18"/>
        </w:rPr>
      </w:pPr>
      <w:proofErr w:type="spellStart"/>
      <w:proofErr w:type="gramStart"/>
      <w:r w:rsidRPr="001B5A08">
        <w:rPr>
          <w:rFonts w:ascii="Noto Sans" w:hAnsi="Noto Sans" w:cs="Noto Sans"/>
          <w:sz w:val="18"/>
        </w:rPr>
        <w:t>Neišsamus</w:t>
      </w:r>
      <w:proofErr w:type="spellEnd"/>
      <w:r w:rsidRPr="001B5A08">
        <w:rPr>
          <w:rFonts w:ascii="Noto Sans" w:hAnsi="Noto Sans" w:cs="Noto Sans"/>
          <w:sz w:val="18"/>
        </w:rPr>
        <w:t xml:space="preserve">  „</w:t>
      </w:r>
      <w:proofErr w:type="spellStart"/>
      <w:proofErr w:type="gramEnd"/>
      <w:r w:rsidRPr="001B5A08">
        <w:rPr>
          <w:rFonts w:ascii="Noto Sans" w:hAnsi="Noto Sans" w:cs="Noto Sans"/>
          <w:sz w:val="18"/>
        </w:rPr>
        <w:t>plyno</w:t>
      </w:r>
      <w:proofErr w:type="spellEnd"/>
      <w:r w:rsidRPr="001B5A08">
        <w:rPr>
          <w:rFonts w:ascii="Noto Sans" w:hAnsi="Noto Sans" w:cs="Noto Sans"/>
          <w:sz w:val="18"/>
        </w:rPr>
        <w:t xml:space="preserve"> </w:t>
      </w:r>
      <w:proofErr w:type="spellStart"/>
      <w:r w:rsidRPr="001B5A08">
        <w:rPr>
          <w:rFonts w:ascii="Noto Sans" w:hAnsi="Noto Sans" w:cs="Noto Sans"/>
          <w:sz w:val="18"/>
        </w:rPr>
        <w:t>lauko</w:t>
      </w:r>
      <w:proofErr w:type="spellEnd"/>
      <w:r w:rsidRPr="001B5A08">
        <w:rPr>
          <w:rFonts w:ascii="Noto Sans" w:hAnsi="Noto Sans" w:cs="Noto Sans"/>
          <w:sz w:val="18"/>
        </w:rPr>
        <w:t xml:space="preserve">“ </w:t>
      </w:r>
      <w:proofErr w:type="spellStart"/>
      <w:r w:rsidRPr="001B5A08">
        <w:rPr>
          <w:rFonts w:ascii="Noto Sans" w:hAnsi="Noto Sans" w:cs="Noto Sans"/>
          <w:sz w:val="18"/>
        </w:rPr>
        <w:t>metodo</w:t>
      </w:r>
      <w:proofErr w:type="spellEnd"/>
      <w:r w:rsidRPr="001B5A08">
        <w:rPr>
          <w:rFonts w:ascii="Noto Sans" w:hAnsi="Noto Sans" w:cs="Noto Sans"/>
          <w:sz w:val="18"/>
        </w:rPr>
        <w:t xml:space="preserve"> </w:t>
      </w:r>
      <w:proofErr w:type="spellStart"/>
      <w:r w:rsidRPr="001B5A08">
        <w:rPr>
          <w:rFonts w:ascii="Noto Sans" w:hAnsi="Noto Sans" w:cs="Noto Sans"/>
          <w:sz w:val="18"/>
        </w:rPr>
        <w:t>taikymo</w:t>
      </w:r>
      <w:proofErr w:type="spellEnd"/>
      <w:r w:rsidRPr="001B5A08">
        <w:rPr>
          <w:rFonts w:ascii="Noto Sans" w:hAnsi="Noto Sans" w:cs="Noto Sans"/>
          <w:sz w:val="18"/>
        </w:rPr>
        <w:t xml:space="preserve"> </w:t>
      </w:r>
      <w:proofErr w:type="spellStart"/>
      <w:r w:rsidRPr="001B5A08">
        <w:rPr>
          <w:rFonts w:ascii="Noto Sans" w:hAnsi="Noto Sans" w:cs="Noto Sans"/>
          <w:sz w:val="18"/>
        </w:rPr>
        <w:t>etapų</w:t>
      </w:r>
      <w:proofErr w:type="spellEnd"/>
      <w:r w:rsidRPr="001B5A08">
        <w:rPr>
          <w:rFonts w:ascii="Noto Sans" w:hAnsi="Noto Sans" w:cs="Noto Sans"/>
          <w:sz w:val="18"/>
        </w:rPr>
        <w:t xml:space="preserve">, </w:t>
      </w:r>
      <w:proofErr w:type="spellStart"/>
      <w:r w:rsidRPr="001B5A08">
        <w:rPr>
          <w:rFonts w:ascii="Noto Sans" w:hAnsi="Noto Sans" w:cs="Noto Sans"/>
          <w:sz w:val="18"/>
        </w:rPr>
        <w:t>kuriuos</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vertintojas</w:t>
      </w:r>
      <w:proofErr w:type="spellEnd"/>
      <w:r w:rsidRPr="001B5A08">
        <w:rPr>
          <w:rFonts w:ascii="Noto Sans" w:hAnsi="Noto Sans" w:cs="Noto Sans"/>
          <w:i/>
          <w:iCs/>
          <w:sz w:val="18"/>
        </w:rPr>
        <w:t xml:space="preserve"> </w:t>
      </w:r>
      <w:proofErr w:type="spellStart"/>
      <w:r w:rsidRPr="001B5A08">
        <w:rPr>
          <w:rFonts w:ascii="Noto Sans" w:hAnsi="Noto Sans" w:cs="Noto Sans"/>
          <w:i/>
          <w:iCs/>
          <w:sz w:val="18"/>
        </w:rPr>
        <w:t>turėtų</w:t>
      </w:r>
      <w:proofErr w:type="spellEnd"/>
      <w:r w:rsidRPr="001B5A08">
        <w:rPr>
          <w:rFonts w:ascii="Noto Sans" w:hAnsi="Noto Sans" w:cs="Noto Sans"/>
          <w:i/>
          <w:iCs/>
          <w:sz w:val="18"/>
        </w:rPr>
        <w:t xml:space="preserve"> </w:t>
      </w:r>
      <w:proofErr w:type="spellStart"/>
      <w:r w:rsidRPr="001B5A08">
        <w:rPr>
          <w:rFonts w:ascii="Noto Sans" w:hAnsi="Noto Sans" w:cs="Noto Sans"/>
          <w:sz w:val="18"/>
        </w:rPr>
        <w:t>įvykdyti</w:t>
      </w:r>
      <w:proofErr w:type="spellEnd"/>
      <w:r w:rsidRPr="001B5A08">
        <w:rPr>
          <w:rFonts w:ascii="Noto Sans" w:hAnsi="Noto Sans" w:cs="Noto Sans"/>
          <w:sz w:val="18"/>
        </w:rPr>
        <w:t xml:space="preserve">, </w:t>
      </w:r>
      <w:proofErr w:type="spellStart"/>
      <w:r w:rsidRPr="001B5A08">
        <w:rPr>
          <w:rFonts w:ascii="Noto Sans" w:hAnsi="Noto Sans" w:cs="Noto Sans"/>
          <w:sz w:val="18"/>
        </w:rPr>
        <w:t>sąrašas</w:t>
      </w:r>
      <w:proofErr w:type="spellEnd"/>
      <w:r w:rsidRPr="001B5A08">
        <w:rPr>
          <w:rFonts w:ascii="Noto Sans" w:hAnsi="Noto Sans" w:cs="Noto Sans"/>
          <w:sz w:val="18"/>
        </w:rPr>
        <w:t>:</w:t>
      </w:r>
    </w:p>
    <w:p w14:paraId="7A062B70" w14:textId="77777777" w:rsidR="00F216AD" w:rsidRPr="001B5A08" w:rsidRDefault="00F216AD" w:rsidP="00F216AD">
      <w:pPr>
        <w:widowControl w:val="0"/>
        <w:numPr>
          <w:ilvl w:val="2"/>
          <w:numId w:val="17"/>
        </w:numPr>
        <w:tabs>
          <w:tab w:val="left" w:pos="1418"/>
        </w:tabs>
        <w:spacing w:before="60" w:after="0" w:line="249" w:lineRule="auto"/>
        <w:ind w:left="1418" w:right="742" w:hanging="425"/>
        <w:jc w:val="both"/>
        <w:rPr>
          <w:rFonts w:ascii="Noto Sans" w:hAnsi="Noto Sans" w:cs="Noto Sans"/>
          <w:sz w:val="18"/>
          <w:szCs w:val="18"/>
        </w:rPr>
      </w:pPr>
      <w:proofErr w:type="spellStart"/>
      <w:r w:rsidRPr="001B5A08">
        <w:rPr>
          <w:rFonts w:ascii="Noto Sans" w:hAnsi="Noto Sans" w:cs="Noto Sans"/>
          <w:sz w:val="18"/>
        </w:rPr>
        <w:t>parengti</w:t>
      </w:r>
      <w:proofErr w:type="spellEnd"/>
      <w:r w:rsidRPr="001B5A08">
        <w:rPr>
          <w:rFonts w:ascii="Noto Sans" w:hAnsi="Noto Sans" w:cs="Noto Sans"/>
          <w:sz w:val="18"/>
        </w:rPr>
        <w:t xml:space="preserve"> verslo </w:t>
      </w:r>
      <w:proofErr w:type="spellStart"/>
      <w:r w:rsidRPr="001B5A08">
        <w:rPr>
          <w:rFonts w:ascii="Noto Sans" w:hAnsi="Noto Sans" w:cs="Noto Sans"/>
          <w:sz w:val="18"/>
        </w:rPr>
        <w:t>pajamų</w:t>
      </w:r>
      <w:proofErr w:type="spellEnd"/>
      <w:r w:rsidRPr="001B5A08">
        <w:rPr>
          <w:rFonts w:ascii="Noto Sans" w:hAnsi="Noto Sans" w:cs="Noto Sans"/>
          <w:sz w:val="18"/>
        </w:rPr>
        <w:t xml:space="preserve">, </w:t>
      </w:r>
      <w:proofErr w:type="spellStart"/>
      <w:r w:rsidRPr="001B5A08">
        <w:rPr>
          <w:rFonts w:ascii="Noto Sans" w:hAnsi="Noto Sans" w:cs="Noto Sans"/>
          <w:sz w:val="18"/>
        </w:rPr>
        <w:t>sąnaudų</w:t>
      </w:r>
      <w:proofErr w:type="spellEnd"/>
      <w:r w:rsidRPr="001B5A08">
        <w:rPr>
          <w:rFonts w:ascii="Noto Sans" w:hAnsi="Noto Sans" w:cs="Noto Sans"/>
          <w:sz w:val="18"/>
        </w:rPr>
        <w:t xml:space="preserve">, </w:t>
      </w:r>
      <w:proofErr w:type="spellStart"/>
      <w:r w:rsidRPr="001B5A08">
        <w:rPr>
          <w:rFonts w:ascii="Noto Sans" w:hAnsi="Noto Sans" w:cs="Noto Sans"/>
          <w:sz w:val="18"/>
        </w:rPr>
        <w:t>kapitalo</w:t>
      </w:r>
      <w:proofErr w:type="spellEnd"/>
      <w:r w:rsidRPr="001B5A08">
        <w:rPr>
          <w:rFonts w:ascii="Noto Sans" w:hAnsi="Noto Sans" w:cs="Noto Sans"/>
          <w:sz w:val="18"/>
        </w:rPr>
        <w:t xml:space="preserve"> </w:t>
      </w:r>
      <w:proofErr w:type="spellStart"/>
      <w:r w:rsidRPr="001B5A08">
        <w:rPr>
          <w:rFonts w:ascii="Noto Sans" w:hAnsi="Noto Sans" w:cs="Noto Sans"/>
          <w:sz w:val="18"/>
        </w:rPr>
        <w:t>išlaidų</w:t>
      </w:r>
      <w:proofErr w:type="spellEnd"/>
      <w:r w:rsidRPr="001B5A08">
        <w:rPr>
          <w:rFonts w:ascii="Noto Sans" w:hAnsi="Noto Sans" w:cs="Noto Sans"/>
          <w:sz w:val="18"/>
        </w:rPr>
        <w:t xml:space="preserve"> ir </w:t>
      </w:r>
      <w:proofErr w:type="spellStart"/>
      <w:r w:rsidRPr="001B5A08">
        <w:rPr>
          <w:rFonts w:ascii="Noto Sans" w:hAnsi="Noto Sans" w:cs="Noto Sans"/>
          <w:sz w:val="18"/>
        </w:rPr>
        <w:t>apyvartinio</w:t>
      </w:r>
      <w:proofErr w:type="spellEnd"/>
      <w:r w:rsidRPr="001B5A08">
        <w:rPr>
          <w:rFonts w:ascii="Noto Sans" w:hAnsi="Noto Sans" w:cs="Noto Sans"/>
          <w:sz w:val="18"/>
        </w:rPr>
        <w:t xml:space="preserve"> </w:t>
      </w:r>
      <w:proofErr w:type="spellStart"/>
      <w:r w:rsidRPr="001B5A08">
        <w:rPr>
          <w:rFonts w:ascii="Noto Sans" w:hAnsi="Noto Sans" w:cs="Noto Sans"/>
          <w:sz w:val="18"/>
        </w:rPr>
        <w:t>kapitalo</w:t>
      </w:r>
      <w:proofErr w:type="spellEnd"/>
      <w:r w:rsidRPr="001B5A08">
        <w:rPr>
          <w:rFonts w:ascii="Noto Sans" w:hAnsi="Noto Sans" w:cs="Noto Sans"/>
          <w:sz w:val="18"/>
        </w:rPr>
        <w:t xml:space="preserve"> </w:t>
      </w:r>
      <w:proofErr w:type="spellStart"/>
      <w:r w:rsidRPr="001B5A08">
        <w:rPr>
          <w:rFonts w:ascii="Noto Sans" w:hAnsi="Noto Sans" w:cs="Noto Sans"/>
          <w:sz w:val="18"/>
        </w:rPr>
        <w:t>poreikio</w:t>
      </w:r>
      <w:proofErr w:type="spellEnd"/>
      <w:r w:rsidRPr="001B5A08">
        <w:rPr>
          <w:rFonts w:ascii="Noto Sans" w:hAnsi="Noto Sans" w:cs="Noto Sans"/>
          <w:sz w:val="18"/>
        </w:rPr>
        <w:t xml:space="preserve"> </w:t>
      </w:r>
      <w:proofErr w:type="spellStart"/>
      <w:r w:rsidRPr="001B5A08">
        <w:rPr>
          <w:rFonts w:ascii="Noto Sans" w:hAnsi="Noto Sans" w:cs="Noto Sans"/>
          <w:sz w:val="18"/>
        </w:rPr>
        <w:t>prognozes</w:t>
      </w:r>
      <w:proofErr w:type="spellEnd"/>
      <w:r w:rsidRPr="001B5A08">
        <w:rPr>
          <w:rFonts w:ascii="Noto Sans" w:hAnsi="Noto Sans" w:cs="Noto Sans"/>
          <w:sz w:val="18"/>
        </w:rPr>
        <w:t xml:space="preserve"> </w:t>
      </w:r>
      <w:proofErr w:type="spellStart"/>
      <w:r w:rsidRPr="001B5A08">
        <w:rPr>
          <w:rFonts w:ascii="Noto Sans" w:hAnsi="Noto Sans" w:cs="Noto Sans"/>
          <w:sz w:val="18"/>
        </w:rPr>
        <w:t>darant</w:t>
      </w:r>
      <w:proofErr w:type="spellEnd"/>
      <w:r w:rsidRPr="001B5A08">
        <w:rPr>
          <w:rFonts w:ascii="Noto Sans" w:hAnsi="Noto Sans" w:cs="Noto Sans"/>
          <w:sz w:val="18"/>
        </w:rPr>
        <w:t xml:space="preserve"> </w:t>
      </w:r>
      <w:proofErr w:type="spellStart"/>
      <w:r w:rsidRPr="001B5A08">
        <w:rPr>
          <w:rFonts w:ascii="Noto Sans" w:hAnsi="Noto Sans" w:cs="Noto Sans"/>
          <w:sz w:val="18"/>
        </w:rPr>
        <w:t>prielaidą</w:t>
      </w:r>
      <w:proofErr w:type="spellEnd"/>
      <w:r w:rsidRPr="001B5A08">
        <w:rPr>
          <w:rFonts w:ascii="Noto Sans" w:hAnsi="Noto Sans" w:cs="Noto Sans"/>
          <w:sz w:val="18"/>
        </w:rPr>
        <w:t xml:space="preserve">, </w:t>
      </w:r>
      <w:proofErr w:type="spellStart"/>
      <w:r w:rsidRPr="001B5A08">
        <w:rPr>
          <w:rFonts w:ascii="Noto Sans" w:hAnsi="Noto Sans" w:cs="Noto Sans"/>
          <w:sz w:val="18"/>
        </w:rPr>
        <w:t>kad</w:t>
      </w:r>
      <w:proofErr w:type="spellEnd"/>
      <w:r w:rsidRPr="001B5A08">
        <w:rPr>
          <w:rFonts w:ascii="Noto Sans" w:hAnsi="Noto Sans" w:cs="Noto Sans"/>
          <w:sz w:val="18"/>
        </w:rPr>
        <w:t xml:space="preserve"> </w:t>
      </w:r>
      <w:proofErr w:type="spellStart"/>
      <w:r w:rsidRPr="001B5A08">
        <w:rPr>
          <w:rFonts w:ascii="Noto Sans" w:hAnsi="Noto Sans" w:cs="Noto Sans"/>
          <w:sz w:val="18"/>
        </w:rPr>
        <w:t>vertinamas</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nematerialusis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 xml:space="preserve"> </w:t>
      </w:r>
      <w:proofErr w:type="spellStart"/>
      <w:r w:rsidRPr="001B5A08">
        <w:rPr>
          <w:rFonts w:ascii="Noto Sans" w:hAnsi="Noto Sans" w:cs="Noto Sans"/>
          <w:sz w:val="18"/>
        </w:rPr>
        <w:t>yra</w:t>
      </w:r>
      <w:proofErr w:type="spellEnd"/>
      <w:r w:rsidRPr="001B5A08">
        <w:rPr>
          <w:rFonts w:ascii="Noto Sans" w:hAnsi="Noto Sans" w:cs="Noto Sans"/>
          <w:sz w:val="18"/>
        </w:rPr>
        <w:t xml:space="preserve"> </w:t>
      </w:r>
      <w:proofErr w:type="spellStart"/>
      <w:r w:rsidRPr="001B5A08">
        <w:rPr>
          <w:rFonts w:ascii="Noto Sans" w:hAnsi="Noto Sans" w:cs="Noto Sans"/>
          <w:sz w:val="18"/>
        </w:rPr>
        <w:t>vienintelis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 xml:space="preserve">, </w:t>
      </w:r>
      <w:proofErr w:type="spellStart"/>
      <w:r w:rsidRPr="001B5A08">
        <w:rPr>
          <w:rFonts w:ascii="Noto Sans" w:hAnsi="Noto Sans" w:cs="Noto Sans"/>
          <w:sz w:val="18"/>
        </w:rPr>
        <w:t>priklausantis</w:t>
      </w:r>
      <w:proofErr w:type="spellEnd"/>
      <w:r w:rsidRPr="001B5A08">
        <w:rPr>
          <w:rFonts w:ascii="Noto Sans" w:hAnsi="Noto Sans" w:cs="Noto Sans"/>
          <w:sz w:val="18"/>
        </w:rPr>
        <w:t xml:space="preserve"> </w:t>
      </w:r>
      <w:proofErr w:type="spellStart"/>
      <w:r w:rsidRPr="001B5A08">
        <w:rPr>
          <w:rFonts w:ascii="Noto Sans" w:hAnsi="Noto Sans" w:cs="Noto Sans"/>
          <w:sz w:val="18"/>
        </w:rPr>
        <w:t>vertinamam</w:t>
      </w:r>
      <w:proofErr w:type="spellEnd"/>
      <w:r w:rsidRPr="001B5A08">
        <w:rPr>
          <w:rFonts w:ascii="Noto Sans" w:hAnsi="Noto Sans" w:cs="Noto Sans"/>
          <w:sz w:val="18"/>
        </w:rPr>
        <w:t xml:space="preserve"> </w:t>
      </w:r>
      <w:proofErr w:type="spellStart"/>
      <w:r w:rsidRPr="001B5A08">
        <w:rPr>
          <w:rFonts w:ascii="Noto Sans" w:hAnsi="Noto Sans" w:cs="Noto Sans"/>
          <w:sz w:val="18"/>
        </w:rPr>
        <w:t>verslui</w:t>
      </w:r>
      <w:proofErr w:type="spellEnd"/>
      <w:r w:rsidRPr="001B5A08">
        <w:rPr>
          <w:rFonts w:ascii="Noto Sans" w:hAnsi="Noto Sans" w:cs="Noto Sans"/>
          <w:sz w:val="18"/>
        </w:rPr>
        <w:t xml:space="preserve"> </w:t>
      </w:r>
      <w:proofErr w:type="spellStart"/>
      <w:r w:rsidRPr="001B5A08">
        <w:rPr>
          <w:rFonts w:ascii="Noto Sans" w:hAnsi="Noto Sans" w:cs="Noto Sans"/>
          <w:i/>
          <w:sz w:val="18"/>
        </w:rPr>
        <w:t>vertės</w:t>
      </w:r>
      <w:proofErr w:type="spellEnd"/>
      <w:r w:rsidRPr="001B5A08">
        <w:rPr>
          <w:rFonts w:ascii="Noto Sans" w:hAnsi="Noto Sans" w:cs="Noto Sans"/>
          <w:i/>
          <w:sz w:val="18"/>
        </w:rPr>
        <w:t xml:space="preserve"> </w:t>
      </w:r>
      <w:proofErr w:type="spellStart"/>
      <w:r w:rsidRPr="001B5A08">
        <w:rPr>
          <w:rFonts w:ascii="Noto Sans" w:hAnsi="Noto Sans" w:cs="Noto Sans"/>
          <w:i/>
          <w:iCs/>
          <w:sz w:val="18"/>
        </w:rPr>
        <w:t>nustatymo</w:t>
      </w:r>
      <w:proofErr w:type="spellEnd"/>
      <w:r w:rsidRPr="001B5A08">
        <w:rPr>
          <w:rFonts w:ascii="Noto Sans" w:hAnsi="Noto Sans" w:cs="Noto Sans"/>
          <w:i/>
          <w:iCs/>
          <w:sz w:val="18"/>
        </w:rPr>
        <w:t xml:space="preserve"> </w:t>
      </w:r>
      <w:proofErr w:type="spellStart"/>
      <w:r w:rsidRPr="001B5A08">
        <w:rPr>
          <w:rFonts w:ascii="Noto Sans" w:hAnsi="Noto Sans" w:cs="Noto Sans"/>
          <w:i/>
          <w:iCs/>
          <w:sz w:val="18"/>
        </w:rPr>
        <w:t>dieną</w:t>
      </w:r>
      <w:proofErr w:type="spellEnd"/>
      <w:r w:rsidRPr="001B5A08">
        <w:rPr>
          <w:rFonts w:ascii="Noto Sans" w:hAnsi="Noto Sans" w:cs="Noto Sans"/>
          <w:sz w:val="18"/>
        </w:rPr>
        <w:t xml:space="preserve">, ir </w:t>
      </w:r>
      <w:proofErr w:type="spellStart"/>
      <w:r w:rsidRPr="001B5A08">
        <w:rPr>
          <w:rFonts w:ascii="Noto Sans" w:hAnsi="Noto Sans" w:cs="Noto Sans"/>
          <w:sz w:val="18"/>
        </w:rPr>
        <w:t>įskaitant</w:t>
      </w:r>
      <w:proofErr w:type="spellEnd"/>
      <w:r w:rsidRPr="001B5A08">
        <w:rPr>
          <w:rFonts w:ascii="Noto Sans" w:hAnsi="Noto Sans" w:cs="Noto Sans"/>
          <w:sz w:val="18"/>
        </w:rPr>
        <w:t xml:space="preserve"> </w:t>
      </w:r>
      <w:proofErr w:type="spellStart"/>
      <w:r w:rsidRPr="001B5A08">
        <w:rPr>
          <w:rFonts w:ascii="Noto Sans" w:hAnsi="Noto Sans" w:cs="Noto Sans"/>
          <w:sz w:val="18"/>
        </w:rPr>
        <w:t>laikotarpį</w:t>
      </w:r>
      <w:proofErr w:type="spellEnd"/>
      <w:r w:rsidRPr="001B5A08">
        <w:rPr>
          <w:rFonts w:ascii="Noto Sans" w:hAnsi="Noto Sans" w:cs="Noto Sans"/>
          <w:sz w:val="18"/>
        </w:rPr>
        <w:t xml:space="preserve">, </w:t>
      </w:r>
      <w:proofErr w:type="spellStart"/>
      <w:r w:rsidRPr="001B5A08">
        <w:rPr>
          <w:rFonts w:ascii="Noto Sans" w:hAnsi="Noto Sans" w:cs="Noto Sans"/>
          <w:sz w:val="18"/>
        </w:rPr>
        <w:t>reikalingą</w:t>
      </w:r>
      <w:proofErr w:type="spellEnd"/>
      <w:r w:rsidRPr="001B5A08">
        <w:rPr>
          <w:rFonts w:ascii="Noto Sans" w:hAnsi="Noto Sans" w:cs="Noto Sans"/>
          <w:sz w:val="18"/>
        </w:rPr>
        <w:t xml:space="preserve"> </w:t>
      </w:r>
      <w:proofErr w:type="spellStart"/>
      <w:r w:rsidRPr="001B5A08">
        <w:rPr>
          <w:rFonts w:ascii="Noto Sans" w:hAnsi="Noto Sans" w:cs="Noto Sans"/>
          <w:sz w:val="18"/>
        </w:rPr>
        <w:t>pasiekti</w:t>
      </w:r>
      <w:proofErr w:type="spellEnd"/>
      <w:r w:rsidRPr="001B5A08">
        <w:rPr>
          <w:rFonts w:ascii="Noto Sans" w:hAnsi="Noto Sans" w:cs="Noto Sans"/>
          <w:sz w:val="18"/>
        </w:rPr>
        <w:t xml:space="preserve"> </w:t>
      </w:r>
      <w:proofErr w:type="spellStart"/>
      <w:r w:rsidRPr="001B5A08">
        <w:rPr>
          <w:rFonts w:ascii="Noto Sans" w:hAnsi="Noto Sans" w:cs="Noto Sans"/>
          <w:sz w:val="18"/>
        </w:rPr>
        <w:t>stabilų</w:t>
      </w:r>
      <w:proofErr w:type="spellEnd"/>
      <w:r w:rsidRPr="001B5A08">
        <w:rPr>
          <w:rFonts w:ascii="Noto Sans" w:hAnsi="Noto Sans" w:cs="Noto Sans"/>
          <w:sz w:val="18"/>
        </w:rPr>
        <w:t xml:space="preserve"> </w:t>
      </w:r>
      <w:proofErr w:type="spellStart"/>
      <w:r w:rsidRPr="001B5A08">
        <w:rPr>
          <w:rFonts w:ascii="Noto Sans" w:hAnsi="Noto Sans" w:cs="Noto Sans"/>
          <w:sz w:val="18"/>
        </w:rPr>
        <w:t>lygį</w:t>
      </w:r>
      <w:proofErr w:type="spellEnd"/>
      <w:r w:rsidRPr="001B5A08">
        <w:rPr>
          <w:rFonts w:ascii="Noto Sans" w:hAnsi="Noto Sans" w:cs="Noto Sans"/>
          <w:sz w:val="18"/>
        </w:rPr>
        <w:t>,</w:t>
      </w:r>
    </w:p>
    <w:p w14:paraId="59BD535C" w14:textId="77777777" w:rsidR="00F216AD" w:rsidRPr="001B5A08" w:rsidRDefault="00F216AD" w:rsidP="00F216AD">
      <w:pPr>
        <w:widowControl w:val="0"/>
        <w:numPr>
          <w:ilvl w:val="2"/>
          <w:numId w:val="17"/>
        </w:numPr>
        <w:tabs>
          <w:tab w:val="left" w:pos="1418"/>
        </w:tabs>
        <w:spacing w:before="60" w:after="0" w:line="249" w:lineRule="auto"/>
        <w:ind w:left="1418" w:right="742" w:hanging="425"/>
        <w:jc w:val="both"/>
        <w:rPr>
          <w:rFonts w:ascii="Noto Sans" w:hAnsi="Noto Sans" w:cs="Noto Sans"/>
          <w:sz w:val="18"/>
          <w:szCs w:val="18"/>
        </w:rPr>
      </w:pPr>
      <w:proofErr w:type="spellStart"/>
      <w:r w:rsidRPr="001B5A08">
        <w:rPr>
          <w:rFonts w:ascii="Noto Sans" w:hAnsi="Noto Sans" w:cs="Noto Sans"/>
          <w:sz w:val="18"/>
        </w:rPr>
        <w:t>apskaičiuoti</w:t>
      </w:r>
      <w:proofErr w:type="spellEnd"/>
      <w:r w:rsidRPr="001B5A08">
        <w:rPr>
          <w:rFonts w:ascii="Noto Sans" w:hAnsi="Noto Sans" w:cs="Noto Sans"/>
          <w:sz w:val="18"/>
        </w:rPr>
        <w:t xml:space="preserve"> </w:t>
      </w:r>
      <w:proofErr w:type="spellStart"/>
      <w:r w:rsidRPr="001B5A08">
        <w:rPr>
          <w:rFonts w:ascii="Noto Sans" w:hAnsi="Noto Sans" w:cs="Noto Sans"/>
          <w:sz w:val="18"/>
        </w:rPr>
        <w:t>viso</w:t>
      </w:r>
      <w:proofErr w:type="spellEnd"/>
      <w:r w:rsidRPr="001B5A08">
        <w:rPr>
          <w:rFonts w:ascii="Noto Sans" w:hAnsi="Noto Sans" w:cs="Noto Sans"/>
          <w:sz w:val="18"/>
        </w:rPr>
        <w:t xml:space="preserve"> </w:t>
      </w:r>
      <w:proofErr w:type="spellStart"/>
      <w:r w:rsidRPr="001B5A08">
        <w:rPr>
          <w:rFonts w:ascii="Noto Sans" w:hAnsi="Noto Sans" w:cs="Noto Sans"/>
          <w:sz w:val="18"/>
        </w:rPr>
        <w:t>kito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kurio</w:t>
      </w:r>
      <w:proofErr w:type="spellEnd"/>
      <w:r w:rsidRPr="001B5A08">
        <w:rPr>
          <w:rFonts w:ascii="Noto Sans" w:hAnsi="Noto Sans" w:cs="Noto Sans"/>
          <w:sz w:val="18"/>
        </w:rPr>
        <w:t xml:space="preserve"> </w:t>
      </w:r>
      <w:proofErr w:type="spellStart"/>
      <w:r w:rsidRPr="001B5A08">
        <w:rPr>
          <w:rFonts w:ascii="Noto Sans" w:hAnsi="Noto Sans" w:cs="Noto Sans"/>
          <w:sz w:val="18"/>
        </w:rPr>
        <w:t>reikia</w:t>
      </w:r>
      <w:proofErr w:type="spellEnd"/>
      <w:r w:rsidRPr="001B5A08">
        <w:rPr>
          <w:rFonts w:ascii="Noto Sans" w:hAnsi="Noto Sans" w:cs="Noto Sans"/>
          <w:sz w:val="18"/>
        </w:rPr>
        <w:t xml:space="preserve"> </w:t>
      </w:r>
      <w:proofErr w:type="spellStart"/>
      <w:r w:rsidRPr="001B5A08">
        <w:rPr>
          <w:rFonts w:ascii="Noto Sans" w:hAnsi="Noto Sans" w:cs="Noto Sans"/>
          <w:sz w:val="18"/>
        </w:rPr>
        <w:t>veiklai</w:t>
      </w:r>
      <w:proofErr w:type="spellEnd"/>
      <w:r w:rsidRPr="001B5A08">
        <w:rPr>
          <w:rFonts w:ascii="Noto Sans" w:hAnsi="Noto Sans" w:cs="Noto Sans"/>
          <w:sz w:val="18"/>
        </w:rPr>
        <w:t xml:space="preserve"> </w:t>
      </w:r>
      <w:proofErr w:type="spellStart"/>
      <w:r w:rsidRPr="001B5A08">
        <w:rPr>
          <w:rFonts w:ascii="Noto Sans" w:hAnsi="Noto Sans" w:cs="Noto Sans"/>
          <w:sz w:val="18"/>
        </w:rPr>
        <w:t>vykdyti</w:t>
      </w:r>
      <w:proofErr w:type="spellEnd"/>
      <w:r w:rsidRPr="001B5A08">
        <w:rPr>
          <w:rFonts w:ascii="Noto Sans" w:hAnsi="Noto Sans" w:cs="Noto Sans"/>
          <w:sz w:val="18"/>
        </w:rPr>
        <w:t xml:space="preserve">, </w:t>
      </w:r>
      <w:proofErr w:type="spellStart"/>
      <w:r w:rsidRPr="001B5A08">
        <w:rPr>
          <w:rFonts w:ascii="Noto Sans" w:hAnsi="Noto Sans" w:cs="Noto Sans"/>
          <w:sz w:val="18"/>
        </w:rPr>
        <w:t>įsigijimo</w:t>
      </w:r>
      <w:proofErr w:type="spellEnd"/>
      <w:r w:rsidRPr="001B5A08">
        <w:rPr>
          <w:rFonts w:ascii="Noto Sans" w:hAnsi="Noto Sans" w:cs="Noto Sans"/>
          <w:sz w:val="18"/>
        </w:rPr>
        <w:t xml:space="preserve">, </w:t>
      </w:r>
      <w:proofErr w:type="spellStart"/>
      <w:r w:rsidRPr="001B5A08">
        <w:rPr>
          <w:rFonts w:ascii="Noto Sans" w:hAnsi="Noto Sans" w:cs="Noto Sans"/>
          <w:sz w:val="18"/>
        </w:rPr>
        <w:t>kūrimo</w:t>
      </w:r>
      <w:proofErr w:type="spellEnd"/>
      <w:r w:rsidRPr="001B5A08">
        <w:rPr>
          <w:rFonts w:ascii="Noto Sans" w:hAnsi="Noto Sans" w:cs="Noto Sans"/>
          <w:sz w:val="18"/>
        </w:rPr>
        <w:t xml:space="preserve"> </w:t>
      </w:r>
      <w:proofErr w:type="spellStart"/>
      <w:r w:rsidRPr="001B5A08">
        <w:rPr>
          <w:rFonts w:ascii="Noto Sans" w:hAnsi="Noto Sans" w:cs="Noto Sans"/>
          <w:sz w:val="18"/>
        </w:rPr>
        <w:t>ar</w:t>
      </w:r>
      <w:proofErr w:type="spellEnd"/>
      <w:r w:rsidRPr="001B5A08">
        <w:rPr>
          <w:rFonts w:ascii="Noto Sans" w:hAnsi="Noto Sans" w:cs="Noto Sans"/>
          <w:sz w:val="18"/>
        </w:rPr>
        <w:t xml:space="preserve"> </w:t>
      </w:r>
      <w:proofErr w:type="spellStart"/>
      <w:r w:rsidRPr="001B5A08">
        <w:rPr>
          <w:rFonts w:ascii="Noto Sans" w:hAnsi="Noto Sans" w:cs="Noto Sans"/>
          <w:sz w:val="18"/>
        </w:rPr>
        <w:t>nuomos</w:t>
      </w:r>
      <w:proofErr w:type="spellEnd"/>
      <w:r w:rsidRPr="001B5A08">
        <w:rPr>
          <w:rFonts w:ascii="Noto Sans" w:hAnsi="Noto Sans" w:cs="Noto Sans"/>
          <w:sz w:val="18"/>
        </w:rPr>
        <w:t xml:space="preserve"> </w:t>
      </w:r>
      <w:proofErr w:type="spellStart"/>
      <w:r w:rsidRPr="001B5A08">
        <w:rPr>
          <w:rFonts w:ascii="Noto Sans" w:hAnsi="Noto Sans" w:cs="Noto Sans"/>
          <w:sz w:val="18"/>
        </w:rPr>
        <w:t>išlaidas</w:t>
      </w:r>
      <w:proofErr w:type="spellEnd"/>
      <w:r w:rsidRPr="001B5A08">
        <w:rPr>
          <w:rFonts w:ascii="Noto Sans" w:hAnsi="Noto Sans" w:cs="Noto Sans"/>
          <w:sz w:val="18"/>
        </w:rPr>
        <w:t xml:space="preserve"> ir </w:t>
      </w:r>
      <w:proofErr w:type="spellStart"/>
      <w:r w:rsidRPr="001B5A08">
        <w:rPr>
          <w:rFonts w:ascii="Noto Sans" w:hAnsi="Noto Sans" w:cs="Noto Sans"/>
          <w:sz w:val="18"/>
        </w:rPr>
        <w:t>nustatyti</w:t>
      </w:r>
      <w:proofErr w:type="spellEnd"/>
      <w:r w:rsidRPr="001B5A08">
        <w:rPr>
          <w:rFonts w:ascii="Noto Sans" w:hAnsi="Noto Sans" w:cs="Noto Sans"/>
          <w:sz w:val="18"/>
        </w:rPr>
        <w:t xml:space="preserve"> tam </w:t>
      </w:r>
      <w:proofErr w:type="spellStart"/>
      <w:r w:rsidRPr="001B5A08">
        <w:rPr>
          <w:rFonts w:ascii="Noto Sans" w:hAnsi="Noto Sans" w:cs="Noto Sans"/>
          <w:sz w:val="18"/>
        </w:rPr>
        <w:t>reikalingą</w:t>
      </w:r>
      <w:proofErr w:type="spellEnd"/>
      <w:r w:rsidRPr="001B5A08">
        <w:rPr>
          <w:rFonts w:ascii="Noto Sans" w:hAnsi="Noto Sans" w:cs="Noto Sans"/>
          <w:sz w:val="18"/>
        </w:rPr>
        <w:t xml:space="preserve"> </w:t>
      </w:r>
      <w:proofErr w:type="spellStart"/>
      <w:r w:rsidRPr="001B5A08">
        <w:rPr>
          <w:rFonts w:ascii="Noto Sans" w:hAnsi="Noto Sans" w:cs="Noto Sans"/>
          <w:sz w:val="18"/>
        </w:rPr>
        <w:t>laiką</w:t>
      </w:r>
      <w:proofErr w:type="spellEnd"/>
      <w:r w:rsidRPr="001B5A08">
        <w:rPr>
          <w:rFonts w:ascii="Noto Sans" w:hAnsi="Noto Sans" w:cs="Noto Sans"/>
          <w:sz w:val="18"/>
        </w:rPr>
        <w:t>,</w:t>
      </w:r>
    </w:p>
    <w:p w14:paraId="4F33CB02" w14:textId="77777777" w:rsidR="00F216AD" w:rsidRPr="001B5A08" w:rsidRDefault="00F216AD" w:rsidP="00F216AD">
      <w:pPr>
        <w:widowControl w:val="0"/>
        <w:numPr>
          <w:ilvl w:val="2"/>
          <w:numId w:val="17"/>
        </w:numPr>
        <w:tabs>
          <w:tab w:val="left" w:pos="1418"/>
        </w:tabs>
        <w:spacing w:before="60" w:after="0" w:line="249" w:lineRule="auto"/>
        <w:ind w:left="1418" w:right="742" w:hanging="425"/>
        <w:jc w:val="both"/>
        <w:rPr>
          <w:rFonts w:ascii="Noto Sans" w:hAnsi="Noto Sans" w:cs="Noto Sans"/>
          <w:sz w:val="18"/>
          <w:szCs w:val="18"/>
        </w:rPr>
      </w:pPr>
      <w:proofErr w:type="spellStart"/>
      <w:r w:rsidRPr="001B5A08">
        <w:rPr>
          <w:rFonts w:ascii="Noto Sans" w:hAnsi="Noto Sans" w:cs="Noto Sans"/>
          <w:sz w:val="18"/>
        </w:rPr>
        <w:t>taikant</w:t>
      </w:r>
      <w:proofErr w:type="spellEnd"/>
      <w:r w:rsidRPr="001B5A08">
        <w:rPr>
          <w:rFonts w:ascii="Noto Sans" w:hAnsi="Noto Sans" w:cs="Noto Sans"/>
          <w:sz w:val="18"/>
        </w:rPr>
        <w:t xml:space="preserve"> </w:t>
      </w:r>
      <w:proofErr w:type="spellStart"/>
      <w:r w:rsidRPr="001B5A08">
        <w:rPr>
          <w:rFonts w:ascii="Noto Sans" w:hAnsi="Noto Sans" w:cs="Noto Sans"/>
          <w:sz w:val="18"/>
        </w:rPr>
        <w:t>tinkamą</w:t>
      </w:r>
      <w:proofErr w:type="spellEnd"/>
      <w:r w:rsidRPr="001B5A08">
        <w:rPr>
          <w:rFonts w:ascii="Noto Sans" w:hAnsi="Noto Sans" w:cs="Noto Sans"/>
          <w:sz w:val="18"/>
        </w:rPr>
        <w:t xml:space="preserve"> </w:t>
      </w:r>
      <w:proofErr w:type="spellStart"/>
      <w:r w:rsidRPr="001B5A08">
        <w:rPr>
          <w:rFonts w:ascii="Noto Sans" w:hAnsi="Noto Sans" w:cs="Noto Sans"/>
          <w:sz w:val="18"/>
        </w:rPr>
        <w:t>verslui</w:t>
      </w:r>
      <w:proofErr w:type="spellEnd"/>
      <w:r w:rsidRPr="001B5A08">
        <w:rPr>
          <w:rFonts w:ascii="Noto Sans" w:hAnsi="Noto Sans" w:cs="Noto Sans"/>
          <w:sz w:val="18"/>
        </w:rPr>
        <w:t xml:space="preserve"> </w:t>
      </w:r>
      <w:proofErr w:type="spellStart"/>
      <w:r w:rsidRPr="001B5A08">
        <w:rPr>
          <w:rFonts w:ascii="Noto Sans" w:hAnsi="Noto Sans" w:cs="Noto Sans"/>
          <w:i/>
          <w:sz w:val="18"/>
        </w:rPr>
        <w:t>diskonto</w:t>
      </w:r>
      <w:proofErr w:type="spellEnd"/>
      <w:r w:rsidRPr="001B5A08">
        <w:rPr>
          <w:rFonts w:ascii="Noto Sans" w:hAnsi="Noto Sans" w:cs="Noto Sans"/>
          <w:i/>
          <w:sz w:val="18"/>
        </w:rPr>
        <w:t xml:space="preserve"> </w:t>
      </w:r>
      <w:proofErr w:type="spellStart"/>
      <w:r w:rsidRPr="001B5A08">
        <w:rPr>
          <w:rFonts w:ascii="Noto Sans" w:hAnsi="Noto Sans" w:cs="Noto Sans"/>
          <w:i/>
          <w:sz w:val="18"/>
        </w:rPr>
        <w:t>normą</w:t>
      </w:r>
      <w:proofErr w:type="spellEnd"/>
      <w:r w:rsidRPr="001B5A08">
        <w:rPr>
          <w:rFonts w:ascii="Noto Sans" w:hAnsi="Noto Sans" w:cs="Noto Sans"/>
          <w:sz w:val="18"/>
        </w:rPr>
        <w:t xml:space="preserve"> </w:t>
      </w:r>
      <w:proofErr w:type="spellStart"/>
      <w:r w:rsidRPr="001B5A08">
        <w:rPr>
          <w:rFonts w:ascii="Noto Sans" w:hAnsi="Noto Sans" w:cs="Noto Sans"/>
          <w:sz w:val="18"/>
        </w:rPr>
        <w:t>apskaičiuoti</w:t>
      </w:r>
      <w:proofErr w:type="spellEnd"/>
      <w:r w:rsidRPr="001B5A08">
        <w:rPr>
          <w:rFonts w:ascii="Noto Sans" w:hAnsi="Noto Sans" w:cs="Noto Sans"/>
          <w:sz w:val="18"/>
        </w:rPr>
        <w:t xml:space="preserve"> </w:t>
      </w:r>
      <w:proofErr w:type="spellStart"/>
      <w:r w:rsidRPr="001B5A08">
        <w:rPr>
          <w:rFonts w:ascii="Noto Sans" w:hAnsi="Noto Sans" w:cs="Noto Sans"/>
          <w:sz w:val="18"/>
        </w:rPr>
        <w:t>būsimų</w:t>
      </w:r>
      <w:proofErr w:type="spellEnd"/>
      <w:r w:rsidRPr="001B5A08">
        <w:rPr>
          <w:rFonts w:ascii="Noto Sans" w:hAnsi="Noto Sans" w:cs="Noto Sans"/>
          <w:sz w:val="18"/>
        </w:rPr>
        <w:t xml:space="preserve"> </w:t>
      </w:r>
      <w:proofErr w:type="spellStart"/>
      <w:r w:rsidRPr="001B5A08">
        <w:rPr>
          <w:rFonts w:ascii="Noto Sans" w:hAnsi="Noto Sans" w:cs="Noto Sans"/>
          <w:sz w:val="18"/>
        </w:rPr>
        <w:t>pinigų</w:t>
      </w:r>
      <w:proofErr w:type="spellEnd"/>
      <w:r w:rsidRPr="001B5A08">
        <w:rPr>
          <w:rFonts w:ascii="Noto Sans" w:hAnsi="Noto Sans" w:cs="Noto Sans"/>
          <w:sz w:val="18"/>
        </w:rPr>
        <w:t xml:space="preserve"> </w:t>
      </w:r>
      <w:proofErr w:type="spellStart"/>
      <w:r w:rsidRPr="001B5A08">
        <w:rPr>
          <w:rFonts w:ascii="Noto Sans" w:hAnsi="Noto Sans" w:cs="Noto Sans"/>
          <w:sz w:val="18"/>
        </w:rPr>
        <w:t>srautų</w:t>
      </w:r>
      <w:proofErr w:type="spellEnd"/>
      <w:r w:rsidRPr="001B5A08">
        <w:rPr>
          <w:rFonts w:ascii="Noto Sans" w:hAnsi="Noto Sans" w:cs="Noto Sans"/>
          <w:sz w:val="18"/>
        </w:rPr>
        <w:t xml:space="preserve"> </w:t>
      </w:r>
      <w:proofErr w:type="spellStart"/>
      <w:r w:rsidRPr="001B5A08">
        <w:rPr>
          <w:rFonts w:ascii="Noto Sans" w:hAnsi="Noto Sans" w:cs="Noto Sans"/>
          <w:sz w:val="18"/>
        </w:rPr>
        <w:t>dabartinę</w:t>
      </w:r>
      <w:proofErr w:type="spellEnd"/>
      <w:r w:rsidRPr="001B5A08">
        <w:rPr>
          <w:rFonts w:ascii="Noto Sans" w:hAnsi="Noto Sans" w:cs="Noto Sans"/>
          <w:sz w:val="18"/>
        </w:rPr>
        <w:t xml:space="preserve"> </w:t>
      </w:r>
      <w:proofErr w:type="spellStart"/>
      <w:r w:rsidRPr="001B5A08">
        <w:rPr>
          <w:rFonts w:ascii="Noto Sans" w:hAnsi="Noto Sans" w:cs="Noto Sans"/>
          <w:sz w:val="18"/>
        </w:rPr>
        <w:t>vertę</w:t>
      </w:r>
      <w:proofErr w:type="spellEnd"/>
      <w:r w:rsidRPr="001B5A08">
        <w:rPr>
          <w:rFonts w:ascii="Noto Sans" w:hAnsi="Noto Sans" w:cs="Noto Sans"/>
          <w:sz w:val="18"/>
        </w:rPr>
        <w:t xml:space="preserve"> </w:t>
      </w:r>
      <w:proofErr w:type="spellStart"/>
      <w:r w:rsidRPr="001B5A08">
        <w:rPr>
          <w:rFonts w:ascii="Noto Sans" w:hAnsi="Noto Sans" w:cs="Noto Sans"/>
          <w:sz w:val="18"/>
        </w:rPr>
        <w:t>kad</w:t>
      </w:r>
      <w:proofErr w:type="spellEnd"/>
      <w:r w:rsidRPr="001B5A08">
        <w:rPr>
          <w:rFonts w:ascii="Noto Sans" w:hAnsi="Noto Sans" w:cs="Noto Sans"/>
          <w:sz w:val="18"/>
        </w:rPr>
        <w:t xml:space="preserve"> </w:t>
      </w:r>
      <w:proofErr w:type="spellStart"/>
      <w:r w:rsidRPr="001B5A08">
        <w:rPr>
          <w:rFonts w:ascii="Noto Sans" w:hAnsi="Noto Sans" w:cs="Noto Sans"/>
          <w:sz w:val="18"/>
        </w:rPr>
        <w:t>būtų</w:t>
      </w:r>
      <w:proofErr w:type="spellEnd"/>
      <w:r w:rsidRPr="001B5A08">
        <w:rPr>
          <w:rFonts w:ascii="Noto Sans" w:hAnsi="Noto Sans" w:cs="Noto Sans"/>
          <w:sz w:val="18"/>
        </w:rPr>
        <w:t xml:space="preserve"> </w:t>
      </w:r>
      <w:proofErr w:type="spellStart"/>
      <w:r w:rsidRPr="001B5A08">
        <w:rPr>
          <w:rFonts w:ascii="Noto Sans" w:hAnsi="Noto Sans" w:cs="Noto Sans"/>
          <w:sz w:val="18"/>
        </w:rPr>
        <w:t>nustatyta</w:t>
      </w:r>
      <w:proofErr w:type="spellEnd"/>
      <w:r w:rsidRPr="001B5A08">
        <w:rPr>
          <w:rFonts w:ascii="Noto Sans" w:hAnsi="Noto Sans" w:cs="Noto Sans"/>
          <w:sz w:val="18"/>
        </w:rPr>
        <w:t xml:space="preserve"> </w:t>
      </w:r>
      <w:proofErr w:type="spellStart"/>
      <w:r w:rsidRPr="001B5A08">
        <w:rPr>
          <w:rFonts w:ascii="Noto Sans" w:hAnsi="Noto Sans" w:cs="Noto Sans"/>
          <w:sz w:val="18"/>
        </w:rPr>
        <w:t>vertinamo</w:t>
      </w:r>
      <w:proofErr w:type="spellEnd"/>
      <w:r w:rsidRPr="001B5A08">
        <w:rPr>
          <w:rFonts w:ascii="Noto Sans" w:hAnsi="Noto Sans" w:cs="Noto Sans"/>
          <w:sz w:val="18"/>
        </w:rPr>
        <w:t xml:space="preserve"> verslo, </w:t>
      </w:r>
      <w:proofErr w:type="spellStart"/>
      <w:r w:rsidRPr="001B5A08">
        <w:rPr>
          <w:rFonts w:ascii="Noto Sans" w:hAnsi="Noto Sans" w:cs="Noto Sans"/>
          <w:sz w:val="18"/>
        </w:rPr>
        <w:t>kurį</w:t>
      </w:r>
      <w:proofErr w:type="spellEnd"/>
      <w:r w:rsidRPr="001B5A08">
        <w:rPr>
          <w:rFonts w:ascii="Noto Sans" w:hAnsi="Noto Sans" w:cs="Noto Sans"/>
          <w:sz w:val="18"/>
        </w:rPr>
        <w:t xml:space="preserve"> </w:t>
      </w:r>
      <w:proofErr w:type="spellStart"/>
      <w:r w:rsidRPr="001B5A08">
        <w:rPr>
          <w:rFonts w:ascii="Noto Sans" w:hAnsi="Noto Sans" w:cs="Noto Sans"/>
          <w:sz w:val="18"/>
        </w:rPr>
        <w:t>sudaro</w:t>
      </w:r>
      <w:proofErr w:type="spellEnd"/>
      <w:r w:rsidRPr="001B5A08">
        <w:rPr>
          <w:rFonts w:ascii="Noto Sans" w:hAnsi="Noto Sans" w:cs="Noto Sans"/>
          <w:sz w:val="18"/>
        </w:rPr>
        <w:t xml:space="preserve"> tik </w:t>
      </w:r>
      <w:proofErr w:type="spellStart"/>
      <w:r w:rsidRPr="001B5A08">
        <w:rPr>
          <w:rFonts w:ascii="Noto Sans" w:hAnsi="Noto Sans" w:cs="Noto Sans"/>
          <w:sz w:val="18"/>
        </w:rPr>
        <w:t>vertinamas</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nematerialusis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i/>
          <w:sz w:val="18"/>
        </w:rPr>
        <w:t xml:space="preserve">, </w:t>
      </w:r>
      <w:proofErr w:type="spellStart"/>
      <w:r w:rsidRPr="001B5A08">
        <w:rPr>
          <w:rFonts w:ascii="Noto Sans" w:hAnsi="Noto Sans" w:cs="Noto Sans"/>
          <w:i/>
          <w:sz w:val="18"/>
        </w:rPr>
        <w:t>vertė</w:t>
      </w:r>
      <w:proofErr w:type="spellEnd"/>
      <w:r w:rsidRPr="001B5A08">
        <w:rPr>
          <w:rFonts w:ascii="Noto Sans" w:hAnsi="Noto Sans" w:cs="Noto Sans"/>
          <w:sz w:val="18"/>
        </w:rPr>
        <w:t>,</w:t>
      </w:r>
    </w:p>
    <w:p w14:paraId="10FFFCB9" w14:textId="77777777" w:rsidR="00F216AD" w:rsidRPr="001B5A08" w:rsidRDefault="00F216AD" w:rsidP="00F216AD">
      <w:pPr>
        <w:widowControl w:val="0"/>
        <w:numPr>
          <w:ilvl w:val="2"/>
          <w:numId w:val="17"/>
        </w:numPr>
        <w:tabs>
          <w:tab w:val="left" w:pos="1418"/>
        </w:tabs>
        <w:spacing w:before="60" w:after="0" w:line="249" w:lineRule="auto"/>
        <w:ind w:left="1418" w:right="742" w:hanging="425"/>
        <w:jc w:val="both"/>
        <w:rPr>
          <w:rFonts w:ascii="Noto Sans" w:hAnsi="Noto Sans" w:cs="Noto Sans"/>
          <w:sz w:val="18"/>
          <w:szCs w:val="18"/>
        </w:rPr>
      </w:pPr>
      <w:proofErr w:type="spellStart"/>
      <w:r w:rsidRPr="001B5A08">
        <w:rPr>
          <w:rFonts w:ascii="Noto Sans" w:hAnsi="Noto Sans" w:cs="Noto Sans"/>
          <w:sz w:val="18"/>
        </w:rPr>
        <w:t>jei</w:t>
      </w:r>
      <w:proofErr w:type="spellEnd"/>
      <w:r w:rsidRPr="001B5A08">
        <w:rPr>
          <w:rFonts w:ascii="Noto Sans" w:hAnsi="Noto Sans" w:cs="Noto Sans"/>
          <w:sz w:val="18"/>
        </w:rPr>
        <w:t xml:space="preserve"> </w:t>
      </w:r>
      <w:proofErr w:type="spellStart"/>
      <w:r w:rsidRPr="001B5A08">
        <w:rPr>
          <w:rFonts w:ascii="Noto Sans" w:hAnsi="Noto Sans" w:cs="Noto Sans"/>
          <w:sz w:val="18"/>
        </w:rPr>
        <w:t>tinka</w:t>
      </w:r>
      <w:proofErr w:type="spellEnd"/>
      <w:r w:rsidRPr="001B5A08">
        <w:rPr>
          <w:rFonts w:ascii="Noto Sans" w:hAnsi="Noto Sans" w:cs="Noto Sans"/>
          <w:sz w:val="18"/>
        </w:rPr>
        <w:t xml:space="preserve"> </w:t>
      </w:r>
      <w:proofErr w:type="spellStart"/>
      <w:r w:rsidRPr="001B5A08">
        <w:rPr>
          <w:rFonts w:ascii="Noto Sans" w:hAnsi="Noto Sans" w:cs="Noto Sans"/>
          <w:sz w:val="18"/>
        </w:rPr>
        <w:t>pagal</w:t>
      </w:r>
      <w:proofErr w:type="spellEnd"/>
      <w:r w:rsidRPr="001B5A08">
        <w:rPr>
          <w:rFonts w:ascii="Noto Sans" w:hAnsi="Noto Sans" w:cs="Noto Sans"/>
          <w:sz w:val="18"/>
        </w:rPr>
        <w:t xml:space="preserve"> </w:t>
      </w:r>
      <w:proofErr w:type="spellStart"/>
      <w:r w:rsidRPr="001B5A08">
        <w:rPr>
          <w:rFonts w:ascii="Noto Sans" w:hAnsi="Noto Sans" w:cs="Noto Sans"/>
          <w:i/>
          <w:sz w:val="18"/>
        </w:rPr>
        <w:t>vertinimo</w:t>
      </w:r>
      <w:proofErr w:type="spellEnd"/>
      <w:r w:rsidRPr="001B5A08">
        <w:rPr>
          <w:rFonts w:ascii="Noto Sans" w:hAnsi="Noto Sans" w:cs="Noto Sans"/>
          <w:sz w:val="18"/>
        </w:rPr>
        <w:t xml:space="preserve"> </w:t>
      </w:r>
      <w:proofErr w:type="spellStart"/>
      <w:r w:rsidRPr="001B5A08">
        <w:rPr>
          <w:rFonts w:ascii="Noto Sans" w:hAnsi="Noto Sans" w:cs="Noto Sans"/>
          <w:i/>
          <w:sz w:val="18"/>
        </w:rPr>
        <w:t>numatomą</w:t>
      </w:r>
      <w:proofErr w:type="spellEnd"/>
      <w:r w:rsidRPr="001B5A08">
        <w:rPr>
          <w:rFonts w:ascii="Noto Sans" w:hAnsi="Noto Sans" w:cs="Noto Sans"/>
          <w:i/>
          <w:sz w:val="18"/>
        </w:rPr>
        <w:t xml:space="preserve"> </w:t>
      </w:r>
      <w:proofErr w:type="spellStart"/>
      <w:r w:rsidRPr="001B5A08">
        <w:rPr>
          <w:rFonts w:ascii="Noto Sans" w:hAnsi="Noto Sans" w:cs="Noto Sans"/>
          <w:i/>
          <w:sz w:val="18"/>
        </w:rPr>
        <w:t>panaudojimą</w:t>
      </w:r>
      <w:proofErr w:type="spellEnd"/>
      <w:r w:rsidRPr="001B5A08">
        <w:rPr>
          <w:rFonts w:ascii="Noto Sans" w:hAnsi="Noto Sans" w:cs="Noto Sans"/>
          <w:sz w:val="18"/>
        </w:rPr>
        <w:t xml:space="preserve"> (</w:t>
      </w:r>
      <w:proofErr w:type="spellStart"/>
      <w:r w:rsidRPr="001B5A08">
        <w:rPr>
          <w:rFonts w:ascii="Noto Sans" w:hAnsi="Noto Sans" w:cs="Noto Sans"/>
          <w:sz w:val="18"/>
        </w:rPr>
        <w:t>žr</w:t>
      </w:r>
      <w:proofErr w:type="spellEnd"/>
      <w:r w:rsidRPr="001B5A08">
        <w:rPr>
          <w:rFonts w:ascii="Noto Sans" w:hAnsi="Noto Sans" w:cs="Noto Sans"/>
          <w:sz w:val="18"/>
        </w:rPr>
        <w:t xml:space="preserve">. </w:t>
      </w:r>
      <w:proofErr w:type="spellStart"/>
      <w:r w:rsidRPr="001B5A08">
        <w:rPr>
          <w:rFonts w:ascii="Noto Sans" w:hAnsi="Noto Sans" w:cs="Noto Sans"/>
          <w:sz w:val="18"/>
        </w:rPr>
        <w:t>šio</w:t>
      </w:r>
      <w:proofErr w:type="spellEnd"/>
      <w:r w:rsidRPr="001B5A08">
        <w:rPr>
          <w:rFonts w:ascii="Noto Sans" w:hAnsi="Noto Sans" w:cs="Noto Sans"/>
          <w:sz w:val="18"/>
        </w:rPr>
        <w:t xml:space="preserve"> </w:t>
      </w:r>
      <w:proofErr w:type="spellStart"/>
      <w:r w:rsidRPr="001B5A08">
        <w:rPr>
          <w:rFonts w:ascii="Noto Sans" w:hAnsi="Noto Sans" w:cs="Noto Sans"/>
          <w:sz w:val="18"/>
        </w:rPr>
        <w:t>standarto</w:t>
      </w:r>
      <w:proofErr w:type="spellEnd"/>
      <w:r w:rsidRPr="001B5A08">
        <w:rPr>
          <w:rFonts w:ascii="Noto Sans" w:hAnsi="Noto Sans" w:cs="Noto Sans"/>
          <w:sz w:val="18"/>
        </w:rPr>
        <w:t xml:space="preserve"> 110 </w:t>
      </w:r>
      <w:proofErr w:type="spellStart"/>
      <w:r w:rsidRPr="001B5A08">
        <w:rPr>
          <w:rFonts w:ascii="Noto Sans" w:hAnsi="Noto Sans" w:cs="Noto Sans"/>
          <w:sz w:val="18"/>
        </w:rPr>
        <w:t>skirsnį</w:t>
      </w:r>
      <w:proofErr w:type="spellEnd"/>
      <w:r w:rsidRPr="001B5A08">
        <w:rPr>
          <w:rFonts w:ascii="Noto Sans" w:hAnsi="Noto Sans" w:cs="Noto Sans"/>
          <w:sz w:val="18"/>
        </w:rPr>
        <w:t xml:space="preserve">), </w:t>
      </w:r>
      <w:proofErr w:type="spellStart"/>
      <w:r w:rsidRPr="001B5A08">
        <w:rPr>
          <w:rFonts w:ascii="Noto Sans" w:hAnsi="Noto Sans" w:cs="Noto Sans"/>
          <w:sz w:val="18"/>
        </w:rPr>
        <w:t>apskaičiuoti</w:t>
      </w:r>
      <w:proofErr w:type="spellEnd"/>
      <w:r w:rsidRPr="001B5A08">
        <w:rPr>
          <w:rFonts w:ascii="Noto Sans" w:hAnsi="Noto Sans" w:cs="Noto Sans"/>
          <w:sz w:val="18"/>
        </w:rPr>
        <w:t xml:space="preserve"> ir </w:t>
      </w:r>
      <w:proofErr w:type="spellStart"/>
      <w:r w:rsidRPr="001B5A08">
        <w:rPr>
          <w:rFonts w:ascii="Noto Sans" w:hAnsi="Noto Sans" w:cs="Noto Sans"/>
          <w:sz w:val="18"/>
        </w:rPr>
        <w:t>prie</w:t>
      </w:r>
      <w:proofErr w:type="spellEnd"/>
      <w:r w:rsidRPr="001B5A08">
        <w:rPr>
          <w:rFonts w:ascii="Noto Sans" w:hAnsi="Noto Sans" w:cs="Noto Sans"/>
          <w:sz w:val="18"/>
        </w:rPr>
        <w:t xml:space="preserve"> </w:t>
      </w:r>
      <w:proofErr w:type="spellStart"/>
      <w:r w:rsidRPr="001B5A08">
        <w:rPr>
          <w:rFonts w:ascii="Noto Sans" w:hAnsi="Noto Sans" w:cs="Noto Sans"/>
          <w:sz w:val="18"/>
        </w:rPr>
        <w:t>vertinamo</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nematerialiojo</w:t>
      </w:r>
      <w:proofErr w:type="spellEnd"/>
      <w:r w:rsidRPr="001B5A08">
        <w:rPr>
          <w:rFonts w:ascii="Noto Sans" w:hAnsi="Noto Sans" w:cs="Noto Sans"/>
          <w:i/>
          <w:iCs/>
          <w:sz w:val="18"/>
        </w:rPr>
        <w:t xml:space="preserve"> </w:t>
      </w:r>
      <w:r w:rsidRPr="001B5A08">
        <w:rPr>
          <w:rFonts w:ascii="Noto Sans" w:hAnsi="Noto Sans" w:cs="Noto Sans"/>
          <w:i/>
          <w:sz w:val="18"/>
        </w:rPr>
        <w:t xml:space="preserve">turto </w:t>
      </w:r>
      <w:proofErr w:type="spellStart"/>
      <w:r w:rsidRPr="001B5A08">
        <w:rPr>
          <w:rFonts w:ascii="Noto Sans" w:hAnsi="Noto Sans" w:cs="Noto Sans"/>
          <w:i/>
          <w:sz w:val="18"/>
        </w:rPr>
        <w:t>vertės</w:t>
      </w:r>
      <w:proofErr w:type="spellEnd"/>
      <w:r w:rsidRPr="001B5A08">
        <w:rPr>
          <w:rFonts w:ascii="Noto Sans" w:hAnsi="Noto Sans" w:cs="Noto Sans"/>
          <w:sz w:val="18"/>
        </w:rPr>
        <w:t xml:space="preserve"> </w:t>
      </w:r>
      <w:proofErr w:type="spellStart"/>
      <w:r w:rsidRPr="001B5A08">
        <w:rPr>
          <w:rFonts w:ascii="Noto Sans" w:hAnsi="Noto Sans" w:cs="Noto Sans"/>
          <w:sz w:val="18"/>
        </w:rPr>
        <w:t>pridėti</w:t>
      </w:r>
      <w:proofErr w:type="spellEnd"/>
      <w:r w:rsidRPr="001B5A08">
        <w:rPr>
          <w:rFonts w:ascii="Noto Sans" w:hAnsi="Noto Sans" w:cs="Noto Sans"/>
          <w:sz w:val="18"/>
        </w:rPr>
        <w:t xml:space="preserve"> </w:t>
      </w:r>
      <w:proofErr w:type="spellStart"/>
      <w:r w:rsidRPr="001B5A08">
        <w:rPr>
          <w:rFonts w:ascii="Noto Sans" w:hAnsi="Noto Sans" w:cs="Noto Sans"/>
          <w:sz w:val="18"/>
        </w:rPr>
        <w:t>mokesčių</w:t>
      </w:r>
      <w:proofErr w:type="spellEnd"/>
      <w:r w:rsidRPr="001B5A08">
        <w:rPr>
          <w:rFonts w:ascii="Noto Sans" w:hAnsi="Noto Sans" w:cs="Noto Sans"/>
          <w:sz w:val="18"/>
        </w:rPr>
        <w:t xml:space="preserve"> </w:t>
      </w:r>
      <w:proofErr w:type="spellStart"/>
      <w:r w:rsidRPr="001B5A08">
        <w:rPr>
          <w:rFonts w:ascii="Noto Sans" w:hAnsi="Noto Sans" w:cs="Noto Sans"/>
          <w:sz w:val="18"/>
        </w:rPr>
        <w:t>amortizacijos</w:t>
      </w:r>
      <w:proofErr w:type="spellEnd"/>
      <w:r w:rsidRPr="001B5A08">
        <w:rPr>
          <w:rFonts w:ascii="Noto Sans" w:hAnsi="Noto Sans" w:cs="Noto Sans"/>
          <w:sz w:val="18"/>
        </w:rPr>
        <w:t xml:space="preserve"> </w:t>
      </w:r>
      <w:proofErr w:type="spellStart"/>
      <w:r w:rsidRPr="001B5A08">
        <w:rPr>
          <w:rFonts w:ascii="Noto Sans" w:hAnsi="Noto Sans" w:cs="Noto Sans"/>
          <w:sz w:val="18"/>
        </w:rPr>
        <w:t>naudą</w:t>
      </w:r>
      <w:proofErr w:type="spellEnd"/>
      <w:r w:rsidRPr="001B5A08">
        <w:rPr>
          <w:rFonts w:ascii="Noto Sans" w:hAnsi="Noto Sans" w:cs="Noto Sans"/>
          <w:sz w:val="18"/>
        </w:rPr>
        <w:t xml:space="preserve"> (MAN).</w:t>
      </w:r>
    </w:p>
    <w:p w14:paraId="478EF563" w14:textId="77777777" w:rsidR="00F216AD" w:rsidRPr="001B5A08" w:rsidRDefault="00F216AD" w:rsidP="00F216AD">
      <w:pPr>
        <w:spacing w:before="142"/>
        <w:ind w:left="993" w:right="1333"/>
        <w:outlineLvl w:val="3"/>
        <w:rPr>
          <w:rFonts w:ascii="Noto Sans" w:hAnsi="Noto Sans" w:cs="Noto Sans"/>
          <w:b/>
          <w:bCs/>
          <w:i/>
          <w:sz w:val="18"/>
          <w:szCs w:val="18"/>
        </w:rPr>
      </w:pPr>
      <w:proofErr w:type="spellStart"/>
      <w:r w:rsidRPr="001B5A08">
        <w:rPr>
          <w:rFonts w:ascii="Noto Sans" w:hAnsi="Noto Sans" w:cs="Noto Sans"/>
          <w:b/>
          <w:bCs/>
          <w:i/>
          <w:sz w:val="18"/>
          <w:szCs w:val="18"/>
        </w:rPr>
        <w:t>Platintojo</w:t>
      </w:r>
      <w:proofErr w:type="spellEnd"/>
      <w:r w:rsidRPr="001B5A08">
        <w:rPr>
          <w:rFonts w:ascii="Noto Sans" w:hAnsi="Noto Sans" w:cs="Noto Sans"/>
          <w:b/>
          <w:bCs/>
          <w:i/>
          <w:sz w:val="18"/>
          <w:szCs w:val="18"/>
        </w:rPr>
        <w:t xml:space="preserve"> </w:t>
      </w:r>
      <w:proofErr w:type="spellStart"/>
      <w:r w:rsidRPr="001B5A08">
        <w:rPr>
          <w:rFonts w:ascii="Noto Sans" w:hAnsi="Noto Sans" w:cs="Noto Sans"/>
          <w:b/>
          <w:bCs/>
          <w:i/>
          <w:sz w:val="18"/>
          <w:szCs w:val="18"/>
        </w:rPr>
        <w:t>metodas</w:t>
      </w:r>
      <w:proofErr w:type="spellEnd"/>
    </w:p>
    <w:p w14:paraId="5268A8F0" w14:textId="77777777" w:rsidR="00F216AD" w:rsidRPr="001B5A08" w:rsidRDefault="00F216AD" w:rsidP="00F216AD">
      <w:pPr>
        <w:widowControl w:val="0"/>
        <w:numPr>
          <w:ilvl w:val="1"/>
          <w:numId w:val="17"/>
        </w:numPr>
        <w:tabs>
          <w:tab w:val="left" w:pos="993"/>
        </w:tabs>
        <w:spacing w:before="106" w:after="0" w:line="249" w:lineRule="auto"/>
        <w:ind w:left="993" w:right="742" w:hanging="709"/>
        <w:jc w:val="both"/>
        <w:rPr>
          <w:rFonts w:ascii="Noto Sans" w:hAnsi="Noto Sans" w:cs="Noto Sans"/>
          <w:sz w:val="18"/>
          <w:szCs w:val="18"/>
        </w:rPr>
      </w:pPr>
      <w:proofErr w:type="spellStart"/>
      <w:r w:rsidRPr="001B5A08">
        <w:rPr>
          <w:rFonts w:ascii="Noto Sans" w:hAnsi="Noto Sans" w:cs="Noto Sans"/>
          <w:sz w:val="18"/>
        </w:rPr>
        <w:t>Platintojo</w:t>
      </w:r>
      <w:proofErr w:type="spellEnd"/>
      <w:r w:rsidRPr="001B5A08">
        <w:rPr>
          <w:rFonts w:ascii="Noto Sans" w:hAnsi="Noto Sans" w:cs="Noto Sans"/>
          <w:sz w:val="18"/>
        </w:rPr>
        <w:t xml:space="preserve"> </w:t>
      </w:r>
      <w:proofErr w:type="spellStart"/>
      <w:r w:rsidRPr="001B5A08">
        <w:rPr>
          <w:rFonts w:ascii="Noto Sans" w:hAnsi="Noto Sans" w:cs="Noto Sans"/>
          <w:sz w:val="18"/>
        </w:rPr>
        <w:t>metodas</w:t>
      </w:r>
      <w:proofErr w:type="spellEnd"/>
      <w:r w:rsidRPr="001B5A08">
        <w:rPr>
          <w:rFonts w:ascii="Noto Sans" w:hAnsi="Noto Sans" w:cs="Noto Sans"/>
          <w:sz w:val="18"/>
        </w:rPr>
        <w:t xml:space="preserve">, </w:t>
      </w:r>
      <w:proofErr w:type="spellStart"/>
      <w:r w:rsidRPr="001B5A08">
        <w:rPr>
          <w:rFonts w:ascii="Noto Sans" w:hAnsi="Noto Sans" w:cs="Noto Sans"/>
          <w:sz w:val="18"/>
        </w:rPr>
        <w:t>kartais</w:t>
      </w:r>
      <w:proofErr w:type="spellEnd"/>
      <w:r w:rsidRPr="001B5A08">
        <w:rPr>
          <w:rFonts w:ascii="Noto Sans" w:hAnsi="Noto Sans" w:cs="Noto Sans"/>
          <w:sz w:val="18"/>
        </w:rPr>
        <w:t xml:space="preserve"> </w:t>
      </w:r>
      <w:proofErr w:type="spellStart"/>
      <w:r w:rsidRPr="001B5A08">
        <w:rPr>
          <w:rFonts w:ascii="Noto Sans" w:hAnsi="Noto Sans" w:cs="Noto Sans"/>
          <w:sz w:val="18"/>
        </w:rPr>
        <w:t>vadinamas</w:t>
      </w:r>
      <w:proofErr w:type="spellEnd"/>
      <w:r w:rsidRPr="001B5A08">
        <w:rPr>
          <w:rFonts w:ascii="Noto Sans" w:hAnsi="Noto Sans" w:cs="Noto Sans"/>
          <w:sz w:val="18"/>
        </w:rPr>
        <w:t xml:space="preserve"> </w:t>
      </w:r>
      <w:proofErr w:type="spellStart"/>
      <w:r w:rsidRPr="001B5A08">
        <w:rPr>
          <w:rFonts w:ascii="Noto Sans" w:hAnsi="Noto Sans" w:cs="Noto Sans"/>
          <w:sz w:val="18"/>
        </w:rPr>
        <w:t>išskaidytu</w:t>
      </w:r>
      <w:proofErr w:type="spellEnd"/>
      <w:r w:rsidRPr="001B5A08">
        <w:rPr>
          <w:rFonts w:ascii="Noto Sans" w:hAnsi="Noto Sans" w:cs="Noto Sans"/>
          <w:sz w:val="18"/>
        </w:rPr>
        <w:t xml:space="preserve"> </w:t>
      </w:r>
      <w:proofErr w:type="spellStart"/>
      <w:r w:rsidRPr="001B5A08">
        <w:rPr>
          <w:rFonts w:ascii="Noto Sans" w:hAnsi="Noto Sans" w:cs="Noto Sans"/>
          <w:sz w:val="18"/>
        </w:rPr>
        <w:t>metodu</w:t>
      </w:r>
      <w:proofErr w:type="spellEnd"/>
      <w:r w:rsidRPr="001B5A08">
        <w:rPr>
          <w:rFonts w:ascii="Noto Sans" w:hAnsi="Noto Sans" w:cs="Noto Sans"/>
          <w:sz w:val="18"/>
        </w:rPr>
        <w:t xml:space="preserve">, </w:t>
      </w:r>
      <w:proofErr w:type="spellStart"/>
      <w:r w:rsidRPr="001B5A08">
        <w:rPr>
          <w:rFonts w:ascii="Noto Sans" w:hAnsi="Noto Sans" w:cs="Noto Sans"/>
          <w:sz w:val="18"/>
        </w:rPr>
        <w:t>yra</w:t>
      </w:r>
      <w:proofErr w:type="spellEnd"/>
      <w:r w:rsidRPr="001B5A08">
        <w:rPr>
          <w:rFonts w:ascii="Noto Sans" w:hAnsi="Noto Sans" w:cs="Noto Sans"/>
          <w:sz w:val="18"/>
        </w:rPr>
        <w:t xml:space="preserve"> </w:t>
      </w:r>
      <w:proofErr w:type="spellStart"/>
      <w:r w:rsidRPr="001B5A08">
        <w:rPr>
          <w:rFonts w:ascii="Noto Sans" w:hAnsi="Noto Sans" w:cs="Noto Sans"/>
          <w:sz w:val="18"/>
        </w:rPr>
        <w:t>daugiaperiodinių</w:t>
      </w:r>
      <w:proofErr w:type="spellEnd"/>
      <w:r w:rsidRPr="001B5A08">
        <w:rPr>
          <w:rFonts w:ascii="Noto Sans" w:hAnsi="Noto Sans" w:cs="Noto Sans"/>
          <w:sz w:val="18"/>
        </w:rPr>
        <w:t xml:space="preserve"> </w:t>
      </w:r>
      <w:proofErr w:type="spellStart"/>
      <w:r w:rsidRPr="001B5A08">
        <w:rPr>
          <w:rFonts w:ascii="Noto Sans" w:hAnsi="Noto Sans" w:cs="Noto Sans"/>
          <w:sz w:val="18"/>
        </w:rPr>
        <w:t>perteklinių</w:t>
      </w:r>
      <w:proofErr w:type="spellEnd"/>
      <w:r w:rsidRPr="001B5A08">
        <w:rPr>
          <w:rFonts w:ascii="Noto Sans" w:hAnsi="Noto Sans" w:cs="Noto Sans"/>
          <w:sz w:val="18"/>
        </w:rPr>
        <w:t xml:space="preserve"> </w:t>
      </w:r>
      <w:proofErr w:type="spellStart"/>
      <w:r w:rsidRPr="001B5A08">
        <w:rPr>
          <w:rFonts w:ascii="Noto Sans" w:hAnsi="Noto Sans" w:cs="Noto Sans"/>
          <w:sz w:val="18"/>
        </w:rPr>
        <w:t>pajamų</w:t>
      </w:r>
      <w:proofErr w:type="spellEnd"/>
      <w:r w:rsidRPr="001B5A08">
        <w:rPr>
          <w:rFonts w:ascii="Noto Sans" w:hAnsi="Noto Sans" w:cs="Noto Sans"/>
          <w:sz w:val="18"/>
        </w:rPr>
        <w:t xml:space="preserve"> </w:t>
      </w:r>
      <w:proofErr w:type="spellStart"/>
      <w:r w:rsidRPr="001B5A08">
        <w:rPr>
          <w:rFonts w:ascii="Noto Sans" w:hAnsi="Noto Sans" w:cs="Noto Sans"/>
          <w:sz w:val="18"/>
        </w:rPr>
        <w:t>metodo</w:t>
      </w:r>
      <w:proofErr w:type="spellEnd"/>
      <w:r w:rsidRPr="001B5A08">
        <w:rPr>
          <w:rFonts w:ascii="Noto Sans" w:hAnsi="Noto Sans" w:cs="Noto Sans"/>
          <w:sz w:val="18"/>
        </w:rPr>
        <w:t xml:space="preserve"> (DPPM) </w:t>
      </w:r>
      <w:proofErr w:type="spellStart"/>
      <w:r w:rsidRPr="001B5A08">
        <w:rPr>
          <w:rFonts w:ascii="Noto Sans" w:hAnsi="Noto Sans" w:cs="Noto Sans"/>
          <w:sz w:val="18"/>
        </w:rPr>
        <w:t>variantas</w:t>
      </w:r>
      <w:proofErr w:type="spellEnd"/>
      <w:r w:rsidRPr="001B5A08">
        <w:rPr>
          <w:rFonts w:ascii="Noto Sans" w:hAnsi="Noto Sans" w:cs="Noto Sans"/>
          <w:sz w:val="18"/>
        </w:rPr>
        <w:t xml:space="preserve">, </w:t>
      </w:r>
      <w:proofErr w:type="spellStart"/>
      <w:r w:rsidRPr="001B5A08">
        <w:rPr>
          <w:rFonts w:ascii="Noto Sans" w:hAnsi="Noto Sans" w:cs="Noto Sans"/>
          <w:sz w:val="18"/>
        </w:rPr>
        <w:t>kartais</w:t>
      </w:r>
      <w:proofErr w:type="spellEnd"/>
      <w:r w:rsidRPr="001B5A08">
        <w:rPr>
          <w:rFonts w:ascii="Noto Sans" w:hAnsi="Noto Sans" w:cs="Noto Sans"/>
        </w:rPr>
        <w:t xml:space="preserve"> </w:t>
      </w:r>
      <w:proofErr w:type="spellStart"/>
      <w:r w:rsidRPr="001B5A08">
        <w:rPr>
          <w:rFonts w:ascii="Noto Sans" w:hAnsi="Noto Sans" w:cs="Noto Sans"/>
          <w:sz w:val="18"/>
        </w:rPr>
        <w:t>taikomas</w:t>
      </w:r>
      <w:proofErr w:type="spellEnd"/>
      <w:r w:rsidRPr="001B5A08">
        <w:rPr>
          <w:rFonts w:ascii="Noto Sans" w:hAnsi="Noto Sans" w:cs="Noto Sans"/>
        </w:rPr>
        <w:t xml:space="preserve"> </w:t>
      </w:r>
      <w:proofErr w:type="spellStart"/>
      <w:r w:rsidRPr="001B5A08">
        <w:rPr>
          <w:rFonts w:ascii="Noto Sans" w:hAnsi="Noto Sans" w:cs="Noto Sans"/>
          <w:sz w:val="18"/>
        </w:rPr>
        <w:t>vertinant</w:t>
      </w:r>
      <w:proofErr w:type="spellEnd"/>
      <w:r w:rsidRPr="001B5A08">
        <w:rPr>
          <w:rFonts w:ascii="Noto Sans" w:hAnsi="Noto Sans" w:cs="Noto Sans"/>
          <w:sz w:val="18"/>
        </w:rPr>
        <w:t xml:space="preserve"> </w:t>
      </w:r>
      <w:proofErr w:type="spellStart"/>
      <w:r w:rsidRPr="001B5A08">
        <w:rPr>
          <w:rFonts w:ascii="Noto Sans" w:hAnsi="Noto Sans" w:cs="Noto Sans"/>
          <w:sz w:val="18"/>
          <w:szCs w:val="18"/>
        </w:rPr>
        <w:t>su</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klientais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susijusį</w:t>
      </w:r>
      <w:proofErr w:type="spellEnd"/>
      <w:r w:rsidRPr="001B5A08">
        <w:rPr>
          <w:rFonts w:ascii="Noto Sans" w:hAnsi="Noto Sans" w:cs="Noto Sans"/>
          <w:sz w:val="18"/>
          <w:szCs w:val="18"/>
        </w:rPr>
        <w:t xml:space="preserve"> </w:t>
      </w:r>
      <w:proofErr w:type="spellStart"/>
      <w:r w:rsidRPr="001B5A08">
        <w:rPr>
          <w:rFonts w:ascii="Noto Sans" w:hAnsi="Noto Sans" w:cs="Noto Sans"/>
          <w:i/>
          <w:iCs/>
          <w:sz w:val="18"/>
          <w:szCs w:val="18"/>
        </w:rPr>
        <w:t>nematerialųjį</w:t>
      </w:r>
      <w:proofErr w:type="spellEnd"/>
      <w:r w:rsidRPr="001B5A08">
        <w:rPr>
          <w:rFonts w:ascii="Noto Sans" w:hAnsi="Noto Sans" w:cs="Noto Sans"/>
          <w:sz w:val="18"/>
          <w:szCs w:val="18"/>
        </w:rPr>
        <w:t xml:space="preserve"> </w:t>
      </w:r>
      <w:proofErr w:type="spellStart"/>
      <w:r w:rsidRPr="001B5A08">
        <w:rPr>
          <w:rFonts w:ascii="Noto Sans" w:hAnsi="Noto Sans" w:cs="Noto Sans"/>
          <w:i/>
          <w:sz w:val="18"/>
          <w:szCs w:val="18"/>
        </w:rPr>
        <w:t>turtą</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Platintojo</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metodo</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esmė</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yra</w:t>
      </w:r>
      <w:proofErr w:type="spellEnd"/>
      <w:r w:rsidRPr="001B5A08">
        <w:rPr>
          <w:rFonts w:ascii="Noto Sans" w:hAnsi="Noto Sans" w:cs="Noto Sans"/>
          <w:sz w:val="18"/>
          <w:szCs w:val="18"/>
        </w:rPr>
        <w:t xml:space="preserve"> ta, jog </w:t>
      </w:r>
      <w:proofErr w:type="spellStart"/>
      <w:r w:rsidRPr="001B5A08">
        <w:rPr>
          <w:rFonts w:ascii="Noto Sans" w:hAnsi="Noto Sans" w:cs="Noto Sans"/>
          <w:sz w:val="18"/>
          <w:szCs w:val="18"/>
        </w:rPr>
        <w:t>tikimasi</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kad</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verslas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kuris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vykdo</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įvairias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veiklas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iš</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kiekvienos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veiklos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gaus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pelną</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Kadangi</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platintojai</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paprastai</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atlieka</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funkcijas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susijusias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su</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produktų</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platinimu</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klientams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o ne</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intelektinės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nuosavybės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ar</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gamybos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tobulinimu</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informacija</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apie</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platintojų</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uždirbamą</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pelną</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yra</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naudojama</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perteklinėms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pajamoms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priskiriamoms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su</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klientais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susijusiam</w:t>
      </w:r>
      <w:proofErr w:type="spellEnd"/>
      <w:r w:rsidRPr="001B5A08">
        <w:rPr>
          <w:rFonts w:ascii="Noto Sans" w:hAnsi="Noto Sans" w:cs="Noto Sans"/>
          <w:sz w:val="18"/>
          <w:szCs w:val="18"/>
        </w:rPr>
        <w:t xml:space="preserve"> </w:t>
      </w:r>
      <w:proofErr w:type="spellStart"/>
      <w:r w:rsidRPr="001B5A08">
        <w:rPr>
          <w:rFonts w:ascii="Noto Sans" w:hAnsi="Noto Sans" w:cs="Noto Sans"/>
          <w:i/>
          <w:iCs/>
          <w:sz w:val="18"/>
          <w:szCs w:val="18"/>
        </w:rPr>
        <w:t>nematerialiajam</w:t>
      </w:r>
      <w:proofErr w:type="spellEnd"/>
      <w:r w:rsidRPr="001B5A08">
        <w:rPr>
          <w:rFonts w:ascii="Noto Sans" w:hAnsi="Noto Sans" w:cs="Noto Sans"/>
          <w:sz w:val="18"/>
          <w:szCs w:val="18"/>
        </w:rPr>
        <w:t xml:space="preserve"> </w:t>
      </w:r>
      <w:proofErr w:type="spellStart"/>
      <w:r w:rsidRPr="001B5A08">
        <w:rPr>
          <w:rFonts w:ascii="Noto Sans" w:hAnsi="Noto Sans" w:cs="Noto Sans"/>
          <w:i/>
          <w:sz w:val="18"/>
          <w:szCs w:val="18"/>
        </w:rPr>
        <w:t>turtui</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apskaičiuoti</w:t>
      </w:r>
      <w:proofErr w:type="spellEnd"/>
      <w:r w:rsidRPr="001B5A08">
        <w:rPr>
          <w:rFonts w:ascii="Noto Sans" w:hAnsi="Noto Sans" w:cs="Noto Sans"/>
          <w:sz w:val="18"/>
          <w:szCs w:val="18"/>
        </w:rPr>
        <w:t>.</w:t>
      </w:r>
    </w:p>
    <w:p w14:paraId="1425CE17" w14:textId="77777777" w:rsidR="00F216AD" w:rsidRPr="001B5A08" w:rsidRDefault="00F216AD" w:rsidP="00F216AD">
      <w:pPr>
        <w:widowControl w:val="0"/>
        <w:numPr>
          <w:ilvl w:val="1"/>
          <w:numId w:val="17"/>
        </w:numPr>
        <w:tabs>
          <w:tab w:val="left" w:pos="993"/>
        </w:tabs>
        <w:spacing w:before="106" w:after="0" w:line="249" w:lineRule="auto"/>
        <w:ind w:left="993" w:right="742" w:hanging="709"/>
        <w:jc w:val="both"/>
        <w:rPr>
          <w:rFonts w:ascii="Noto Sans" w:hAnsi="Noto Sans" w:cs="Noto Sans"/>
          <w:sz w:val="18"/>
          <w:szCs w:val="18"/>
        </w:rPr>
      </w:pPr>
      <w:proofErr w:type="spellStart"/>
      <w:r w:rsidRPr="001B5A08">
        <w:rPr>
          <w:rFonts w:ascii="Noto Sans" w:hAnsi="Noto Sans" w:cs="Noto Sans"/>
          <w:sz w:val="18"/>
        </w:rPr>
        <w:t>Platintojo</w:t>
      </w:r>
      <w:proofErr w:type="spellEnd"/>
      <w:r w:rsidRPr="001B5A08">
        <w:rPr>
          <w:rFonts w:ascii="Noto Sans" w:hAnsi="Noto Sans" w:cs="Noto Sans"/>
          <w:sz w:val="18"/>
        </w:rPr>
        <w:t xml:space="preserve"> </w:t>
      </w:r>
      <w:proofErr w:type="spellStart"/>
      <w:r w:rsidRPr="001B5A08">
        <w:rPr>
          <w:rFonts w:ascii="Noto Sans" w:hAnsi="Noto Sans" w:cs="Noto Sans"/>
          <w:sz w:val="18"/>
        </w:rPr>
        <w:t>metodas</w:t>
      </w:r>
      <w:proofErr w:type="spellEnd"/>
      <w:r w:rsidRPr="001B5A08">
        <w:rPr>
          <w:rFonts w:ascii="Noto Sans" w:hAnsi="Noto Sans" w:cs="Noto Sans"/>
          <w:sz w:val="18"/>
        </w:rPr>
        <w:t xml:space="preserve"> </w:t>
      </w:r>
      <w:proofErr w:type="spellStart"/>
      <w:r w:rsidRPr="001B5A08">
        <w:rPr>
          <w:rFonts w:ascii="Noto Sans" w:hAnsi="Noto Sans" w:cs="Noto Sans"/>
          <w:sz w:val="18"/>
        </w:rPr>
        <w:t>yra</w:t>
      </w:r>
      <w:proofErr w:type="spellEnd"/>
      <w:r w:rsidRPr="001B5A08">
        <w:rPr>
          <w:rFonts w:ascii="Noto Sans" w:hAnsi="Noto Sans" w:cs="Noto Sans"/>
          <w:sz w:val="18"/>
        </w:rPr>
        <w:t xml:space="preserve"> </w:t>
      </w:r>
      <w:proofErr w:type="spellStart"/>
      <w:r w:rsidRPr="001B5A08">
        <w:rPr>
          <w:rFonts w:ascii="Noto Sans" w:hAnsi="Noto Sans" w:cs="Noto Sans"/>
          <w:sz w:val="18"/>
        </w:rPr>
        <w:t>tinkamas</w:t>
      </w:r>
      <w:proofErr w:type="spellEnd"/>
      <w:r w:rsidRPr="001B5A08">
        <w:rPr>
          <w:rFonts w:ascii="Noto Sans" w:hAnsi="Noto Sans" w:cs="Noto Sans"/>
          <w:sz w:val="18"/>
        </w:rPr>
        <w:t xml:space="preserve"> </w:t>
      </w:r>
      <w:proofErr w:type="spellStart"/>
      <w:r w:rsidRPr="001B5A08">
        <w:rPr>
          <w:rFonts w:ascii="Noto Sans" w:hAnsi="Noto Sans" w:cs="Noto Sans"/>
          <w:sz w:val="18"/>
        </w:rPr>
        <w:t>vertinti</w:t>
      </w:r>
      <w:proofErr w:type="spellEnd"/>
      <w:r w:rsidRPr="001B5A08">
        <w:rPr>
          <w:rFonts w:ascii="Noto Sans" w:hAnsi="Noto Sans" w:cs="Noto Sans"/>
          <w:sz w:val="18"/>
        </w:rPr>
        <w:t xml:space="preserve"> </w:t>
      </w:r>
      <w:proofErr w:type="spellStart"/>
      <w:r w:rsidRPr="001B5A08">
        <w:rPr>
          <w:rFonts w:ascii="Noto Sans" w:hAnsi="Noto Sans" w:cs="Noto Sans"/>
          <w:sz w:val="18"/>
        </w:rPr>
        <w:t>su</w:t>
      </w:r>
      <w:proofErr w:type="spellEnd"/>
      <w:r w:rsidRPr="001B5A08">
        <w:rPr>
          <w:rFonts w:ascii="Noto Sans" w:hAnsi="Noto Sans" w:cs="Noto Sans"/>
          <w:sz w:val="18"/>
        </w:rPr>
        <w:t xml:space="preserve"> </w:t>
      </w:r>
      <w:proofErr w:type="spellStart"/>
      <w:r w:rsidRPr="001B5A08">
        <w:rPr>
          <w:rFonts w:ascii="Noto Sans" w:hAnsi="Noto Sans" w:cs="Noto Sans"/>
          <w:sz w:val="18"/>
        </w:rPr>
        <w:t>klientu</w:t>
      </w:r>
      <w:proofErr w:type="spellEnd"/>
      <w:r w:rsidRPr="001B5A08">
        <w:rPr>
          <w:rFonts w:ascii="Noto Sans" w:hAnsi="Noto Sans" w:cs="Noto Sans"/>
          <w:sz w:val="18"/>
        </w:rPr>
        <w:t xml:space="preserve"> </w:t>
      </w:r>
      <w:proofErr w:type="spellStart"/>
      <w:r w:rsidRPr="001B5A08">
        <w:rPr>
          <w:rFonts w:ascii="Noto Sans" w:hAnsi="Noto Sans" w:cs="Noto Sans"/>
          <w:sz w:val="18"/>
        </w:rPr>
        <w:t>susijusį</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nematerialųjį</w:t>
      </w:r>
      <w:proofErr w:type="spellEnd"/>
      <w:r w:rsidRPr="001B5A08">
        <w:rPr>
          <w:rFonts w:ascii="Noto Sans" w:hAnsi="Noto Sans" w:cs="Noto Sans"/>
          <w:sz w:val="18"/>
        </w:rPr>
        <w:t xml:space="preserve"> </w:t>
      </w:r>
      <w:proofErr w:type="spellStart"/>
      <w:r w:rsidRPr="001B5A08">
        <w:rPr>
          <w:rFonts w:ascii="Noto Sans" w:hAnsi="Noto Sans" w:cs="Noto Sans"/>
          <w:i/>
          <w:sz w:val="18"/>
        </w:rPr>
        <w:t>turtą</w:t>
      </w:r>
      <w:proofErr w:type="spellEnd"/>
      <w:r w:rsidRPr="001B5A08">
        <w:rPr>
          <w:rFonts w:ascii="Noto Sans" w:hAnsi="Noto Sans" w:cs="Noto Sans"/>
          <w:sz w:val="18"/>
        </w:rPr>
        <w:t xml:space="preserve">, kai </w:t>
      </w:r>
      <w:proofErr w:type="spellStart"/>
      <w:r w:rsidRPr="001B5A08">
        <w:rPr>
          <w:rFonts w:ascii="Noto Sans" w:hAnsi="Noto Sans" w:cs="Noto Sans"/>
          <w:sz w:val="18"/>
        </w:rPr>
        <w:t>kitas</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nematerialusis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 xml:space="preserve"> (</w:t>
      </w:r>
      <w:proofErr w:type="spellStart"/>
      <w:r w:rsidRPr="001B5A08">
        <w:rPr>
          <w:rFonts w:ascii="Noto Sans" w:hAnsi="Noto Sans" w:cs="Noto Sans"/>
          <w:sz w:val="18"/>
        </w:rPr>
        <w:t>pvz</w:t>
      </w:r>
      <w:proofErr w:type="spellEnd"/>
      <w:r w:rsidRPr="001B5A08">
        <w:rPr>
          <w:rFonts w:ascii="Noto Sans" w:hAnsi="Noto Sans" w:cs="Noto Sans"/>
          <w:sz w:val="18"/>
        </w:rPr>
        <w:t xml:space="preserve">., </w:t>
      </w:r>
      <w:proofErr w:type="spellStart"/>
      <w:r w:rsidRPr="001B5A08">
        <w:rPr>
          <w:rFonts w:ascii="Noto Sans" w:hAnsi="Noto Sans" w:cs="Noto Sans"/>
          <w:sz w:val="18"/>
        </w:rPr>
        <w:t>technologijos</w:t>
      </w:r>
      <w:proofErr w:type="spellEnd"/>
      <w:r w:rsidRPr="001B5A08">
        <w:rPr>
          <w:rFonts w:ascii="Noto Sans" w:hAnsi="Noto Sans" w:cs="Noto Sans"/>
          <w:sz w:val="18"/>
        </w:rPr>
        <w:t xml:space="preserve"> </w:t>
      </w:r>
      <w:proofErr w:type="spellStart"/>
      <w:r w:rsidRPr="001B5A08">
        <w:rPr>
          <w:rFonts w:ascii="Noto Sans" w:hAnsi="Noto Sans" w:cs="Noto Sans"/>
          <w:sz w:val="18"/>
        </w:rPr>
        <w:t>ar</w:t>
      </w:r>
      <w:proofErr w:type="spellEnd"/>
      <w:r w:rsidRPr="001B5A08">
        <w:rPr>
          <w:rFonts w:ascii="Noto Sans" w:hAnsi="Noto Sans" w:cs="Noto Sans"/>
          <w:sz w:val="18"/>
        </w:rPr>
        <w:t xml:space="preserve"> </w:t>
      </w:r>
      <w:proofErr w:type="spellStart"/>
      <w:r w:rsidRPr="001B5A08">
        <w:rPr>
          <w:rFonts w:ascii="Noto Sans" w:hAnsi="Noto Sans" w:cs="Noto Sans"/>
          <w:sz w:val="18"/>
        </w:rPr>
        <w:t>prekės</w:t>
      </w:r>
      <w:proofErr w:type="spellEnd"/>
      <w:r w:rsidRPr="001B5A08">
        <w:rPr>
          <w:rFonts w:ascii="Noto Sans" w:hAnsi="Noto Sans" w:cs="Noto Sans"/>
          <w:sz w:val="18"/>
        </w:rPr>
        <w:t xml:space="preserve"> </w:t>
      </w:r>
      <w:proofErr w:type="spellStart"/>
      <w:r w:rsidRPr="001B5A08">
        <w:rPr>
          <w:rFonts w:ascii="Noto Sans" w:hAnsi="Noto Sans" w:cs="Noto Sans"/>
          <w:sz w:val="18"/>
        </w:rPr>
        <w:t>ženklas</w:t>
      </w:r>
      <w:proofErr w:type="spellEnd"/>
      <w:r w:rsidRPr="001B5A08">
        <w:rPr>
          <w:rFonts w:ascii="Noto Sans" w:hAnsi="Noto Sans" w:cs="Noto Sans"/>
          <w:sz w:val="18"/>
        </w:rPr>
        <w:t xml:space="preserve">) </w:t>
      </w:r>
      <w:proofErr w:type="spellStart"/>
      <w:r w:rsidRPr="001B5A08">
        <w:rPr>
          <w:rFonts w:ascii="Noto Sans" w:hAnsi="Noto Sans" w:cs="Noto Sans"/>
          <w:sz w:val="18"/>
        </w:rPr>
        <w:t>laikomas</w:t>
      </w:r>
      <w:proofErr w:type="spellEnd"/>
      <w:r w:rsidRPr="001B5A08">
        <w:rPr>
          <w:rFonts w:ascii="Noto Sans" w:hAnsi="Noto Sans" w:cs="Noto Sans"/>
          <w:sz w:val="18"/>
        </w:rPr>
        <w:t xml:space="preserve"> </w:t>
      </w:r>
      <w:proofErr w:type="spellStart"/>
      <w:r w:rsidRPr="001B5A08">
        <w:rPr>
          <w:rFonts w:ascii="Noto Sans" w:hAnsi="Noto Sans" w:cs="Noto Sans"/>
          <w:sz w:val="18"/>
        </w:rPr>
        <w:t>pagrindiniu</w:t>
      </w:r>
      <w:proofErr w:type="spellEnd"/>
      <w:r w:rsidRPr="001B5A08">
        <w:rPr>
          <w:rFonts w:ascii="Noto Sans" w:hAnsi="Noto Sans" w:cs="Noto Sans"/>
          <w:sz w:val="18"/>
        </w:rPr>
        <w:t xml:space="preserve"> </w:t>
      </w:r>
      <w:proofErr w:type="spellStart"/>
      <w:r w:rsidRPr="001B5A08">
        <w:rPr>
          <w:rFonts w:ascii="Noto Sans" w:hAnsi="Noto Sans" w:cs="Noto Sans"/>
          <w:sz w:val="18"/>
        </w:rPr>
        <w:t>ar</w:t>
      </w:r>
      <w:proofErr w:type="spellEnd"/>
      <w:r w:rsidRPr="001B5A08">
        <w:rPr>
          <w:rFonts w:ascii="Noto Sans" w:hAnsi="Noto Sans" w:cs="Noto Sans"/>
          <w:sz w:val="18"/>
        </w:rPr>
        <w:t xml:space="preserve"> </w:t>
      </w:r>
      <w:proofErr w:type="spellStart"/>
      <w:r w:rsidRPr="001B5A08">
        <w:rPr>
          <w:rFonts w:ascii="Noto Sans" w:hAnsi="Noto Sans" w:cs="Noto Sans"/>
          <w:sz w:val="18"/>
        </w:rPr>
        <w:t>labiausiai</w:t>
      </w:r>
      <w:proofErr w:type="spellEnd"/>
      <w:r w:rsidRPr="001B5A08">
        <w:rPr>
          <w:rFonts w:ascii="Noto Sans" w:hAnsi="Noto Sans" w:cs="Noto Sans"/>
          <w:sz w:val="18"/>
        </w:rPr>
        <w:t xml:space="preserve"> </w:t>
      </w:r>
      <w:proofErr w:type="spellStart"/>
      <w:r w:rsidRPr="001B5A08">
        <w:rPr>
          <w:rFonts w:ascii="Noto Sans" w:hAnsi="Noto Sans" w:cs="Noto Sans"/>
          <w:i/>
          <w:sz w:val="18"/>
        </w:rPr>
        <w:t>svarbiu</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nematerialiuoju</w:t>
      </w:r>
      <w:proofErr w:type="spellEnd"/>
      <w:r w:rsidRPr="001B5A08">
        <w:rPr>
          <w:rFonts w:ascii="Noto Sans" w:hAnsi="Noto Sans" w:cs="Noto Sans"/>
          <w:sz w:val="18"/>
        </w:rPr>
        <w:t xml:space="preserve"> </w:t>
      </w:r>
      <w:proofErr w:type="spellStart"/>
      <w:r w:rsidRPr="001B5A08">
        <w:rPr>
          <w:rFonts w:ascii="Noto Sans" w:hAnsi="Noto Sans" w:cs="Noto Sans"/>
          <w:i/>
          <w:sz w:val="18"/>
        </w:rPr>
        <w:t>turtu</w:t>
      </w:r>
      <w:proofErr w:type="spellEnd"/>
      <w:r w:rsidRPr="001B5A08">
        <w:rPr>
          <w:rFonts w:ascii="Noto Sans" w:hAnsi="Noto Sans" w:cs="Noto Sans"/>
          <w:sz w:val="18"/>
        </w:rPr>
        <w:t xml:space="preserve"> ir </w:t>
      </w:r>
      <w:proofErr w:type="spellStart"/>
      <w:r w:rsidRPr="001B5A08">
        <w:rPr>
          <w:rFonts w:ascii="Noto Sans" w:hAnsi="Noto Sans" w:cs="Noto Sans"/>
          <w:sz w:val="18"/>
        </w:rPr>
        <w:t>yra</w:t>
      </w:r>
      <w:proofErr w:type="spellEnd"/>
      <w:r w:rsidRPr="001B5A08">
        <w:rPr>
          <w:rFonts w:ascii="Noto Sans" w:hAnsi="Noto Sans" w:cs="Noto Sans"/>
          <w:sz w:val="18"/>
        </w:rPr>
        <w:t xml:space="preserve"> </w:t>
      </w:r>
      <w:proofErr w:type="spellStart"/>
      <w:r w:rsidRPr="001B5A08">
        <w:rPr>
          <w:rFonts w:ascii="Noto Sans" w:hAnsi="Noto Sans" w:cs="Noto Sans"/>
          <w:sz w:val="18"/>
        </w:rPr>
        <w:t>vertinamas</w:t>
      </w:r>
      <w:proofErr w:type="spellEnd"/>
      <w:r w:rsidRPr="001B5A08">
        <w:rPr>
          <w:rFonts w:ascii="Noto Sans" w:hAnsi="Noto Sans" w:cs="Noto Sans"/>
          <w:sz w:val="18"/>
        </w:rPr>
        <w:t xml:space="preserve"> </w:t>
      </w:r>
      <w:proofErr w:type="spellStart"/>
      <w:r w:rsidRPr="001B5A08">
        <w:rPr>
          <w:rFonts w:ascii="Noto Sans" w:hAnsi="Noto Sans" w:cs="Noto Sans"/>
          <w:sz w:val="18"/>
        </w:rPr>
        <w:t>pagal</w:t>
      </w:r>
      <w:proofErr w:type="spellEnd"/>
      <w:r w:rsidRPr="001B5A08">
        <w:rPr>
          <w:rFonts w:ascii="Noto Sans" w:hAnsi="Noto Sans" w:cs="Noto Sans"/>
          <w:sz w:val="18"/>
        </w:rPr>
        <w:t xml:space="preserve"> </w:t>
      </w:r>
      <w:proofErr w:type="spellStart"/>
      <w:r w:rsidRPr="001B5A08">
        <w:rPr>
          <w:rFonts w:ascii="Noto Sans" w:hAnsi="Noto Sans" w:cs="Noto Sans"/>
          <w:sz w:val="18"/>
        </w:rPr>
        <w:t>daugiaperiodinių</w:t>
      </w:r>
      <w:proofErr w:type="spellEnd"/>
      <w:r w:rsidRPr="001B5A08">
        <w:rPr>
          <w:rFonts w:ascii="Noto Sans" w:hAnsi="Noto Sans" w:cs="Noto Sans"/>
          <w:sz w:val="18"/>
        </w:rPr>
        <w:t xml:space="preserve"> </w:t>
      </w:r>
      <w:proofErr w:type="spellStart"/>
      <w:r w:rsidRPr="001B5A08">
        <w:rPr>
          <w:rFonts w:ascii="Noto Sans" w:hAnsi="Noto Sans" w:cs="Noto Sans"/>
          <w:sz w:val="18"/>
        </w:rPr>
        <w:t>perteklinių</w:t>
      </w:r>
      <w:proofErr w:type="spellEnd"/>
      <w:r w:rsidRPr="001B5A08">
        <w:rPr>
          <w:rFonts w:ascii="Noto Sans" w:hAnsi="Noto Sans" w:cs="Noto Sans"/>
          <w:sz w:val="18"/>
        </w:rPr>
        <w:t xml:space="preserve"> </w:t>
      </w:r>
      <w:proofErr w:type="spellStart"/>
      <w:r w:rsidRPr="001B5A08">
        <w:rPr>
          <w:rFonts w:ascii="Noto Sans" w:hAnsi="Noto Sans" w:cs="Noto Sans"/>
          <w:sz w:val="18"/>
        </w:rPr>
        <w:t>pajamų</w:t>
      </w:r>
      <w:proofErr w:type="spellEnd"/>
      <w:r w:rsidRPr="001B5A08">
        <w:rPr>
          <w:rFonts w:ascii="Noto Sans" w:hAnsi="Noto Sans" w:cs="Noto Sans"/>
          <w:sz w:val="18"/>
        </w:rPr>
        <w:t xml:space="preserve"> </w:t>
      </w:r>
      <w:proofErr w:type="spellStart"/>
      <w:r w:rsidRPr="001B5A08">
        <w:rPr>
          <w:rFonts w:ascii="Noto Sans" w:hAnsi="Noto Sans" w:cs="Noto Sans"/>
          <w:sz w:val="18"/>
        </w:rPr>
        <w:t>metodą</w:t>
      </w:r>
      <w:proofErr w:type="spellEnd"/>
      <w:r w:rsidRPr="001B5A08">
        <w:rPr>
          <w:rFonts w:ascii="Noto Sans" w:hAnsi="Noto Sans" w:cs="Noto Sans"/>
          <w:sz w:val="18"/>
        </w:rPr>
        <w:t>.</w:t>
      </w:r>
    </w:p>
    <w:p w14:paraId="0960061A" w14:textId="77777777" w:rsidR="00F216AD" w:rsidRPr="001B5A08" w:rsidRDefault="00F216AD" w:rsidP="00F216AD">
      <w:pPr>
        <w:widowControl w:val="0"/>
        <w:numPr>
          <w:ilvl w:val="1"/>
          <w:numId w:val="17"/>
        </w:numPr>
        <w:tabs>
          <w:tab w:val="left" w:pos="993"/>
        </w:tabs>
        <w:spacing w:before="106" w:after="0" w:line="240" w:lineRule="auto"/>
        <w:ind w:left="993" w:right="742" w:hanging="709"/>
        <w:jc w:val="both"/>
        <w:rPr>
          <w:rFonts w:ascii="Noto Sans" w:hAnsi="Noto Sans" w:cs="Noto Sans"/>
          <w:sz w:val="18"/>
        </w:rPr>
      </w:pPr>
      <w:proofErr w:type="spellStart"/>
      <w:r w:rsidRPr="001B5A08">
        <w:rPr>
          <w:rFonts w:ascii="Noto Sans" w:hAnsi="Noto Sans" w:cs="Noto Sans"/>
          <w:sz w:val="18"/>
        </w:rPr>
        <w:t>Neišsamus</w:t>
      </w:r>
      <w:proofErr w:type="spellEnd"/>
      <w:r w:rsidRPr="001B5A08">
        <w:rPr>
          <w:rFonts w:ascii="Noto Sans" w:hAnsi="Noto Sans" w:cs="Noto Sans"/>
          <w:sz w:val="18"/>
        </w:rPr>
        <w:t xml:space="preserve"> </w:t>
      </w:r>
      <w:proofErr w:type="spellStart"/>
      <w:r w:rsidRPr="001B5A08">
        <w:rPr>
          <w:rFonts w:ascii="Noto Sans" w:hAnsi="Noto Sans" w:cs="Noto Sans"/>
          <w:sz w:val="18"/>
        </w:rPr>
        <w:t>platintojo</w:t>
      </w:r>
      <w:proofErr w:type="spellEnd"/>
      <w:r w:rsidRPr="001B5A08">
        <w:rPr>
          <w:rFonts w:ascii="Noto Sans" w:hAnsi="Noto Sans" w:cs="Noto Sans"/>
          <w:sz w:val="18"/>
        </w:rPr>
        <w:t xml:space="preserve"> </w:t>
      </w:r>
      <w:proofErr w:type="spellStart"/>
      <w:r w:rsidRPr="001B5A08">
        <w:rPr>
          <w:rFonts w:ascii="Noto Sans" w:hAnsi="Noto Sans" w:cs="Noto Sans"/>
          <w:sz w:val="18"/>
        </w:rPr>
        <w:t>metodo</w:t>
      </w:r>
      <w:proofErr w:type="spellEnd"/>
      <w:r w:rsidRPr="001B5A08">
        <w:rPr>
          <w:rFonts w:ascii="Noto Sans" w:hAnsi="Noto Sans" w:cs="Noto Sans"/>
          <w:sz w:val="18"/>
        </w:rPr>
        <w:t xml:space="preserve"> </w:t>
      </w:r>
      <w:proofErr w:type="spellStart"/>
      <w:r w:rsidRPr="001B5A08">
        <w:rPr>
          <w:rFonts w:ascii="Noto Sans" w:hAnsi="Noto Sans" w:cs="Noto Sans"/>
          <w:sz w:val="18"/>
        </w:rPr>
        <w:t>taikymo</w:t>
      </w:r>
      <w:proofErr w:type="spellEnd"/>
      <w:r w:rsidRPr="001B5A08">
        <w:rPr>
          <w:rFonts w:ascii="Noto Sans" w:hAnsi="Noto Sans" w:cs="Noto Sans"/>
          <w:sz w:val="18"/>
        </w:rPr>
        <w:t xml:space="preserve"> </w:t>
      </w:r>
      <w:proofErr w:type="spellStart"/>
      <w:r w:rsidRPr="001B5A08">
        <w:rPr>
          <w:rFonts w:ascii="Noto Sans" w:hAnsi="Noto Sans" w:cs="Noto Sans"/>
          <w:sz w:val="18"/>
        </w:rPr>
        <w:t>etapų</w:t>
      </w:r>
      <w:proofErr w:type="spellEnd"/>
      <w:r w:rsidRPr="001B5A08">
        <w:rPr>
          <w:rFonts w:ascii="Noto Sans" w:hAnsi="Noto Sans" w:cs="Noto Sans"/>
          <w:sz w:val="18"/>
        </w:rPr>
        <w:t xml:space="preserve">, </w:t>
      </w:r>
      <w:proofErr w:type="spellStart"/>
      <w:r w:rsidRPr="001B5A08">
        <w:rPr>
          <w:rFonts w:ascii="Noto Sans" w:hAnsi="Noto Sans" w:cs="Noto Sans"/>
          <w:sz w:val="18"/>
        </w:rPr>
        <w:t>kuriuos</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vertintojas</w:t>
      </w:r>
      <w:proofErr w:type="spellEnd"/>
      <w:r w:rsidRPr="001B5A08">
        <w:rPr>
          <w:rFonts w:ascii="Noto Sans" w:hAnsi="Noto Sans" w:cs="Noto Sans"/>
          <w:i/>
          <w:iCs/>
          <w:sz w:val="18"/>
        </w:rPr>
        <w:t xml:space="preserve"> </w:t>
      </w:r>
      <w:proofErr w:type="spellStart"/>
      <w:r w:rsidRPr="001B5A08">
        <w:rPr>
          <w:rFonts w:ascii="Noto Sans" w:hAnsi="Noto Sans" w:cs="Noto Sans"/>
          <w:i/>
          <w:iCs/>
          <w:sz w:val="18"/>
        </w:rPr>
        <w:t>turėtų</w:t>
      </w:r>
      <w:proofErr w:type="spellEnd"/>
      <w:r w:rsidRPr="001B5A08">
        <w:rPr>
          <w:rFonts w:ascii="Noto Sans" w:hAnsi="Noto Sans" w:cs="Noto Sans"/>
          <w:i/>
          <w:iCs/>
          <w:sz w:val="18"/>
        </w:rPr>
        <w:t xml:space="preserve"> </w:t>
      </w:r>
      <w:proofErr w:type="spellStart"/>
      <w:r w:rsidRPr="001B5A08">
        <w:rPr>
          <w:rFonts w:ascii="Noto Sans" w:hAnsi="Noto Sans" w:cs="Noto Sans"/>
          <w:sz w:val="18"/>
        </w:rPr>
        <w:t>įvykdyti</w:t>
      </w:r>
      <w:proofErr w:type="spellEnd"/>
      <w:r w:rsidRPr="001B5A08">
        <w:rPr>
          <w:rFonts w:ascii="Noto Sans" w:hAnsi="Noto Sans" w:cs="Noto Sans"/>
          <w:sz w:val="18"/>
        </w:rPr>
        <w:t xml:space="preserve">, </w:t>
      </w:r>
      <w:proofErr w:type="spellStart"/>
      <w:r w:rsidRPr="001B5A08">
        <w:rPr>
          <w:rFonts w:ascii="Noto Sans" w:hAnsi="Noto Sans" w:cs="Noto Sans"/>
          <w:sz w:val="18"/>
        </w:rPr>
        <w:t>sąrašas</w:t>
      </w:r>
      <w:proofErr w:type="spellEnd"/>
      <w:r w:rsidRPr="001B5A08">
        <w:rPr>
          <w:rFonts w:ascii="Noto Sans" w:hAnsi="Noto Sans" w:cs="Noto Sans"/>
          <w:sz w:val="18"/>
        </w:rPr>
        <w:t>:</w:t>
      </w:r>
    </w:p>
    <w:p w14:paraId="08917BF5" w14:textId="77777777" w:rsidR="00620285" w:rsidRPr="001B5A08" w:rsidRDefault="00620285" w:rsidP="00620285">
      <w:pPr>
        <w:widowControl w:val="0"/>
        <w:numPr>
          <w:ilvl w:val="2"/>
          <w:numId w:val="17"/>
        </w:numPr>
        <w:spacing w:before="56" w:after="0" w:line="249" w:lineRule="auto"/>
        <w:ind w:left="1418" w:right="742" w:hanging="425"/>
        <w:jc w:val="both"/>
        <w:rPr>
          <w:rFonts w:ascii="Noto Sans" w:hAnsi="Noto Sans" w:cs="Noto Sans"/>
          <w:sz w:val="18"/>
          <w:szCs w:val="18"/>
        </w:rPr>
      </w:pPr>
      <w:proofErr w:type="spellStart"/>
      <w:proofErr w:type="gramStart"/>
      <w:r w:rsidRPr="00620285">
        <w:rPr>
          <w:rFonts w:ascii="Noto Sans" w:hAnsi="Noto Sans" w:cs="Noto Sans"/>
          <w:sz w:val="18"/>
          <w:lang w:val="fr-FR"/>
        </w:rPr>
        <w:t>parengti</w:t>
      </w:r>
      <w:proofErr w:type="spellEnd"/>
      <w:proofErr w:type="gramEnd"/>
      <w:r w:rsidRPr="00620285">
        <w:rPr>
          <w:rFonts w:ascii="Noto Sans" w:hAnsi="Noto Sans" w:cs="Noto Sans"/>
          <w:sz w:val="18"/>
          <w:lang w:val="fr-FR"/>
        </w:rPr>
        <w:t xml:space="preserve"> </w:t>
      </w:r>
      <w:proofErr w:type="spellStart"/>
      <w:r w:rsidRPr="00620285">
        <w:rPr>
          <w:rFonts w:ascii="Noto Sans" w:hAnsi="Noto Sans" w:cs="Noto Sans"/>
          <w:sz w:val="18"/>
          <w:lang w:val="fr-FR"/>
        </w:rPr>
        <w:t>pajamų</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susijusių</w:t>
      </w:r>
      <w:proofErr w:type="spellEnd"/>
      <w:r w:rsidRPr="00620285">
        <w:rPr>
          <w:rFonts w:ascii="Noto Sans" w:hAnsi="Noto Sans" w:cs="Noto Sans"/>
          <w:sz w:val="18"/>
          <w:lang w:val="fr-FR"/>
        </w:rPr>
        <w:t xml:space="preserve"> su </w:t>
      </w:r>
      <w:proofErr w:type="spellStart"/>
      <w:r w:rsidRPr="00620285">
        <w:rPr>
          <w:rFonts w:ascii="Noto Sans" w:hAnsi="Noto Sans" w:cs="Noto Sans"/>
          <w:sz w:val="18"/>
          <w:lang w:val="fr-FR"/>
        </w:rPr>
        <w:t>esamais</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ryšiais</w:t>
      </w:r>
      <w:proofErr w:type="spellEnd"/>
      <w:r w:rsidRPr="00620285">
        <w:rPr>
          <w:rFonts w:ascii="Noto Sans" w:hAnsi="Noto Sans" w:cs="Noto Sans"/>
          <w:sz w:val="18"/>
          <w:lang w:val="fr-FR"/>
        </w:rPr>
        <w:t xml:space="preserve"> su </w:t>
      </w:r>
      <w:proofErr w:type="spellStart"/>
      <w:r w:rsidRPr="00620285">
        <w:rPr>
          <w:rFonts w:ascii="Noto Sans" w:hAnsi="Noto Sans" w:cs="Noto Sans"/>
          <w:sz w:val="18"/>
          <w:lang w:val="fr-FR"/>
        </w:rPr>
        <w:t>klientais</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prognozes</w:t>
      </w:r>
      <w:proofErr w:type="spellEnd"/>
      <w:r w:rsidRPr="00620285">
        <w:rPr>
          <w:rFonts w:ascii="Noto Sans" w:hAnsi="Noto Sans" w:cs="Noto Sans"/>
          <w:sz w:val="18"/>
          <w:lang w:val="fr-FR"/>
        </w:rPr>
        <w:t xml:space="preserve">. Jos </w:t>
      </w:r>
      <w:proofErr w:type="spellStart"/>
      <w:r w:rsidRPr="00620285">
        <w:rPr>
          <w:rFonts w:ascii="Noto Sans" w:hAnsi="Noto Sans" w:cs="Noto Sans"/>
          <w:i/>
          <w:sz w:val="18"/>
          <w:lang w:val="fr-FR"/>
        </w:rPr>
        <w:t>turėtų</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rodyti</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tikėtiną</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pajamų</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iš</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esamų</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klientų</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augimą</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taip</w:t>
      </w:r>
      <w:proofErr w:type="spellEnd"/>
      <w:r w:rsidRPr="00620285">
        <w:rPr>
          <w:rFonts w:ascii="Noto Sans" w:hAnsi="Noto Sans" w:cs="Noto Sans"/>
          <w:sz w:val="18"/>
          <w:lang w:val="fr-FR"/>
        </w:rPr>
        <w:t xml:space="preserve"> pat </w:t>
      </w:r>
      <w:proofErr w:type="spellStart"/>
      <w:r w:rsidRPr="00620285">
        <w:rPr>
          <w:rFonts w:ascii="Noto Sans" w:hAnsi="Noto Sans" w:cs="Noto Sans"/>
          <w:sz w:val="18"/>
          <w:lang w:val="fr-FR"/>
        </w:rPr>
        <w:t>klientų</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praradimo</w:t>
      </w:r>
      <w:proofErr w:type="spellEnd"/>
      <w:r w:rsidRPr="00620285">
        <w:rPr>
          <w:rFonts w:ascii="Noto Sans" w:hAnsi="Noto Sans" w:cs="Noto Sans"/>
          <w:sz w:val="18"/>
          <w:lang w:val="fr-FR"/>
        </w:rPr>
        <w:t xml:space="preserve"> (angl. </w:t>
      </w:r>
      <w:r w:rsidRPr="001B5A08">
        <w:rPr>
          <w:rFonts w:ascii="Noto Sans" w:hAnsi="Noto Sans" w:cs="Noto Sans"/>
          <w:sz w:val="18"/>
        </w:rPr>
        <w:t xml:space="preserve">„attrition“) </w:t>
      </w:r>
      <w:proofErr w:type="spellStart"/>
      <w:r w:rsidRPr="001B5A08">
        <w:rPr>
          <w:rFonts w:ascii="Noto Sans" w:hAnsi="Noto Sans" w:cs="Noto Sans"/>
          <w:sz w:val="18"/>
        </w:rPr>
        <w:t>pasekmes</w:t>
      </w:r>
      <w:proofErr w:type="spellEnd"/>
      <w:r w:rsidRPr="001B5A08">
        <w:rPr>
          <w:rFonts w:ascii="Noto Sans" w:hAnsi="Noto Sans" w:cs="Noto Sans"/>
          <w:sz w:val="18"/>
        </w:rPr>
        <w:t>,</w:t>
      </w:r>
    </w:p>
    <w:p w14:paraId="504D1E80" w14:textId="77777777" w:rsidR="00620285" w:rsidRPr="001B5A08" w:rsidRDefault="00620285" w:rsidP="00620285">
      <w:pPr>
        <w:widowControl w:val="0"/>
        <w:numPr>
          <w:ilvl w:val="2"/>
          <w:numId w:val="17"/>
        </w:numPr>
        <w:spacing w:before="56" w:after="0" w:line="249" w:lineRule="auto"/>
        <w:ind w:left="1418" w:right="742" w:hanging="425"/>
        <w:jc w:val="both"/>
        <w:rPr>
          <w:rFonts w:ascii="Noto Sans" w:hAnsi="Noto Sans" w:cs="Noto Sans"/>
          <w:sz w:val="18"/>
          <w:szCs w:val="18"/>
        </w:rPr>
      </w:pPr>
      <w:proofErr w:type="spellStart"/>
      <w:r w:rsidRPr="001B5A08">
        <w:rPr>
          <w:rFonts w:ascii="Noto Sans" w:hAnsi="Noto Sans" w:cs="Noto Sans"/>
          <w:sz w:val="18"/>
        </w:rPr>
        <w:t>nustatyti</w:t>
      </w:r>
      <w:proofErr w:type="spellEnd"/>
      <w:r w:rsidRPr="001B5A08">
        <w:rPr>
          <w:rFonts w:ascii="Noto Sans" w:hAnsi="Noto Sans" w:cs="Noto Sans"/>
          <w:sz w:val="18"/>
        </w:rPr>
        <w:t xml:space="preserve"> </w:t>
      </w:r>
      <w:proofErr w:type="spellStart"/>
      <w:r w:rsidRPr="001B5A08">
        <w:rPr>
          <w:rFonts w:ascii="Noto Sans" w:hAnsi="Noto Sans" w:cs="Noto Sans"/>
          <w:sz w:val="18"/>
        </w:rPr>
        <w:t>palygintinus</w:t>
      </w:r>
      <w:proofErr w:type="spellEnd"/>
      <w:r w:rsidRPr="001B5A08">
        <w:rPr>
          <w:rFonts w:ascii="Noto Sans" w:hAnsi="Noto Sans" w:cs="Noto Sans"/>
          <w:sz w:val="18"/>
        </w:rPr>
        <w:t xml:space="preserve"> </w:t>
      </w:r>
      <w:proofErr w:type="spellStart"/>
      <w:r w:rsidRPr="001B5A08">
        <w:rPr>
          <w:rFonts w:ascii="Noto Sans" w:hAnsi="Noto Sans" w:cs="Noto Sans"/>
          <w:sz w:val="18"/>
        </w:rPr>
        <w:t>platintojus</w:t>
      </w:r>
      <w:proofErr w:type="spellEnd"/>
      <w:r w:rsidRPr="001B5A08">
        <w:rPr>
          <w:rFonts w:ascii="Noto Sans" w:hAnsi="Noto Sans" w:cs="Noto Sans"/>
          <w:sz w:val="18"/>
        </w:rPr>
        <w:t xml:space="preserve">, </w:t>
      </w:r>
      <w:proofErr w:type="spellStart"/>
      <w:r w:rsidRPr="001B5A08">
        <w:rPr>
          <w:rFonts w:ascii="Noto Sans" w:hAnsi="Noto Sans" w:cs="Noto Sans"/>
          <w:sz w:val="18"/>
        </w:rPr>
        <w:t>kurių</w:t>
      </w:r>
      <w:proofErr w:type="spellEnd"/>
      <w:r w:rsidRPr="001B5A08">
        <w:rPr>
          <w:rFonts w:ascii="Noto Sans" w:hAnsi="Noto Sans" w:cs="Noto Sans"/>
          <w:sz w:val="18"/>
        </w:rPr>
        <w:t xml:space="preserve"> </w:t>
      </w:r>
      <w:proofErr w:type="spellStart"/>
      <w:r w:rsidRPr="001B5A08">
        <w:rPr>
          <w:rFonts w:ascii="Noto Sans" w:hAnsi="Noto Sans" w:cs="Noto Sans"/>
          <w:sz w:val="18"/>
        </w:rPr>
        <w:t>ryšiai</w:t>
      </w:r>
      <w:proofErr w:type="spellEnd"/>
      <w:r w:rsidRPr="001B5A08">
        <w:rPr>
          <w:rFonts w:ascii="Noto Sans" w:hAnsi="Noto Sans" w:cs="Noto Sans"/>
          <w:sz w:val="18"/>
        </w:rPr>
        <w:t xml:space="preserve"> </w:t>
      </w:r>
      <w:proofErr w:type="spellStart"/>
      <w:r w:rsidRPr="001B5A08">
        <w:rPr>
          <w:rFonts w:ascii="Noto Sans" w:hAnsi="Noto Sans" w:cs="Noto Sans"/>
          <w:sz w:val="18"/>
        </w:rPr>
        <w:t>su</w:t>
      </w:r>
      <w:proofErr w:type="spellEnd"/>
      <w:r w:rsidRPr="001B5A08">
        <w:rPr>
          <w:rFonts w:ascii="Noto Sans" w:hAnsi="Noto Sans" w:cs="Noto Sans"/>
          <w:sz w:val="18"/>
        </w:rPr>
        <w:t xml:space="preserve"> </w:t>
      </w:r>
      <w:proofErr w:type="spellStart"/>
      <w:r w:rsidRPr="001B5A08">
        <w:rPr>
          <w:rFonts w:ascii="Noto Sans" w:hAnsi="Noto Sans" w:cs="Noto Sans"/>
          <w:sz w:val="18"/>
        </w:rPr>
        <w:t>klientais</w:t>
      </w:r>
      <w:proofErr w:type="spellEnd"/>
      <w:r w:rsidRPr="001B5A08">
        <w:rPr>
          <w:rFonts w:ascii="Noto Sans" w:hAnsi="Noto Sans" w:cs="Noto Sans"/>
          <w:sz w:val="18"/>
        </w:rPr>
        <w:t xml:space="preserve"> </w:t>
      </w:r>
      <w:proofErr w:type="spellStart"/>
      <w:r w:rsidRPr="001B5A08">
        <w:rPr>
          <w:rFonts w:ascii="Noto Sans" w:hAnsi="Noto Sans" w:cs="Noto Sans"/>
          <w:sz w:val="18"/>
        </w:rPr>
        <w:t>yra</w:t>
      </w:r>
      <w:proofErr w:type="spellEnd"/>
      <w:r w:rsidRPr="001B5A08">
        <w:rPr>
          <w:rFonts w:ascii="Noto Sans" w:hAnsi="Noto Sans" w:cs="Noto Sans"/>
          <w:sz w:val="18"/>
        </w:rPr>
        <w:t xml:space="preserve"> </w:t>
      </w:r>
      <w:proofErr w:type="spellStart"/>
      <w:r w:rsidRPr="001B5A08">
        <w:rPr>
          <w:rFonts w:ascii="Noto Sans" w:hAnsi="Noto Sans" w:cs="Noto Sans"/>
          <w:sz w:val="18"/>
        </w:rPr>
        <w:t>panašūs</w:t>
      </w:r>
      <w:proofErr w:type="spellEnd"/>
      <w:r w:rsidRPr="001B5A08">
        <w:rPr>
          <w:rFonts w:ascii="Noto Sans" w:hAnsi="Noto Sans" w:cs="Noto Sans"/>
          <w:sz w:val="18"/>
        </w:rPr>
        <w:t xml:space="preserve"> į </w:t>
      </w:r>
      <w:proofErr w:type="spellStart"/>
      <w:r w:rsidRPr="001B5A08">
        <w:rPr>
          <w:rFonts w:ascii="Noto Sans" w:hAnsi="Noto Sans" w:cs="Noto Sans"/>
          <w:sz w:val="18"/>
        </w:rPr>
        <w:t>vertinamą</w:t>
      </w:r>
      <w:proofErr w:type="spellEnd"/>
      <w:r w:rsidRPr="001B5A08">
        <w:rPr>
          <w:rFonts w:ascii="Noto Sans" w:hAnsi="Noto Sans" w:cs="Noto Sans"/>
          <w:sz w:val="18"/>
        </w:rPr>
        <w:t xml:space="preserve"> </w:t>
      </w:r>
      <w:proofErr w:type="spellStart"/>
      <w:r w:rsidRPr="001B5A08">
        <w:rPr>
          <w:rFonts w:ascii="Noto Sans" w:hAnsi="Noto Sans" w:cs="Noto Sans"/>
          <w:sz w:val="18"/>
        </w:rPr>
        <w:t>verslą</w:t>
      </w:r>
      <w:proofErr w:type="spellEnd"/>
      <w:r w:rsidRPr="001B5A08">
        <w:rPr>
          <w:rFonts w:ascii="Noto Sans" w:hAnsi="Noto Sans" w:cs="Noto Sans"/>
          <w:sz w:val="18"/>
        </w:rPr>
        <w:t xml:space="preserve">, ir </w:t>
      </w:r>
      <w:proofErr w:type="spellStart"/>
      <w:r w:rsidRPr="001B5A08">
        <w:rPr>
          <w:rFonts w:ascii="Noto Sans" w:hAnsi="Noto Sans" w:cs="Noto Sans"/>
          <w:sz w:val="18"/>
        </w:rPr>
        <w:t>apskaičiuoti</w:t>
      </w:r>
      <w:proofErr w:type="spellEnd"/>
      <w:r w:rsidRPr="001B5A08">
        <w:rPr>
          <w:rFonts w:ascii="Noto Sans" w:hAnsi="Noto Sans" w:cs="Noto Sans"/>
          <w:sz w:val="18"/>
        </w:rPr>
        <w:t xml:space="preserve"> </w:t>
      </w:r>
      <w:proofErr w:type="spellStart"/>
      <w:r w:rsidRPr="001B5A08">
        <w:rPr>
          <w:rFonts w:ascii="Noto Sans" w:hAnsi="Noto Sans" w:cs="Noto Sans"/>
          <w:sz w:val="18"/>
        </w:rPr>
        <w:t>tų</w:t>
      </w:r>
      <w:proofErr w:type="spellEnd"/>
      <w:r w:rsidRPr="001B5A08">
        <w:rPr>
          <w:rFonts w:ascii="Noto Sans" w:hAnsi="Noto Sans" w:cs="Noto Sans"/>
          <w:sz w:val="18"/>
        </w:rPr>
        <w:t xml:space="preserve"> </w:t>
      </w:r>
      <w:proofErr w:type="spellStart"/>
      <w:r w:rsidRPr="001B5A08">
        <w:rPr>
          <w:rFonts w:ascii="Noto Sans" w:hAnsi="Noto Sans" w:cs="Noto Sans"/>
          <w:sz w:val="18"/>
        </w:rPr>
        <w:t>platintojų</w:t>
      </w:r>
      <w:proofErr w:type="spellEnd"/>
      <w:r w:rsidRPr="001B5A08">
        <w:rPr>
          <w:rFonts w:ascii="Noto Sans" w:hAnsi="Noto Sans" w:cs="Noto Sans"/>
          <w:sz w:val="18"/>
        </w:rPr>
        <w:t xml:space="preserve"> </w:t>
      </w:r>
      <w:proofErr w:type="spellStart"/>
      <w:r w:rsidRPr="001B5A08">
        <w:rPr>
          <w:rFonts w:ascii="Noto Sans" w:hAnsi="Noto Sans" w:cs="Noto Sans"/>
          <w:sz w:val="18"/>
        </w:rPr>
        <w:t>gaunamą</w:t>
      </w:r>
      <w:proofErr w:type="spellEnd"/>
      <w:r w:rsidRPr="001B5A08">
        <w:rPr>
          <w:rFonts w:ascii="Noto Sans" w:hAnsi="Noto Sans" w:cs="Noto Sans"/>
          <w:sz w:val="18"/>
        </w:rPr>
        <w:t xml:space="preserve"> </w:t>
      </w:r>
      <w:proofErr w:type="spellStart"/>
      <w:r w:rsidRPr="001B5A08">
        <w:rPr>
          <w:rFonts w:ascii="Noto Sans" w:hAnsi="Noto Sans" w:cs="Noto Sans"/>
          <w:sz w:val="18"/>
        </w:rPr>
        <w:t>pelno</w:t>
      </w:r>
      <w:proofErr w:type="spellEnd"/>
      <w:r w:rsidRPr="001B5A08">
        <w:rPr>
          <w:rFonts w:ascii="Noto Sans" w:hAnsi="Noto Sans" w:cs="Noto Sans"/>
          <w:sz w:val="18"/>
        </w:rPr>
        <w:t xml:space="preserve"> </w:t>
      </w:r>
      <w:proofErr w:type="spellStart"/>
      <w:r w:rsidRPr="001B5A08">
        <w:rPr>
          <w:rFonts w:ascii="Noto Sans" w:hAnsi="Noto Sans" w:cs="Noto Sans"/>
          <w:sz w:val="18"/>
        </w:rPr>
        <w:t>maržą</w:t>
      </w:r>
      <w:proofErr w:type="spellEnd"/>
      <w:r w:rsidRPr="001B5A08">
        <w:rPr>
          <w:rFonts w:ascii="Noto Sans" w:hAnsi="Noto Sans" w:cs="Noto Sans"/>
          <w:sz w:val="18"/>
        </w:rPr>
        <w:t>,</w:t>
      </w:r>
    </w:p>
    <w:p w14:paraId="3997ECB1" w14:textId="77777777" w:rsidR="00620285" w:rsidRPr="001B5A08" w:rsidRDefault="00620285" w:rsidP="00620285">
      <w:pPr>
        <w:widowControl w:val="0"/>
        <w:numPr>
          <w:ilvl w:val="2"/>
          <w:numId w:val="17"/>
        </w:numPr>
        <w:spacing w:before="56" w:after="0" w:line="240" w:lineRule="auto"/>
        <w:ind w:left="1418" w:right="742" w:hanging="425"/>
        <w:jc w:val="both"/>
        <w:rPr>
          <w:rFonts w:ascii="Noto Sans" w:hAnsi="Noto Sans" w:cs="Noto Sans"/>
          <w:sz w:val="18"/>
          <w:szCs w:val="18"/>
        </w:rPr>
      </w:pPr>
      <w:proofErr w:type="spellStart"/>
      <w:r w:rsidRPr="001B5A08">
        <w:rPr>
          <w:rFonts w:ascii="Noto Sans" w:hAnsi="Noto Sans" w:cs="Noto Sans"/>
          <w:sz w:val="18"/>
        </w:rPr>
        <w:t>taikyti</w:t>
      </w:r>
      <w:proofErr w:type="spellEnd"/>
      <w:r w:rsidRPr="001B5A08">
        <w:rPr>
          <w:rFonts w:ascii="Noto Sans" w:hAnsi="Noto Sans" w:cs="Noto Sans"/>
          <w:sz w:val="18"/>
        </w:rPr>
        <w:t xml:space="preserve"> </w:t>
      </w:r>
      <w:proofErr w:type="spellStart"/>
      <w:r w:rsidRPr="001B5A08">
        <w:rPr>
          <w:rFonts w:ascii="Noto Sans" w:hAnsi="Noto Sans" w:cs="Noto Sans"/>
          <w:sz w:val="18"/>
        </w:rPr>
        <w:t>platintojo</w:t>
      </w:r>
      <w:proofErr w:type="spellEnd"/>
      <w:r w:rsidRPr="001B5A08">
        <w:rPr>
          <w:rFonts w:ascii="Noto Sans" w:hAnsi="Noto Sans" w:cs="Noto Sans"/>
          <w:sz w:val="18"/>
        </w:rPr>
        <w:t xml:space="preserve"> </w:t>
      </w:r>
      <w:proofErr w:type="spellStart"/>
      <w:r w:rsidRPr="001B5A08">
        <w:rPr>
          <w:rFonts w:ascii="Noto Sans" w:hAnsi="Noto Sans" w:cs="Noto Sans"/>
          <w:sz w:val="18"/>
        </w:rPr>
        <w:t>pelno</w:t>
      </w:r>
      <w:proofErr w:type="spellEnd"/>
      <w:r w:rsidRPr="001B5A08">
        <w:rPr>
          <w:rFonts w:ascii="Noto Sans" w:hAnsi="Noto Sans" w:cs="Noto Sans"/>
          <w:sz w:val="18"/>
        </w:rPr>
        <w:t xml:space="preserve"> </w:t>
      </w:r>
      <w:proofErr w:type="spellStart"/>
      <w:r w:rsidRPr="001B5A08">
        <w:rPr>
          <w:rFonts w:ascii="Noto Sans" w:hAnsi="Noto Sans" w:cs="Noto Sans"/>
          <w:sz w:val="18"/>
        </w:rPr>
        <w:t>maržą</w:t>
      </w:r>
      <w:proofErr w:type="spellEnd"/>
      <w:r w:rsidRPr="001B5A08">
        <w:rPr>
          <w:rFonts w:ascii="Noto Sans" w:hAnsi="Noto Sans" w:cs="Noto Sans"/>
          <w:sz w:val="18"/>
        </w:rPr>
        <w:t xml:space="preserve"> </w:t>
      </w:r>
      <w:proofErr w:type="spellStart"/>
      <w:r w:rsidRPr="001B5A08">
        <w:rPr>
          <w:rFonts w:ascii="Noto Sans" w:hAnsi="Noto Sans" w:cs="Noto Sans"/>
          <w:sz w:val="18"/>
        </w:rPr>
        <w:t>prognozuojamoms</w:t>
      </w:r>
      <w:proofErr w:type="spellEnd"/>
      <w:r w:rsidRPr="001B5A08">
        <w:rPr>
          <w:rFonts w:ascii="Noto Sans" w:hAnsi="Noto Sans" w:cs="Noto Sans"/>
          <w:sz w:val="18"/>
        </w:rPr>
        <w:t xml:space="preserve"> </w:t>
      </w:r>
      <w:proofErr w:type="spellStart"/>
      <w:r w:rsidRPr="001B5A08">
        <w:rPr>
          <w:rFonts w:ascii="Noto Sans" w:hAnsi="Noto Sans" w:cs="Noto Sans"/>
          <w:sz w:val="18"/>
        </w:rPr>
        <w:t>pajamoms</w:t>
      </w:r>
      <w:proofErr w:type="spellEnd"/>
      <w:r w:rsidRPr="001B5A08">
        <w:rPr>
          <w:rFonts w:ascii="Noto Sans" w:hAnsi="Noto Sans" w:cs="Noto Sans"/>
          <w:sz w:val="18"/>
        </w:rPr>
        <w:t>,</w:t>
      </w:r>
    </w:p>
    <w:p w14:paraId="14601420" w14:textId="77777777" w:rsidR="00620285" w:rsidRPr="001B5A08" w:rsidRDefault="00620285" w:rsidP="00620285">
      <w:pPr>
        <w:widowControl w:val="0"/>
        <w:numPr>
          <w:ilvl w:val="2"/>
          <w:numId w:val="17"/>
        </w:numPr>
        <w:spacing w:before="56" w:after="0" w:line="249" w:lineRule="auto"/>
        <w:ind w:left="1418" w:right="742" w:hanging="425"/>
        <w:jc w:val="both"/>
        <w:rPr>
          <w:rFonts w:ascii="Noto Sans" w:hAnsi="Noto Sans" w:cs="Noto Sans"/>
          <w:sz w:val="18"/>
          <w:szCs w:val="18"/>
        </w:rPr>
      </w:pPr>
      <w:proofErr w:type="spellStart"/>
      <w:r w:rsidRPr="001B5A08">
        <w:rPr>
          <w:rFonts w:ascii="Noto Sans" w:hAnsi="Noto Sans" w:cs="Noto Sans"/>
          <w:sz w:val="18"/>
        </w:rPr>
        <w:t>nustatyti</w:t>
      </w:r>
      <w:proofErr w:type="spellEnd"/>
      <w:r w:rsidRPr="001B5A08">
        <w:rPr>
          <w:rFonts w:ascii="Noto Sans" w:hAnsi="Noto Sans" w:cs="Noto Sans"/>
          <w:sz w:val="18"/>
        </w:rPr>
        <w:t xml:space="preserve"> </w:t>
      </w:r>
      <w:proofErr w:type="spellStart"/>
      <w:r w:rsidRPr="001B5A08">
        <w:rPr>
          <w:rFonts w:ascii="Noto Sans" w:hAnsi="Noto Sans" w:cs="Noto Sans"/>
          <w:sz w:val="18"/>
        </w:rPr>
        <w:t>su</w:t>
      </w:r>
      <w:proofErr w:type="spellEnd"/>
      <w:r w:rsidRPr="001B5A08">
        <w:rPr>
          <w:rFonts w:ascii="Noto Sans" w:hAnsi="Noto Sans" w:cs="Noto Sans"/>
          <w:sz w:val="18"/>
        </w:rPr>
        <w:t xml:space="preserve"> </w:t>
      </w:r>
      <w:proofErr w:type="spellStart"/>
      <w:r w:rsidRPr="001B5A08">
        <w:rPr>
          <w:rFonts w:ascii="Noto Sans" w:hAnsi="Noto Sans" w:cs="Noto Sans"/>
          <w:sz w:val="18"/>
        </w:rPr>
        <w:t>paskirstymo</w:t>
      </w:r>
      <w:proofErr w:type="spellEnd"/>
      <w:r w:rsidRPr="001B5A08">
        <w:rPr>
          <w:rFonts w:ascii="Noto Sans" w:hAnsi="Noto Sans" w:cs="Noto Sans"/>
          <w:sz w:val="18"/>
        </w:rPr>
        <w:t xml:space="preserve"> </w:t>
      </w:r>
      <w:proofErr w:type="spellStart"/>
      <w:r w:rsidRPr="001B5A08">
        <w:rPr>
          <w:rFonts w:ascii="Noto Sans" w:hAnsi="Noto Sans" w:cs="Noto Sans"/>
          <w:sz w:val="18"/>
        </w:rPr>
        <w:t>funkcijos</w:t>
      </w:r>
      <w:proofErr w:type="spellEnd"/>
      <w:r w:rsidRPr="001B5A08">
        <w:rPr>
          <w:rFonts w:ascii="Noto Sans" w:hAnsi="Noto Sans" w:cs="Noto Sans"/>
          <w:sz w:val="18"/>
        </w:rPr>
        <w:t xml:space="preserve"> </w:t>
      </w:r>
      <w:proofErr w:type="spellStart"/>
      <w:r w:rsidRPr="001B5A08">
        <w:rPr>
          <w:rFonts w:ascii="Noto Sans" w:hAnsi="Noto Sans" w:cs="Noto Sans"/>
          <w:sz w:val="18"/>
        </w:rPr>
        <w:t>vykdymu</w:t>
      </w:r>
      <w:proofErr w:type="spellEnd"/>
      <w:r w:rsidRPr="001B5A08">
        <w:rPr>
          <w:rFonts w:ascii="Noto Sans" w:hAnsi="Noto Sans" w:cs="Noto Sans"/>
          <w:sz w:val="18"/>
        </w:rPr>
        <w:t xml:space="preserve"> </w:t>
      </w:r>
      <w:proofErr w:type="spellStart"/>
      <w:r w:rsidRPr="001B5A08">
        <w:rPr>
          <w:rFonts w:ascii="Noto Sans" w:hAnsi="Noto Sans" w:cs="Noto Sans"/>
          <w:sz w:val="18"/>
        </w:rPr>
        <w:t>susijusį</w:t>
      </w:r>
      <w:proofErr w:type="spellEnd"/>
      <w:r w:rsidRPr="001B5A08">
        <w:rPr>
          <w:rFonts w:ascii="Noto Sans" w:hAnsi="Noto Sans" w:cs="Noto Sans"/>
          <w:sz w:val="18"/>
        </w:rPr>
        <w:t xml:space="preserve"> </w:t>
      </w:r>
      <w:proofErr w:type="spellStart"/>
      <w:r w:rsidRPr="001B5A08">
        <w:rPr>
          <w:rFonts w:ascii="Noto Sans" w:hAnsi="Noto Sans" w:cs="Noto Sans"/>
          <w:sz w:val="18"/>
        </w:rPr>
        <w:t>papildantįjį</w:t>
      </w:r>
      <w:proofErr w:type="spellEnd"/>
      <w:r w:rsidRPr="001B5A08">
        <w:rPr>
          <w:rFonts w:ascii="Noto Sans" w:hAnsi="Noto Sans" w:cs="Noto Sans"/>
          <w:sz w:val="18"/>
        </w:rPr>
        <w:t xml:space="preserve"> </w:t>
      </w:r>
      <w:proofErr w:type="spellStart"/>
      <w:r w:rsidRPr="001B5A08">
        <w:rPr>
          <w:rFonts w:ascii="Noto Sans" w:hAnsi="Noto Sans" w:cs="Noto Sans"/>
          <w:i/>
          <w:sz w:val="18"/>
        </w:rPr>
        <w:t>turtą</w:t>
      </w:r>
      <w:proofErr w:type="spellEnd"/>
      <w:r w:rsidRPr="001B5A08">
        <w:rPr>
          <w:rFonts w:ascii="Noto Sans" w:hAnsi="Noto Sans" w:cs="Noto Sans"/>
          <w:sz w:val="18"/>
        </w:rPr>
        <w:t xml:space="preserve">, </w:t>
      </w:r>
      <w:proofErr w:type="spellStart"/>
      <w:r w:rsidRPr="001B5A08">
        <w:rPr>
          <w:rFonts w:ascii="Noto Sans" w:hAnsi="Noto Sans" w:cs="Noto Sans"/>
          <w:sz w:val="18"/>
        </w:rPr>
        <w:t>reikalingą</w:t>
      </w:r>
      <w:proofErr w:type="spellEnd"/>
      <w:r w:rsidRPr="001B5A08">
        <w:rPr>
          <w:rFonts w:ascii="Noto Sans" w:hAnsi="Noto Sans" w:cs="Noto Sans"/>
          <w:sz w:val="18"/>
        </w:rPr>
        <w:t xml:space="preserve"> </w:t>
      </w:r>
      <w:proofErr w:type="spellStart"/>
      <w:r w:rsidRPr="001B5A08">
        <w:rPr>
          <w:rFonts w:ascii="Noto Sans" w:hAnsi="Noto Sans" w:cs="Noto Sans"/>
          <w:sz w:val="18"/>
        </w:rPr>
        <w:t>prognozuojamoms</w:t>
      </w:r>
      <w:proofErr w:type="spellEnd"/>
      <w:r w:rsidRPr="001B5A08">
        <w:rPr>
          <w:rFonts w:ascii="Noto Sans" w:hAnsi="Noto Sans" w:cs="Noto Sans"/>
          <w:sz w:val="18"/>
        </w:rPr>
        <w:t xml:space="preserve"> </w:t>
      </w:r>
      <w:proofErr w:type="spellStart"/>
      <w:r w:rsidRPr="001B5A08">
        <w:rPr>
          <w:rFonts w:ascii="Noto Sans" w:hAnsi="Noto Sans" w:cs="Noto Sans"/>
          <w:sz w:val="18"/>
        </w:rPr>
        <w:t>pajamoms</w:t>
      </w:r>
      <w:proofErr w:type="spellEnd"/>
      <w:r w:rsidRPr="001B5A08">
        <w:rPr>
          <w:rFonts w:ascii="Noto Sans" w:hAnsi="Noto Sans" w:cs="Noto Sans"/>
          <w:sz w:val="18"/>
        </w:rPr>
        <w:t xml:space="preserve"> </w:t>
      </w:r>
      <w:proofErr w:type="spellStart"/>
      <w:r w:rsidRPr="001B5A08">
        <w:rPr>
          <w:rFonts w:ascii="Noto Sans" w:hAnsi="Noto Sans" w:cs="Noto Sans"/>
          <w:sz w:val="18"/>
        </w:rPr>
        <w:t>gauti</w:t>
      </w:r>
      <w:proofErr w:type="spellEnd"/>
      <w:r w:rsidRPr="001B5A08">
        <w:rPr>
          <w:rFonts w:ascii="Noto Sans" w:hAnsi="Noto Sans" w:cs="Noto Sans"/>
          <w:sz w:val="18"/>
        </w:rPr>
        <w:t xml:space="preserve"> ir </w:t>
      </w:r>
      <w:proofErr w:type="spellStart"/>
      <w:r w:rsidRPr="001B5A08">
        <w:rPr>
          <w:rFonts w:ascii="Noto Sans" w:hAnsi="Noto Sans" w:cs="Noto Sans"/>
          <w:sz w:val="18"/>
        </w:rPr>
        <w:t>sąnaudoms</w:t>
      </w:r>
      <w:proofErr w:type="spellEnd"/>
      <w:r w:rsidRPr="001B5A08">
        <w:rPr>
          <w:rFonts w:ascii="Noto Sans" w:hAnsi="Noto Sans" w:cs="Noto Sans"/>
          <w:sz w:val="18"/>
        </w:rPr>
        <w:t xml:space="preserve"> </w:t>
      </w:r>
      <w:proofErr w:type="spellStart"/>
      <w:r w:rsidRPr="001B5A08">
        <w:rPr>
          <w:rFonts w:ascii="Noto Sans" w:hAnsi="Noto Sans" w:cs="Noto Sans"/>
          <w:sz w:val="18"/>
        </w:rPr>
        <w:t>patirti</w:t>
      </w:r>
      <w:proofErr w:type="spellEnd"/>
      <w:r w:rsidRPr="001B5A08">
        <w:rPr>
          <w:rFonts w:ascii="Noto Sans" w:hAnsi="Noto Sans" w:cs="Noto Sans"/>
          <w:sz w:val="18"/>
        </w:rPr>
        <w:t xml:space="preserve">. </w:t>
      </w:r>
      <w:proofErr w:type="spellStart"/>
      <w:r w:rsidRPr="001B5A08">
        <w:rPr>
          <w:rFonts w:ascii="Noto Sans" w:hAnsi="Noto Sans" w:cs="Noto Sans"/>
          <w:sz w:val="18"/>
        </w:rPr>
        <w:t>Paprastai</w:t>
      </w:r>
      <w:proofErr w:type="spellEnd"/>
      <w:r w:rsidRPr="001B5A08">
        <w:rPr>
          <w:rFonts w:ascii="Noto Sans" w:hAnsi="Noto Sans" w:cs="Noto Sans"/>
          <w:sz w:val="18"/>
        </w:rPr>
        <w:t xml:space="preserve"> </w:t>
      </w:r>
      <w:proofErr w:type="spellStart"/>
      <w:r w:rsidRPr="001B5A08">
        <w:rPr>
          <w:rFonts w:ascii="Noto Sans" w:hAnsi="Noto Sans" w:cs="Noto Sans"/>
          <w:sz w:val="18"/>
        </w:rPr>
        <w:t>platintojo</w:t>
      </w:r>
      <w:proofErr w:type="spellEnd"/>
      <w:r w:rsidRPr="001B5A08">
        <w:rPr>
          <w:rFonts w:ascii="Noto Sans" w:hAnsi="Noto Sans" w:cs="Noto Sans"/>
          <w:sz w:val="18"/>
        </w:rPr>
        <w:t xml:space="preserve"> </w:t>
      </w:r>
      <w:proofErr w:type="spellStart"/>
      <w:r w:rsidRPr="001B5A08">
        <w:rPr>
          <w:rFonts w:ascii="Noto Sans" w:hAnsi="Noto Sans" w:cs="Noto Sans"/>
          <w:sz w:val="18"/>
        </w:rPr>
        <w:t>papildantįjį</w:t>
      </w:r>
      <w:proofErr w:type="spellEnd"/>
      <w:r w:rsidRPr="001B5A08">
        <w:rPr>
          <w:rFonts w:ascii="Noto Sans" w:hAnsi="Noto Sans" w:cs="Noto Sans"/>
          <w:sz w:val="18"/>
        </w:rPr>
        <w:t xml:space="preserve"> </w:t>
      </w:r>
      <w:proofErr w:type="spellStart"/>
      <w:r w:rsidRPr="001B5A08">
        <w:rPr>
          <w:rFonts w:ascii="Noto Sans" w:hAnsi="Noto Sans" w:cs="Noto Sans"/>
          <w:i/>
          <w:sz w:val="18"/>
        </w:rPr>
        <w:t>turtą</w:t>
      </w:r>
      <w:proofErr w:type="spellEnd"/>
      <w:r w:rsidRPr="001B5A08">
        <w:rPr>
          <w:rFonts w:ascii="Noto Sans" w:hAnsi="Noto Sans" w:cs="Noto Sans"/>
          <w:i/>
          <w:sz w:val="18"/>
        </w:rPr>
        <w:t xml:space="preserve"> </w:t>
      </w:r>
      <w:proofErr w:type="spellStart"/>
      <w:r w:rsidRPr="001B5A08">
        <w:rPr>
          <w:rFonts w:ascii="Noto Sans" w:hAnsi="Noto Sans" w:cs="Noto Sans"/>
          <w:sz w:val="18"/>
        </w:rPr>
        <w:t>sudaro</w:t>
      </w:r>
      <w:proofErr w:type="spellEnd"/>
      <w:r w:rsidRPr="001B5A08">
        <w:rPr>
          <w:rFonts w:ascii="Noto Sans" w:hAnsi="Noto Sans" w:cs="Noto Sans"/>
          <w:sz w:val="18"/>
        </w:rPr>
        <w:t xml:space="preserve"> </w:t>
      </w:r>
      <w:proofErr w:type="spellStart"/>
      <w:r w:rsidRPr="001B5A08">
        <w:rPr>
          <w:rFonts w:ascii="Noto Sans" w:hAnsi="Noto Sans" w:cs="Noto Sans"/>
          <w:sz w:val="18"/>
        </w:rPr>
        <w:t>apyvartinis</w:t>
      </w:r>
      <w:proofErr w:type="spellEnd"/>
      <w:r w:rsidRPr="001B5A08">
        <w:rPr>
          <w:rFonts w:ascii="Noto Sans" w:hAnsi="Noto Sans" w:cs="Noto Sans"/>
          <w:sz w:val="18"/>
        </w:rPr>
        <w:t xml:space="preserve"> </w:t>
      </w:r>
      <w:proofErr w:type="spellStart"/>
      <w:r w:rsidRPr="001B5A08">
        <w:rPr>
          <w:rFonts w:ascii="Noto Sans" w:hAnsi="Noto Sans" w:cs="Noto Sans"/>
          <w:sz w:val="18"/>
        </w:rPr>
        <w:t>kapitalas</w:t>
      </w:r>
      <w:proofErr w:type="spellEnd"/>
      <w:r w:rsidRPr="001B5A08">
        <w:rPr>
          <w:rFonts w:ascii="Noto Sans" w:hAnsi="Noto Sans" w:cs="Noto Sans"/>
          <w:sz w:val="18"/>
        </w:rPr>
        <w:t xml:space="preserve">, </w:t>
      </w:r>
      <w:proofErr w:type="spellStart"/>
      <w:r w:rsidRPr="001B5A08">
        <w:rPr>
          <w:rFonts w:ascii="Noto Sans" w:hAnsi="Noto Sans" w:cs="Noto Sans"/>
          <w:sz w:val="18"/>
        </w:rPr>
        <w:t>ilgalaikis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 xml:space="preserve"> ir </w:t>
      </w:r>
      <w:proofErr w:type="spellStart"/>
      <w:r w:rsidRPr="001B5A08">
        <w:rPr>
          <w:rFonts w:ascii="Noto Sans" w:hAnsi="Noto Sans" w:cs="Noto Sans"/>
          <w:sz w:val="18"/>
        </w:rPr>
        <w:t>darbo</w:t>
      </w:r>
      <w:proofErr w:type="spellEnd"/>
      <w:r w:rsidRPr="001B5A08">
        <w:rPr>
          <w:rFonts w:ascii="Noto Sans" w:hAnsi="Noto Sans" w:cs="Noto Sans"/>
          <w:sz w:val="18"/>
        </w:rPr>
        <w:t xml:space="preserve"> </w:t>
      </w:r>
      <w:proofErr w:type="spellStart"/>
      <w:r w:rsidRPr="001B5A08">
        <w:rPr>
          <w:rFonts w:ascii="Noto Sans" w:hAnsi="Noto Sans" w:cs="Noto Sans"/>
          <w:sz w:val="18"/>
        </w:rPr>
        <w:t>jėga</w:t>
      </w:r>
      <w:proofErr w:type="spellEnd"/>
      <w:r w:rsidRPr="001B5A08">
        <w:rPr>
          <w:rFonts w:ascii="Noto Sans" w:hAnsi="Noto Sans" w:cs="Noto Sans"/>
          <w:sz w:val="18"/>
        </w:rPr>
        <w:t xml:space="preserve">. Vis </w:t>
      </w:r>
      <w:proofErr w:type="spellStart"/>
      <w:r w:rsidRPr="001B5A08">
        <w:rPr>
          <w:rFonts w:ascii="Noto Sans" w:hAnsi="Noto Sans" w:cs="Noto Sans"/>
          <w:sz w:val="18"/>
        </w:rPr>
        <w:t>dėlto</w:t>
      </w:r>
      <w:proofErr w:type="spellEnd"/>
      <w:r w:rsidRPr="001B5A08">
        <w:rPr>
          <w:rFonts w:ascii="Noto Sans" w:hAnsi="Noto Sans" w:cs="Noto Sans"/>
          <w:sz w:val="18"/>
        </w:rPr>
        <w:t xml:space="preserve">, </w:t>
      </w:r>
      <w:proofErr w:type="spellStart"/>
      <w:r w:rsidRPr="001B5A08">
        <w:rPr>
          <w:rFonts w:ascii="Noto Sans" w:hAnsi="Noto Sans" w:cs="Noto Sans"/>
          <w:sz w:val="18"/>
        </w:rPr>
        <w:t>platintojams</w:t>
      </w:r>
      <w:proofErr w:type="spellEnd"/>
      <w:r w:rsidRPr="001B5A08">
        <w:rPr>
          <w:rFonts w:ascii="Noto Sans" w:hAnsi="Noto Sans" w:cs="Noto Sans"/>
          <w:sz w:val="18"/>
        </w:rPr>
        <w:t xml:space="preserve"> </w:t>
      </w:r>
      <w:proofErr w:type="spellStart"/>
      <w:r w:rsidRPr="001B5A08">
        <w:rPr>
          <w:rFonts w:ascii="Noto Sans" w:hAnsi="Noto Sans" w:cs="Noto Sans"/>
          <w:sz w:val="18"/>
        </w:rPr>
        <w:t>retai</w:t>
      </w:r>
      <w:proofErr w:type="spellEnd"/>
      <w:r w:rsidRPr="001B5A08">
        <w:rPr>
          <w:rFonts w:ascii="Noto Sans" w:hAnsi="Noto Sans" w:cs="Noto Sans"/>
          <w:sz w:val="18"/>
        </w:rPr>
        <w:t xml:space="preserve"> </w:t>
      </w:r>
      <w:proofErr w:type="spellStart"/>
      <w:r w:rsidRPr="001B5A08">
        <w:rPr>
          <w:rFonts w:ascii="Noto Sans" w:hAnsi="Noto Sans" w:cs="Noto Sans"/>
          <w:sz w:val="18"/>
        </w:rPr>
        <w:t>reikia</w:t>
      </w:r>
      <w:proofErr w:type="spellEnd"/>
      <w:r w:rsidRPr="001B5A08">
        <w:rPr>
          <w:rFonts w:ascii="Noto Sans" w:hAnsi="Noto Sans" w:cs="Noto Sans"/>
          <w:sz w:val="18"/>
        </w:rPr>
        <w:t xml:space="preserve"> </w:t>
      </w:r>
      <w:proofErr w:type="spellStart"/>
      <w:r w:rsidRPr="001B5A08">
        <w:rPr>
          <w:rFonts w:ascii="Noto Sans" w:hAnsi="Noto Sans" w:cs="Noto Sans"/>
          <w:sz w:val="18"/>
        </w:rPr>
        <w:t>kito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tokio</w:t>
      </w:r>
      <w:proofErr w:type="spellEnd"/>
      <w:r w:rsidRPr="001B5A08">
        <w:rPr>
          <w:rFonts w:ascii="Noto Sans" w:hAnsi="Noto Sans" w:cs="Noto Sans"/>
          <w:sz w:val="18"/>
        </w:rPr>
        <w:t xml:space="preserve"> </w:t>
      </w:r>
      <w:proofErr w:type="spellStart"/>
      <w:r w:rsidRPr="001B5A08">
        <w:rPr>
          <w:rFonts w:ascii="Noto Sans" w:hAnsi="Noto Sans" w:cs="Noto Sans"/>
          <w:sz w:val="18"/>
        </w:rPr>
        <w:t>kaip</w:t>
      </w:r>
      <w:proofErr w:type="spellEnd"/>
      <w:r w:rsidRPr="001B5A08">
        <w:rPr>
          <w:rFonts w:ascii="Noto Sans" w:hAnsi="Noto Sans" w:cs="Noto Sans"/>
          <w:sz w:val="18"/>
        </w:rPr>
        <w:t xml:space="preserve"> </w:t>
      </w:r>
      <w:proofErr w:type="spellStart"/>
      <w:r w:rsidRPr="001B5A08">
        <w:rPr>
          <w:rFonts w:ascii="Noto Sans" w:hAnsi="Noto Sans" w:cs="Noto Sans"/>
          <w:sz w:val="18"/>
        </w:rPr>
        <w:t>prekių</w:t>
      </w:r>
      <w:proofErr w:type="spellEnd"/>
      <w:r w:rsidRPr="001B5A08">
        <w:rPr>
          <w:rFonts w:ascii="Noto Sans" w:hAnsi="Noto Sans" w:cs="Noto Sans"/>
          <w:sz w:val="18"/>
        </w:rPr>
        <w:t xml:space="preserve"> </w:t>
      </w:r>
      <w:proofErr w:type="spellStart"/>
      <w:r w:rsidRPr="001B5A08">
        <w:rPr>
          <w:rFonts w:ascii="Noto Sans" w:hAnsi="Noto Sans" w:cs="Noto Sans"/>
          <w:sz w:val="18"/>
        </w:rPr>
        <w:t>ženklai</w:t>
      </w:r>
      <w:proofErr w:type="spellEnd"/>
      <w:r w:rsidRPr="001B5A08">
        <w:rPr>
          <w:rFonts w:ascii="Noto Sans" w:hAnsi="Noto Sans" w:cs="Noto Sans"/>
          <w:sz w:val="18"/>
        </w:rPr>
        <w:t xml:space="preserve"> </w:t>
      </w:r>
      <w:proofErr w:type="spellStart"/>
      <w:r w:rsidRPr="001B5A08">
        <w:rPr>
          <w:rFonts w:ascii="Noto Sans" w:hAnsi="Noto Sans" w:cs="Noto Sans"/>
          <w:sz w:val="18"/>
        </w:rPr>
        <w:t>ar</w:t>
      </w:r>
      <w:proofErr w:type="spellEnd"/>
      <w:r w:rsidRPr="001B5A08">
        <w:rPr>
          <w:rFonts w:ascii="Noto Sans" w:hAnsi="Noto Sans" w:cs="Noto Sans"/>
          <w:sz w:val="18"/>
        </w:rPr>
        <w:t xml:space="preserve"> </w:t>
      </w:r>
      <w:proofErr w:type="spellStart"/>
      <w:r w:rsidRPr="001B5A08">
        <w:rPr>
          <w:rFonts w:ascii="Noto Sans" w:hAnsi="Noto Sans" w:cs="Noto Sans"/>
          <w:sz w:val="18"/>
        </w:rPr>
        <w:t>technologijos</w:t>
      </w:r>
      <w:proofErr w:type="spellEnd"/>
      <w:r w:rsidRPr="001B5A08">
        <w:rPr>
          <w:rFonts w:ascii="Noto Sans" w:hAnsi="Noto Sans" w:cs="Noto Sans"/>
          <w:sz w:val="18"/>
        </w:rPr>
        <w:t xml:space="preserve">. </w:t>
      </w:r>
      <w:proofErr w:type="spellStart"/>
      <w:r w:rsidRPr="001B5A08">
        <w:rPr>
          <w:rFonts w:ascii="Noto Sans" w:hAnsi="Noto Sans" w:cs="Noto Sans"/>
          <w:sz w:val="18"/>
        </w:rPr>
        <w:t>Reikalingo</w:t>
      </w:r>
      <w:proofErr w:type="spellEnd"/>
      <w:r w:rsidRPr="001B5A08">
        <w:rPr>
          <w:rFonts w:ascii="Noto Sans" w:hAnsi="Noto Sans" w:cs="Noto Sans"/>
          <w:sz w:val="18"/>
        </w:rPr>
        <w:t xml:space="preserve"> </w:t>
      </w:r>
      <w:proofErr w:type="spellStart"/>
      <w:r w:rsidRPr="001B5A08">
        <w:rPr>
          <w:rFonts w:ascii="Noto Sans" w:hAnsi="Noto Sans" w:cs="Noto Sans"/>
          <w:sz w:val="18"/>
        </w:rPr>
        <w:t>papildančiojo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dydis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turėtų</w:t>
      </w:r>
      <w:proofErr w:type="spellEnd"/>
      <w:r w:rsidRPr="001B5A08">
        <w:rPr>
          <w:rFonts w:ascii="Noto Sans" w:hAnsi="Noto Sans" w:cs="Noto Sans"/>
          <w:sz w:val="18"/>
        </w:rPr>
        <w:t xml:space="preserve"> </w:t>
      </w:r>
      <w:proofErr w:type="spellStart"/>
      <w:r w:rsidRPr="001B5A08">
        <w:rPr>
          <w:rFonts w:ascii="Noto Sans" w:hAnsi="Noto Sans" w:cs="Noto Sans"/>
          <w:sz w:val="18"/>
        </w:rPr>
        <w:t>atitikti</w:t>
      </w:r>
      <w:proofErr w:type="spellEnd"/>
      <w:r w:rsidRPr="001B5A08">
        <w:rPr>
          <w:rFonts w:ascii="Noto Sans" w:hAnsi="Noto Sans" w:cs="Noto Sans"/>
          <w:sz w:val="18"/>
        </w:rPr>
        <w:t xml:space="preserve"> </w:t>
      </w:r>
      <w:proofErr w:type="spellStart"/>
      <w:r w:rsidRPr="001B5A08">
        <w:rPr>
          <w:rFonts w:ascii="Noto Sans" w:hAnsi="Noto Sans" w:cs="Noto Sans"/>
          <w:sz w:val="18"/>
        </w:rPr>
        <w:t>dydį</w:t>
      </w:r>
      <w:proofErr w:type="spellEnd"/>
      <w:r w:rsidRPr="001B5A08">
        <w:rPr>
          <w:rFonts w:ascii="Noto Sans" w:hAnsi="Noto Sans" w:cs="Noto Sans"/>
          <w:sz w:val="18"/>
        </w:rPr>
        <w:t xml:space="preserve">, </w:t>
      </w:r>
      <w:proofErr w:type="spellStart"/>
      <w:r w:rsidRPr="001B5A08">
        <w:rPr>
          <w:rFonts w:ascii="Noto Sans" w:hAnsi="Noto Sans" w:cs="Noto Sans"/>
          <w:sz w:val="18"/>
        </w:rPr>
        <w:t>kurį</w:t>
      </w:r>
      <w:proofErr w:type="spellEnd"/>
      <w:r w:rsidRPr="001B5A08">
        <w:rPr>
          <w:rFonts w:ascii="Noto Sans" w:hAnsi="Noto Sans" w:cs="Noto Sans"/>
          <w:sz w:val="18"/>
        </w:rPr>
        <w:t xml:space="preserve"> </w:t>
      </w:r>
      <w:proofErr w:type="spellStart"/>
      <w:r w:rsidRPr="001B5A08">
        <w:rPr>
          <w:rFonts w:ascii="Noto Sans" w:hAnsi="Noto Sans" w:cs="Noto Sans"/>
          <w:sz w:val="18"/>
        </w:rPr>
        <w:t>turi</w:t>
      </w:r>
      <w:proofErr w:type="spellEnd"/>
      <w:r w:rsidRPr="001B5A08">
        <w:rPr>
          <w:rFonts w:ascii="Noto Sans" w:hAnsi="Noto Sans" w:cs="Noto Sans"/>
          <w:sz w:val="18"/>
        </w:rPr>
        <w:t xml:space="preserve"> </w:t>
      </w:r>
      <w:proofErr w:type="spellStart"/>
      <w:r w:rsidRPr="001B5A08">
        <w:rPr>
          <w:rFonts w:ascii="Noto Sans" w:hAnsi="Noto Sans" w:cs="Noto Sans"/>
          <w:iCs/>
          <w:sz w:val="18"/>
        </w:rPr>
        <w:t>dalyviai</w:t>
      </w:r>
      <w:proofErr w:type="spellEnd"/>
      <w:r w:rsidRPr="001B5A08">
        <w:rPr>
          <w:rFonts w:ascii="Noto Sans" w:hAnsi="Noto Sans" w:cs="Noto Sans"/>
          <w:sz w:val="18"/>
        </w:rPr>
        <w:t xml:space="preserve">, </w:t>
      </w:r>
      <w:proofErr w:type="spellStart"/>
      <w:r w:rsidRPr="001B5A08">
        <w:rPr>
          <w:rFonts w:ascii="Noto Sans" w:hAnsi="Noto Sans" w:cs="Noto Sans"/>
          <w:sz w:val="18"/>
        </w:rPr>
        <w:t>atliekantys</w:t>
      </w:r>
      <w:proofErr w:type="spellEnd"/>
      <w:r w:rsidRPr="001B5A08">
        <w:rPr>
          <w:rFonts w:ascii="Noto Sans" w:hAnsi="Noto Sans" w:cs="Noto Sans"/>
          <w:sz w:val="18"/>
        </w:rPr>
        <w:t xml:space="preserve"> tik </w:t>
      </w:r>
      <w:proofErr w:type="spellStart"/>
      <w:r w:rsidRPr="001B5A08">
        <w:rPr>
          <w:rFonts w:ascii="Noto Sans" w:hAnsi="Noto Sans" w:cs="Noto Sans"/>
          <w:sz w:val="18"/>
        </w:rPr>
        <w:t>platinimo</w:t>
      </w:r>
      <w:proofErr w:type="spellEnd"/>
      <w:r w:rsidRPr="001B5A08">
        <w:rPr>
          <w:rFonts w:ascii="Noto Sans" w:hAnsi="Noto Sans" w:cs="Noto Sans"/>
          <w:sz w:val="18"/>
        </w:rPr>
        <w:t xml:space="preserve"> </w:t>
      </w:r>
      <w:proofErr w:type="spellStart"/>
      <w:r w:rsidRPr="001B5A08">
        <w:rPr>
          <w:rFonts w:ascii="Noto Sans" w:hAnsi="Noto Sans" w:cs="Noto Sans"/>
          <w:sz w:val="18"/>
        </w:rPr>
        <w:t>funkciją</w:t>
      </w:r>
      <w:proofErr w:type="spellEnd"/>
      <w:r w:rsidRPr="001B5A08">
        <w:rPr>
          <w:rFonts w:ascii="Noto Sans" w:hAnsi="Noto Sans" w:cs="Noto Sans"/>
          <w:sz w:val="18"/>
        </w:rPr>
        <w:t>,</w:t>
      </w:r>
    </w:p>
    <w:p w14:paraId="44F0D096" w14:textId="77777777" w:rsidR="00620285" w:rsidRPr="001B5A08" w:rsidRDefault="00620285" w:rsidP="00620285">
      <w:pPr>
        <w:widowControl w:val="0"/>
        <w:numPr>
          <w:ilvl w:val="2"/>
          <w:numId w:val="17"/>
        </w:numPr>
        <w:spacing w:before="56" w:after="0" w:line="240" w:lineRule="auto"/>
        <w:ind w:left="1418" w:right="742" w:hanging="425"/>
        <w:jc w:val="both"/>
        <w:rPr>
          <w:rFonts w:ascii="Noto Sans" w:hAnsi="Noto Sans" w:cs="Noto Sans"/>
          <w:sz w:val="18"/>
          <w:szCs w:val="18"/>
        </w:rPr>
      </w:pPr>
      <w:proofErr w:type="spellStart"/>
      <w:r w:rsidRPr="001B5A08">
        <w:rPr>
          <w:rFonts w:ascii="Noto Sans" w:hAnsi="Noto Sans" w:cs="Noto Sans"/>
          <w:sz w:val="18"/>
        </w:rPr>
        <w:t>nustatyti</w:t>
      </w:r>
      <w:proofErr w:type="spellEnd"/>
      <w:r w:rsidRPr="001B5A08">
        <w:rPr>
          <w:rFonts w:ascii="Noto Sans" w:hAnsi="Noto Sans" w:cs="Noto Sans"/>
          <w:sz w:val="18"/>
        </w:rPr>
        <w:t xml:space="preserve"> </w:t>
      </w:r>
      <w:proofErr w:type="spellStart"/>
      <w:r w:rsidRPr="001B5A08">
        <w:rPr>
          <w:rFonts w:ascii="Noto Sans" w:hAnsi="Noto Sans" w:cs="Noto Sans"/>
          <w:sz w:val="18"/>
        </w:rPr>
        <w:t>atitinkamą</w:t>
      </w:r>
      <w:proofErr w:type="spellEnd"/>
      <w:r w:rsidRPr="001B5A08">
        <w:rPr>
          <w:rFonts w:ascii="Noto Sans" w:hAnsi="Noto Sans" w:cs="Noto Sans"/>
          <w:sz w:val="18"/>
        </w:rPr>
        <w:t xml:space="preserve"> </w:t>
      </w:r>
      <w:proofErr w:type="spellStart"/>
      <w:r w:rsidRPr="001B5A08">
        <w:rPr>
          <w:rFonts w:ascii="Noto Sans" w:hAnsi="Noto Sans" w:cs="Noto Sans"/>
          <w:sz w:val="18"/>
        </w:rPr>
        <w:t>kiekvieno</w:t>
      </w:r>
      <w:proofErr w:type="spellEnd"/>
      <w:r w:rsidRPr="001B5A08">
        <w:rPr>
          <w:rFonts w:ascii="Noto Sans" w:hAnsi="Noto Sans" w:cs="Noto Sans"/>
          <w:sz w:val="18"/>
        </w:rPr>
        <w:t xml:space="preserve"> </w:t>
      </w:r>
      <w:proofErr w:type="spellStart"/>
      <w:r w:rsidRPr="001B5A08">
        <w:rPr>
          <w:rFonts w:ascii="Noto Sans" w:hAnsi="Noto Sans" w:cs="Noto Sans"/>
          <w:sz w:val="18"/>
        </w:rPr>
        <w:t>papildančiojo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grąžos</w:t>
      </w:r>
      <w:proofErr w:type="spellEnd"/>
      <w:r w:rsidRPr="001B5A08">
        <w:rPr>
          <w:rFonts w:ascii="Noto Sans" w:hAnsi="Noto Sans" w:cs="Noto Sans"/>
          <w:sz w:val="18"/>
        </w:rPr>
        <w:t xml:space="preserve"> </w:t>
      </w:r>
      <w:proofErr w:type="spellStart"/>
      <w:r w:rsidRPr="001B5A08">
        <w:rPr>
          <w:rFonts w:ascii="Noto Sans" w:hAnsi="Noto Sans" w:cs="Noto Sans"/>
          <w:sz w:val="18"/>
        </w:rPr>
        <w:t>normą</w:t>
      </w:r>
      <w:proofErr w:type="spellEnd"/>
      <w:r w:rsidRPr="001B5A08">
        <w:rPr>
          <w:rFonts w:ascii="Noto Sans" w:hAnsi="Noto Sans" w:cs="Noto Sans"/>
          <w:sz w:val="18"/>
        </w:rPr>
        <w:t xml:space="preserve">, </w:t>
      </w:r>
      <w:proofErr w:type="spellStart"/>
      <w:r w:rsidRPr="001B5A08">
        <w:rPr>
          <w:rFonts w:ascii="Noto Sans" w:hAnsi="Noto Sans" w:cs="Noto Sans"/>
          <w:sz w:val="18"/>
          <w:szCs w:val="18"/>
        </w:rPr>
        <w:t>remiantis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su</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šiuo</w:t>
      </w:r>
      <w:proofErr w:type="spellEnd"/>
      <w:r w:rsidRPr="001B5A08">
        <w:rPr>
          <w:rFonts w:ascii="Noto Sans" w:hAnsi="Noto Sans" w:cs="Noto Sans"/>
          <w:sz w:val="18"/>
          <w:szCs w:val="18"/>
        </w:rPr>
        <w:t xml:space="preserve"> </w:t>
      </w:r>
      <w:proofErr w:type="spellStart"/>
      <w:r w:rsidRPr="001B5A08">
        <w:rPr>
          <w:rFonts w:ascii="Noto Sans" w:hAnsi="Noto Sans" w:cs="Noto Sans"/>
          <w:i/>
          <w:sz w:val="18"/>
          <w:szCs w:val="18"/>
        </w:rPr>
        <w:t>turtu</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susijusios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rizikos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6"/>
        </w:rPr>
        <w:t>analize</w:t>
      </w:r>
      <w:proofErr w:type="spellEnd"/>
      <w:r w:rsidRPr="001B5A08">
        <w:rPr>
          <w:rFonts w:ascii="Noto Sans" w:hAnsi="Noto Sans" w:cs="Noto Sans"/>
          <w:sz w:val="18"/>
          <w:szCs w:val="18"/>
        </w:rPr>
        <w:t>,</w:t>
      </w:r>
    </w:p>
    <w:p w14:paraId="657EF6D6" w14:textId="77777777" w:rsidR="00620285" w:rsidRPr="001B5A08" w:rsidRDefault="00620285" w:rsidP="00620285">
      <w:pPr>
        <w:widowControl w:val="0"/>
        <w:numPr>
          <w:ilvl w:val="2"/>
          <w:numId w:val="17"/>
        </w:numPr>
        <w:spacing w:before="56" w:after="0" w:line="249" w:lineRule="auto"/>
        <w:ind w:left="1418" w:right="742" w:hanging="425"/>
        <w:jc w:val="both"/>
        <w:rPr>
          <w:rFonts w:ascii="Noto Sans" w:hAnsi="Noto Sans" w:cs="Noto Sans"/>
          <w:sz w:val="18"/>
          <w:szCs w:val="18"/>
        </w:rPr>
      </w:pPr>
      <w:proofErr w:type="spellStart"/>
      <w:r w:rsidRPr="001B5A08">
        <w:rPr>
          <w:rFonts w:ascii="Noto Sans" w:hAnsi="Noto Sans" w:cs="Noto Sans"/>
          <w:sz w:val="18"/>
        </w:rPr>
        <w:t>kiekvienu</w:t>
      </w:r>
      <w:proofErr w:type="spellEnd"/>
      <w:r w:rsidRPr="001B5A08">
        <w:rPr>
          <w:rFonts w:ascii="Noto Sans" w:hAnsi="Noto Sans" w:cs="Noto Sans"/>
          <w:sz w:val="18"/>
        </w:rPr>
        <w:t xml:space="preserve"> </w:t>
      </w:r>
      <w:proofErr w:type="spellStart"/>
      <w:r w:rsidRPr="001B5A08">
        <w:rPr>
          <w:rFonts w:ascii="Noto Sans" w:hAnsi="Noto Sans" w:cs="Noto Sans"/>
          <w:sz w:val="18"/>
        </w:rPr>
        <w:t>prognozuojamu</w:t>
      </w:r>
      <w:proofErr w:type="spellEnd"/>
      <w:r w:rsidRPr="001B5A08">
        <w:rPr>
          <w:rFonts w:ascii="Noto Sans" w:hAnsi="Noto Sans" w:cs="Noto Sans"/>
          <w:sz w:val="18"/>
        </w:rPr>
        <w:t xml:space="preserve"> </w:t>
      </w:r>
      <w:proofErr w:type="spellStart"/>
      <w:r w:rsidRPr="001B5A08">
        <w:rPr>
          <w:rFonts w:ascii="Noto Sans" w:hAnsi="Noto Sans" w:cs="Noto Sans"/>
          <w:sz w:val="18"/>
        </w:rPr>
        <w:t>laikotarpiu</w:t>
      </w:r>
      <w:proofErr w:type="spellEnd"/>
      <w:r w:rsidRPr="001B5A08">
        <w:rPr>
          <w:rFonts w:ascii="Noto Sans" w:hAnsi="Noto Sans" w:cs="Noto Sans"/>
          <w:sz w:val="18"/>
        </w:rPr>
        <w:t xml:space="preserve"> </w:t>
      </w:r>
      <w:proofErr w:type="spellStart"/>
      <w:r w:rsidRPr="001B5A08">
        <w:rPr>
          <w:rFonts w:ascii="Noto Sans" w:hAnsi="Noto Sans" w:cs="Noto Sans"/>
          <w:sz w:val="18"/>
        </w:rPr>
        <w:t>iš</w:t>
      </w:r>
      <w:proofErr w:type="spellEnd"/>
      <w:r w:rsidRPr="001B5A08">
        <w:rPr>
          <w:rFonts w:ascii="Noto Sans" w:hAnsi="Noto Sans" w:cs="Noto Sans"/>
          <w:sz w:val="18"/>
        </w:rPr>
        <w:t xml:space="preserve"> </w:t>
      </w:r>
      <w:proofErr w:type="spellStart"/>
      <w:r w:rsidRPr="001B5A08">
        <w:rPr>
          <w:rFonts w:ascii="Noto Sans" w:hAnsi="Noto Sans" w:cs="Noto Sans"/>
          <w:sz w:val="18"/>
        </w:rPr>
        <w:t>prognozuojamo</w:t>
      </w:r>
      <w:proofErr w:type="spellEnd"/>
      <w:r w:rsidRPr="001B5A08">
        <w:rPr>
          <w:rFonts w:ascii="Noto Sans" w:hAnsi="Noto Sans" w:cs="Noto Sans"/>
          <w:sz w:val="18"/>
        </w:rPr>
        <w:t xml:space="preserve"> </w:t>
      </w:r>
      <w:proofErr w:type="spellStart"/>
      <w:r w:rsidRPr="001B5A08">
        <w:rPr>
          <w:rFonts w:ascii="Noto Sans" w:hAnsi="Noto Sans" w:cs="Noto Sans"/>
          <w:sz w:val="18"/>
        </w:rPr>
        <w:t>platintojo</w:t>
      </w:r>
      <w:proofErr w:type="spellEnd"/>
      <w:r w:rsidRPr="001B5A08">
        <w:rPr>
          <w:rFonts w:ascii="Noto Sans" w:hAnsi="Noto Sans" w:cs="Noto Sans"/>
          <w:sz w:val="18"/>
        </w:rPr>
        <w:t xml:space="preserve"> </w:t>
      </w:r>
      <w:proofErr w:type="spellStart"/>
      <w:r w:rsidRPr="001B5A08">
        <w:rPr>
          <w:rFonts w:ascii="Noto Sans" w:hAnsi="Noto Sans" w:cs="Noto Sans"/>
          <w:sz w:val="18"/>
        </w:rPr>
        <w:t>pelno</w:t>
      </w:r>
      <w:proofErr w:type="spellEnd"/>
      <w:r w:rsidRPr="001B5A08">
        <w:rPr>
          <w:rFonts w:ascii="Noto Sans" w:hAnsi="Noto Sans" w:cs="Noto Sans"/>
          <w:sz w:val="18"/>
        </w:rPr>
        <w:t xml:space="preserve"> </w:t>
      </w:r>
      <w:proofErr w:type="spellStart"/>
      <w:r w:rsidRPr="001B5A08">
        <w:rPr>
          <w:rFonts w:ascii="Noto Sans" w:hAnsi="Noto Sans" w:cs="Noto Sans"/>
          <w:sz w:val="18"/>
        </w:rPr>
        <w:t>atskaityti</w:t>
      </w:r>
      <w:proofErr w:type="spellEnd"/>
      <w:r w:rsidRPr="001B5A08">
        <w:rPr>
          <w:rFonts w:ascii="Noto Sans" w:hAnsi="Noto Sans" w:cs="Noto Sans"/>
          <w:sz w:val="18"/>
        </w:rPr>
        <w:t xml:space="preserve"> </w:t>
      </w:r>
      <w:proofErr w:type="spellStart"/>
      <w:r w:rsidRPr="001B5A08">
        <w:rPr>
          <w:rFonts w:ascii="Noto Sans" w:hAnsi="Noto Sans" w:cs="Noto Sans"/>
          <w:sz w:val="18"/>
        </w:rPr>
        <w:t>reikalingą</w:t>
      </w:r>
      <w:proofErr w:type="spellEnd"/>
      <w:r w:rsidRPr="001B5A08">
        <w:rPr>
          <w:rFonts w:ascii="Noto Sans" w:hAnsi="Noto Sans" w:cs="Noto Sans"/>
          <w:sz w:val="18"/>
        </w:rPr>
        <w:t xml:space="preserve"> </w:t>
      </w:r>
      <w:proofErr w:type="spellStart"/>
      <w:r w:rsidRPr="001B5A08">
        <w:rPr>
          <w:rFonts w:ascii="Noto Sans" w:hAnsi="Noto Sans" w:cs="Noto Sans"/>
          <w:sz w:val="18"/>
        </w:rPr>
        <w:t>papildančiojo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grąžą</w:t>
      </w:r>
      <w:proofErr w:type="spellEnd"/>
      <w:r w:rsidRPr="001B5A08">
        <w:rPr>
          <w:rFonts w:ascii="Noto Sans" w:hAnsi="Noto Sans" w:cs="Noto Sans"/>
          <w:sz w:val="18"/>
        </w:rPr>
        <w:t xml:space="preserve">, </w:t>
      </w:r>
      <w:proofErr w:type="spellStart"/>
      <w:r w:rsidRPr="001B5A08">
        <w:rPr>
          <w:rFonts w:ascii="Noto Sans" w:hAnsi="Noto Sans" w:cs="Noto Sans"/>
          <w:sz w:val="18"/>
        </w:rPr>
        <w:t>kad</w:t>
      </w:r>
      <w:proofErr w:type="spellEnd"/>
      <w:r w:rsidRPr="001B5A08">
        <w:rPr>
          <w:rFonts w:ascii="Noto Sans" w:hAnsi="Noto Sans" w:cs="Noto Sans"/>
          <w:sz w:val="18"/>
        </w:rPr>
        <w:t xml:space="preserve"> </w:t>
      </w:r>
      <w:proofErr w:type="spellStart"/>
      <w:r w:rsidRPr="001B5A08">
        <w:rPr>
          <w:rFonts w:ascii="Noto Sans" w:hAnsi="Noto Sans" w:cs="Noto Sans"/>
          <w:sz w:val="18"/>
        </w:rPr>
        <w:t>būtų</w:t>
      </w:r>
      <w:proofErr w:type="spellEnd"/>
      <w:r w:rsidRPr="001B5A08">
        <w:rPr>
          <w:rFonts w:ascii="Noto Sans" w:hAnsi="Noto Sans" w:cs="Noto Sans"/>
          <w:sz w:val="18"/>
        </w:rPr>
        <w:t xml:space="preserve"> </w:t>
      </w:r>
      <w:proofErr w:type="spellStart"/>
      <w:r w:rsidRPr="001B5A08">
        <w:rPr>
          <w:rFonts w:ascii="Noto Sans" w:hAnsi="Noto Sans" w:cs="Noto Sans"/>
          <w:sz w:val="18"/>
        </w:rPr>
        <w:t>gautos</w:t>
      </w:r>
      <w:proofErr w:type="spellEnd"/>
      <w:r w:rsidRPr="001B5A08">
        <w:rPr>
          <w:rFonts w:ascii="Noto Sans" w:hAnsi="Noto Sans" w:cs="Noto Sans"/>
          <w:sz w:val="18"/>
        </w:rPr>
        <w:t xml:space="preserve"> </w:t>
      </w:r>
      <w:proofErr w:type="spellStart"/>
      <w:r w:rsidRPr="001B5A08">
        <w:rPr>
          <w:rFonts w:ascii="Noto Sans" w:hAnsi="Noto Sans" w:cs="Noto Sans"/>
          <w:sz w:val="18"/>
        </w:rPr>
        <w:t>perteklinės</w:t>
      </w:r>
      <w:proofErr w:type="spellEnd"/>
      <w:r w:rsidRPr="001B5A08">
        <w:rPr>
          <w:rFonts w:ascii="Noto Sans" w:hAnsi="Noto Sans" w:cs="Noto Sans"/>
          <w:sz w:val="18"/>
        </w:rPr>
        <w:t xml:space="preserve"> </w:t>
      </w:r>
      <w:proofErr w:type="spellStart"/>
      <w:r w:rsidRPr="001B5A08">
        <w:rPr>
          <w:rFonts w:ascii="Noto Sans" w:hAnsi="Noto Sans" w:cs="Noto Sans"/>
          <w:sz w:val="18"/>
        </w:rPr>
        <w:t>pajamos</w:t>
      </w:r>
      <w:proofErr w:type="spellEnd"/>
      <w:r w:rsidRPr="001B5A08">
        <w:rPr>
          <w:rFonts w:ascii="Noto Sans" w:hAnsi="Noto Sans" w:cs="Noto Sans"/>
          <w:sz w:val="18"/>
        </w:rPr>
        <w:t xml:space="preserve">, </w:t>
      </w:r>
      <w:proofErr w:type="spellStart"/>
      <w:r w:rsidRPr="001B5A08">
        <w:rPr>
          <w:rFonts w:ascii="Noto Sans" w:hAnsi="Noto Sans" w:cs="Noto Sans"/>
          <w:sz w:val="18"/>
        </w:rPr>
        <w:t>priskiriamos</w:t>
      </w:r>
      <w:proofErr w:type="spellEnd"/>
      <w:r w:rsidRPr="001B5A08">
        <w:rPr>
          <w:rFonts w:ascii="Noto Sans" w:hAnsi="Noto Sans" w:cs="Noto Sans"/>
          <w:sz w:val="18"/>
        </w:rPr>
        <w:t xml:space="preserve"> tik </w:t>
      </w:r>
      <w:proofErr w:type="spellStart"/>
      <w:r w:rsidRPr="001B5A08">
        <w:rPr>
          <w:rFonts w:ascii="Noto Sans" w:hAnsi="Noto Sans" w:cs="Noto Sans"/>
          <w:sz w:val="18"/>
        </w:rPr>
        <w:t>vertinamam</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nematerialiajam</w:t>
      </w:r>
      <w:proofErr w:type="spellEnd"/>
      <w:r w:rsidRPr="001B5A08">
        <w:rPr>
          <w:rFonts w:ascii="Noto Sans" w:hAnsi="Noto Sans" w:cs="Noto Sans"/>
          <w:sz w:val="18"/>
        </w:rPr>
        <w:t xml:space="preserve"> </w:t>
      </w:r>
      <w:proofErr w:type="spellStart"/>
      <w:r w:rsidRPr="001B5A08">
        <w:rPr>
          <w:rFonts w:ascii="Noto Sans" w:hAnsi="Noto Sans" w:cs="Noto Sans"/>
          <w:i/>
          <w:sz w:val="18"/>
        </w:rPr>
        <w:t>turtui</w:t>
      </w:r>
      <w:proofErr w:type="spellEnd"/>
      <w:r w:rsidRPr="001B5A08">
        <w:rPr>
          <w:rFonts w:ascii="Noto Sans" w:hAnsi="Noto Sans" w:cs="Noto Sans"/>
          <w:sz w:val="18"/>
        </w:rPr>
        <w:t>,</w:t>
      </w:r>
    </w:p>
    <w:p w14:paraId="52D0629B" w14:textId="77777777" w:rsidR="00620285" w:rsidRPr="001B5A08" w:rsidRDefault="00620285" w:rsidP="00620285">
      <w:pPr>
        <w:widowControl w:val="0"/>
        <w:numPr>
          <w:ilvl w:val="2"/>
          <w:numId w:val="17"/>
        </w:numPr>
        <w:spacing w:before="56" w:after="0" w:line="240" w:lineRule="auto"/>
        <w:ind w:left="1418" w:right="742" w:hanging="425"/>
        <w:jc w:val="both"/>
        <w:rPr>
          <w:rFonts w:ascii="Noto Sans" w:hAnsi="Noto Sans" w:cs="Noto Sans"/>
          <w:sz w:val="18"/>
          <w:szCs w:val="18"/>
        </w:rPr>
      </w:pPr>
      <w:proofErr w:type="spellStart"/>
      <w:r w:rsidRPr="001B5A08">
        <w:rPr>
          <w:rFonts w:ascii="Noto Sans" w:hAnsi="Noto Sans" w:cs="Noto Sans"/>
          <w:sz w:val="18"/>
        </w:rPr>
        <w:t>nustatyti</w:t>
      </w:r>
      <w:proofErr w:type="spellEnd"/>
      <w:r w:rsidRPr="001B5A08">
        <w:rPr>
          <w:rFonts w:ascii="Noto Sans" w:hAnsi="Noto Sans" w:cs="Noto Sans"/>
          <w:sz w:val="18"/>
        </w:rPr>
        <w:t xml:space="preserve"> </w:t>
      </w:r>
      <w:proofErr w:type="spellStart"/>
      <w:r w:rsidRPr="001B5A08">
        <w:rPr>
          <w:rFonts w:ascii="Noto Sans" w:hAnsi="Noto Sans" w:cs="Noto Sans"/>
          <w:sz w:val="18"/>
        </w:rPr>
        <w:t>tinkamą</w:t>
      </w:r>
      <w:proofErr w:type="spellEnd"/>
      <w:r w:rsidRPr="001B5A08">
        <w:rPr>
          <w:rFonts w:ascii="Noto Sans" w:hAnsi="Noto Sans" w:cs="Noto Sans"/>
          <w:sz w:val="18"/>
        </w:rPr>
        <w:t xml:space="preserve"> </w:t>
      </w:r>
      <w:proofErr w:type="spellStart"/>
      <w:r w:rsidRPr="001B5A08">
        <w:rPr>
          <w:rFonts w:ascii="Noto Sans" w:hAnsi="Noto Sans" w:cs="Noto Sans"/>
          <w:sz w:val="18"/>
        </w:rPr>
        <w:t>vertinamo</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nematerialiojo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i/>
          <w:sz w:val="18"/>
        </w:rPr>
        <w:t>diskonto</w:t>
      </w:r>
      <w:proofErr w:type="spellEnd"/>
      <w:r w:rsidRPr="001B5A08">
        <w:rPr>
          <w:rFonts w:ascii="Noto Sans" w:hAnsi="Noto Sans" w:cs="Noto Sans"/>
          <w:i/>
          <w:sz w:val="18"/>
        </w:rPr>
        <w:t xml:space="preserve"> </w:t>
      </w:r>
      <w:proofErr w:type="spellStart"/>
      <w:r w:rsidRPr="001B5A08">
        <w:rPr>
          <w:rFonts w:ascii="Noto Sans" w:hAnsi="Noto Sans" w:cs="Noto Sans"/>
          <w:i/>
          <w:sz w:val="18"/>
        </w:rPr>
        <w:t>normą</w:t>
      </w:r>
      <w:proofErr w:type="spellEnd"/>
      <w:r w:rsidRPr="001B5A08">
        <w:rPr>
          <w:rFonts w:ascii="Noto Sans" w:hAnsi="Noto Sans" w:cs="Noto Sans"/>
          <w:sz w:val="18"/>
        </w:rPr>
        <w:t xml:space="preserve"> </w:t>
      </w:r>
      <w:r w:rsidRPr="001B5A08">
        <w:rPr>
          <w:rFonts w:ascii="Noto Sans" w:hAnsi="Noto Sans" w:cs="Noto Sans"/>
          <w:sz w:val="18"/>
          <w:szCs w:val="18"/>
        </w:rPr>
        <w:t xml:space="preserve">ir </w:t>
      </w:r>
      <w:proofErr w:type="spellStart"/>
      <w:r w:rsidRPr="001B5A08">
        <w:rPr>
          <w:rFonts w:ascii="Noto Sans" w:hAnsi="Noto Sans" w:cs="Noto Sans"/>
          <w:sz w:val="18"/>
          <w:szCs w:val="18"/>
        </w:rPr>
        <w:t>dabartinę</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perteklinių</w:t>
      </w:r>
      <w:proofErr w:type="spellEnd"/>
      <w:r w:rsidRPr="001B5A08">
        <w:rPr>
          <w:rFonts w:ascii="Noto Sans" w:hAnsi="Noto Sans" w:cs="Noto Sans"/>
          <w:sz w:val="18"/>
          <w:szCs w:val="18"/>
        </w:rPr>
        <w:t xml:space="preserve"> </w:t>
      </w:r>
      <w:proofErr w:type="spellStart"/>
      <w:r w:rsidRPr="001B5A08">
        <w:rPr>
          <w:rFonts w:ascii="Noto Sans" w:hAnsi="Noto Sans" w:cs="Noto Sans"/>
          <w:sz w:val="18"/>
        </w:rPr>
        <w:t>pajamų</w:t>
      </w:r>
      <w:proofErr w:type="spellEnd"/>
      <w:r w:rsidRPr="001B5A08">
        <w:rPr>
          <w:rFonts w:ascii="Noto Sans" w:hAnsi="Noto Sans" w:cs="Noto Sans"/>
          <w:sz w:val="18"/>
        </w:rPr>
        <w:t xml:space="preserve"> </w:t>
      </w:r>
      <w:proofErr w:type="spellStart"/>
      <w:r w:rsidRPr="001B5A08">
        <w:rPr>
          <w:rFonts w:ascii="Noto Sans" w:hAnsi="Noto Sans" w:cs="Noto Sans"/>
          <w:sz w:val="18"/>
          <w:szCs w:val="18"/>
        </w:rPr>
        <w:t>vertę</w:t>
      </w:r>
      <w:proofErr w:type="spellEnd"/>
      <w:r w:rsidRPr="001B5A08">
        <w:rPr>
          <w:rFonts w:ascii="Noto Sans" w:hAnsi="Noto Sans" w:cs="Noto Sans"/>
          <w:sz w:val="18"/>
          <w:szCs w:val="18"/>
        </w:rPr>
        <w:t>,</w:t>
      </w:r>
    </w:p>
    <w:p w14:paraId="1F63BF9C" w14:textId="77777777" w:rsidR="00620285" w:rsidRPr="001B5A08" w:rsidRDefault="00620285" w:rsidP="00620285">
      <w:pPr>
        <w:widowControl w:val="0"/>
        <w:numPr>
          <w:ilvl w:val="2"/>
          <w:numId w:val="17"/>
        </w:numPr>
        <w:spacing w:before="56" w:after="0" w:line="249" w:lineRule="auto"/>
        <w:ind w:left="1418" w:right="742" w:hanging="425"/>
        <w:jc w:val="both"/>
        <w:rPr>
          <w:rFonts w:ascii="Noto Sans" w:hAnsi="Noto Sans" w:cs="Noto Sans"/>
          <w:sz w:val="18"/>
          <w:szCs w:val="18"/>
        </w:rPr>
      </w:pPr>
      <w:proofErr w:type="spellStart"/>
      <w:r w:rsidRPr="001B5A08">
        <w:rPr>
          <w:rFonts w:ascii="Noto Sans" w:hAnsi="Noto Sans" w:cs="Noto Sans"/>
          <w:sz w:val="18"/>
        </w:rPr>
        <w:t>jei</w:t>
      </w:r>
      <w:proofErr w:type="spellEnd"/>
      <w:r w:rsidRPr="001B5A08">
        <w:rPr>
          <w:rFonts w:ascii="Noto Sans" w:hAnsi="Noto Sans" w:cs="Noto Sans"/>
          <w:sz w:val="18"/>
        </w:rPr>
        <w:t xml:space="preserve"> </w:t>
      </w:r>
      <w:proofErr w:type="spellStart"/>
      <w:r w:rsidRPr="001B5A08">
        <w:rPr>
          <w:rFonts w:ascii="Noto Sans" w:hAnsi="Noto Sans" w:cs="Noto Sans"/>
          <w:sz w:val="18"/>
        </w:rPr>
        <w:t>tinka</w:t>
      </w:r>
      <w:proofErr w:type="spellEnd"/>
      <w:r w:rsidRPr="001B5A08">
        <w:rPr>
          <w:rFonts w:ascii="Noto Sans" w:hAnsi="Noto Sans" w:cs="Noto Sans"/>
          <w:sz w:val="18"/>
        </w:rPr>
        <w:t xml:space="preserve"> </w:t>
      </w:r>
      <w:proofErr w:type="spellStart"/>
      <w:r w:rsidRPr="001B5A08">
        <w:rPr>
          <w:rFonts w:ascii="Noto Sans" w:hAnsi="Noto Sans" w:cs="Noto Sans"/>
          <w:sz w:val="18"/>
        </w:rPr>
        <w:t>pagal</w:t>
      </w:r>
      <w:proofErr w:type="spellEnd"/>
      <w:r w:rsidRPr="001B5A08">
        <w:rPr>
          <w:rFonts w:ascii="Noto Sans" w:hAnsi="Noto Sans" w:cs="Noto Sans"/>
          <w:sz w:val="18"/>
        </w:rPr>
        <w:t xml:space="preserve"> </w:t>
      </w:r>
      <w:proofErr w:type="spellStart"/>
      <w:r w:rsidRPr="001B5A08">
        <w:rPr>
          <w:rFonts w:ascii="Noto Sans" w:hAnsi="Noto Sans" w:cs="Noto Sans"/>
          <w:i/>
          <w:sz w:val="18"/>
        </w:rPr>
        <w:t>vertinimo</w:t>
      </w:r>
      <w:proofErr w:type="spellEnd"/>
      <w:r w:rsidRPr="001B5A08">
        <w:rPr>
          <w:rFonts w:ascii="Noto Sans" w:hAnsi="Noto Sans" w:cs="Noto Sans"/>
          <w:sz w:val="18"/>
        </w:rPr>
        <w:t xml:space="preserve"> </w:t>
      </w:r>
      <w:proofErr w:type="spellStart"/>
      <w:r w:rsidRPr="001B5A08">
        <w:rPr>
          <w:rFonts w:ascii="Noto Sans" w:hAnsi="Noto Sans" w:cs="Noto Sans"/>
          <w:i/>
          <w:sz w:val="18"/>
        </w:rPr>
        <w:t>numatomą</w:t>
      </w:r>
      <w:proofErr w:type="spellEnd"/>
      <w:r w:rsidRPr="001B5A08">
        <w:rPr>
          <w:rFonts w:ascii="Noto Sans" w:hAnsi="Noto Sans" w:cs="Noto Sans"/>
          <w:i/>
          <w:sz w:val="18"/>
        </w:rPr>
        <w:t xml:space="preserve"> </w:t>
      </w:r>
      <w:proofErr w:type="spellStart"/>
      <w:r w:rsidRPr="001B5A08">
        <w:rPr>
          <w:rFonts w:ascii="Noto Sans" w:hAnsi="Noto Sans" w:cs="Noto Sans"/>
          <w:i/>
          <w:sz w:val="18"/>
        </w:rPr>
        <w:t>panaudojimą</w:t>
      </w:r>
      <w:proofErr w:type="spellEnd"/>
      <w:r w:rsidRPr="001B5A08">
        <w:rPr>
          <w:rFonts w:ascii="Noto Sans" w:hAnsi="Noto Sans" w:cs="Noto Sans"/>
          <w:sz w:val="18"/>
        </w:rPr>
        <w:t xml:space="preserve"> (</w:t>
      </w:r>
      <w:proofErr w:type="spellStart"/>
      <w:r w:rsidRPr="001B5A08">
        <w:rPr>
          <w:rFonts w:ascii="Noto Sans" w:hAnsi="Noto Sans" w:cs="Noto Sans"/>
          <w:sz w:val="18"/>
        </w:rPr>
        <w:t>žr</w:t>
      </w:r>
      <w:proofErr w:type="spellEnd"/>
      <w:r w:rsidRPr="001B5A08">
        <w:rPr>
          <w:rFonts w:ascii="Noto Sans" w:hAnsi="Noto Sans" w:cs="Noto Sans"/>
          <w:sz w:val="18"/>
        </w:rPr>
        <w:t xml:space="preserve">. </w:t>
      </w:r>
      <w:proofErr w:type="spellStart"/>
      <w:r w:rsidRPr="001B5A08">
        <w:rPr>
          <w:rFonts w:ascii="Noto Sans" w:hAnsi="Noto Sans" w:cs="Noto Sans"/>
          <w:sz w:val="18"/>
        </w:rPr>
        <w:t>šio</w:t>
      </w:r>
      <w:proofErr w:type="spellEnd"/>
      <w:r w:rsidRPr="001B5A08">
        <w:rPr>
          <w:rFonts w:ascii="Noto Sans" w:hAnsi="Noto Sans" w:cs="Noto Sans"/>
          <w:sz w:val="18"/>
        </w:rPr>
        <w:t xml:space="preserve"> </w:t>
      </w:r>
      <w:proofErr w:type="spellStart"/>
      <w:r w:rsidRPr="001B5A08">
        <w:rPr>
          <w:rFonts w:ascii="Noto Sans" w:hAnsi="Noto Sans" w:cs="Noto Sans"/>
          <w:sz w:val="18"/>
        </w:rPr>
        <w:t>standarto</w:t>
      </w:r>
      <w:proofErr w:type="spellEnd"/>
      <w:r w:rsidRPr="001B5A08">
        <w:rPr>
          <w:rFonts w:ascii="Noto Sans" w:hAnsi="Noto Sans" w:cs="Noto Sans"/>
          <w:sz w:val="18"/>
        </w:rPr>
        <w:t xml:space="preserve"> 110 </w:t>
      </w:r>
      <w:proofErr w:type="spellStart"/>
      <w:r w:rsidRPr="001B5A08">
        <w:rPr>
          <w:rFonts w:ascii="Noto Sans" w:hAnsi="Noto Sans" w:cs="Noto Sans"/>
          <w:sz w:val="18"/>
        </w:rPr>
        <w:t>skirsnį</w:t>
      </w:r>
      <w:proofErr w:type="spellEnd"/>
      <w:r w:rsidRPr="001B5A08">
        <w:rPr>
          <w:rFonts w:ascii="Noto Sans" w:hAnsi="Noto Sans" w:cs="Noto Sans"/>
          <w:sz w:val="18"/>
        </w:rPr>
        <w:t xml:space="preserve">), </w:t>
      </w:r>
      <w:proofErr w:type="spellStart"/>
      <w:r w:rsidRPr="001B5A08">
        <w:rPr>
          <w:rFonts w:ascii="Noto Sans" w:hAnsi="Noto Sans" w:cs="Noto Sans"/>
          <w:sz w:val="18"/>
        </w:rPr>
        <w:t>apskaičiuoti</w:t>
      </w:r>
      <w:proofErr w:type="spellEnd"/>
      <w:r w:rsidRPr="001B5A08">
        <w:rPr>
          <w:rFonts w:ascii="Noto Sans" w:hAnsi="Noto Sans" w:cs="Noto Sans"/>
          <w:sz w:val="18"/>
        </w:rPr>
        <w:t xml:space="preserve"> ir </w:t>
      </w:r>
      <w:proofErr w:type="spellStart"/>
      <w:r w:rsidRPr="001B5A08">
        <w:rPr>
          <w:rFonts w:ascii="Noto Sans" w:hAnsi="Noto Sans" w:cs="Noto Sans"/>
          <w:sz w:val="18"/>
        </w:rPr>
        <w:t>prie</w:t>
      </w:r>
      <w:proofErr w:type="spellEnd"/>
      <w:r w:rsidRPr="001B5A08">
        <w:rPr>
          <w:rFonts w:ascii="Noto Sans" w:hAnsi="Noto Sans" w:cs="Noto Sans"/>
          <w:sz w:val="18"/>
        </w:rPr>
        <w:t xml:space="preserve"> </w:t>
      </w:r>
      <w:proofErr w:type="spellStart"/>
      <w:r w:rsidRPr="001B5A08">
        <w:rPr>
          <w:rFonts w:ascii="Noto Sans" w:hAnsi="Noto Sans" w:cs="Noto Sans"/>
          <w:sz w:val="18"/>
        </w:rPr>
        <w:t>vertinamo</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nematerialiojo</w:t>
      </w:r>
      <w:proofErr w:type="spellEnd"/>
      <w:r w:rsidRPr="001B5A08">
        <w:rPr>
          <w:rFonts w:ascii="Noto Sans" w:hAnsi="Noto Sans" w:cs="Noto Sans"/>
          <w:sz w:val="18"/>
        </w:rPr>
        <w:t xml:space="preserve"> </w:t>
      </w:r>
      <w:r w:rsidRPr="001B5A08">
        <w:rPr>
          <w:rFonts w:ascii="Noto Sans" w:hAnsi="Noto Sans" w:cs="Noto Sans"/>
          <w:i/>
          <w:sz w:val="18"/>
        </w:rPr>
        <w:t xml:space="preserve">turto </w:t>
      </w:r>
      <w:proofErr w:type="spellStart"/>
      <w:r w:rsidRPr="001B5A08">
        <w:rPr>
          <w:rFonts w:ascii="Noto Sans" w:hAnsi="Noto Sans" w:cs="Noto Sans"/>
          <w:i/>
          <w:sz w:val="18"/>
        </w:rPr>
        <w:t>vertės</w:t>
      </w:r>
      <w:proofErr w:type="spellEnd"/>
      <w:r w:rsidRPr="001B5A08">
        <w:rPr>
          <w:rFonts w:ascii="Noto Sans" w:hAnsi="Noto Sans" w:cs="Noto Sans"/>
          <w:i/>
          <w:sz w:val="18"/>
        </w:rPr>
        <w:t xml:space="preserve"> </w:t>
      </w:r>
      <w:proofErr w:type="spellStart"/>
      <w:r w:rsidRPr="001B5A08">
        <w:rPr>
          <w:rFonts w:ascii="Noto Sans" w:hAnsi="Noto Sans" w:cs="Noto Sans"/>
          <w:sz w:val="18"/>
        </w:rPr>
        <w:t>pridėti</w:t>
      </w:r>
      <w:proofErr w:type="spellEnd"/>
      <w:r w:rsidRPr="001B5A08">
        <w:rPr>
          <w:rFonts w:ascii="Noto Sans" w:hAnsi="Noto Sans" w:cs="Noto Sans"/>
          <w:sz w:val="18"/>
        </w:rPr>
        <w:t xml:space="preserve"> </w:t>
      </w:r>
      <w:proofErr w:type="spellStart"/>
      <w:r w:rsidRPr="001B5A08">
        <w:rPr>
          <w:rFonts w:ascii="Noto Sans" w:hAnsi="Noto Sans" w:cs="Noto Sans"/>
          <w:sz w:val="18"/>
        </w:rPr>
        <w:t>mokesčių</w:t>
      </w:r>
      <w:proofErr w:type="spellEnd"/>
      <w:r w:rsidRPr="001B5A08">
        <w:rPr>
          <w:rFonts w:ascii="Noto Sans" w:hAnsi="Noto Sans" w:cs="Noto Sans"/>
          <w:sz w:val="18"/>
        </w:rPr>
        <w:t xml:space="preserve"> </w:t>
      </w:r>
      <w:proofErr w:type="spellStart"/>
      <w:r w:rsidRPr="001B5A08">
        <w:rPr>
          <w:rFonts w:ascii="Noto Sans" w:hAnsi="Noto Sans" w:cs="Noto Sans"/>
          <w:sz w:val="18"/>
        </w:rPr>
        <w:t>amortizacijos</w:t>
      </w:r>
      <w:proofErr w:type="spellEnd"/>
      <w:r w:rsidRPr="001B5A08">
        <w:rPr>
          <w:rFonts w:ascii="Noto Sans" w:hAnsi="Noto Sans" w:cs="Noto Sans"/>
          <w:sz w:val="18"/>
        </w:rPr>
        <w:t xml:space="preserve"> </w:t>
      </w:r>
      <w:proofErr w:type="spellStart"/>
      <w:r w:rsidRPr="001B5A08">
        <w:rPr>
          <w:rFonts w:ascii="Noto Sans" w:hAnsi="Noto Sans" w:cs="Noto Sans"/>
          <w:sz w:val="18"/>
        </w:rPr>
        <w:t>naudą</w:t>
      </w:r>
      <w:proofErr w:type="spellEnd"/>
      <w:r w:rsidRPr="001B5A08">
        <w:rPr>
          <w:rFonts w:ascii="Noto Sans" w:hAnsi="Noto Sans" w:cs="Noto Sans"/>
          <w:sz w:val="18"/>
        </w:rPr>
        <w:t xml:space="preserve"> (MAI).</w:t>
      </w:r>
    </w:p>
    <w:p w14:paraId="50BA7B58" w14:textId="77777777" w:rsidR="00620285" w:rsidRPr="001B5A08" w:rsidRDefault="00620285" w:rsidP="00620285">
      <w:pPr>
        <w:widowControl w:val="0"/>
        <w:numPr>
          <w:ilvl w:val="0"/>
          <w:numId w:val="25"/>
        </w:numPr>
        <w:tabs>
          <w:tab w:val="left" w:pos="993"/>
        </w:tabs>
        <w:spacing w:before="146" w:after="0" w:line="240" w:lineRule="auto"/>
        <w:ind w:left="993" w:right="1256" w:hanging="709"/>
        <w:outlineLvl w:val="2"/>
        <w:rPr>
          <w:rFonts w:ascii="Noto Sans" w:hAnsi="Noto Sans" w:cs="Noto Sans"/>
          <w:sz w:val="18"/>
          <w:szCs w:val="18"/>
        </w:rPr>
      </w:pPr>
      <w:proofErr w:type="spellStart"/>
      <w:r w:rsidRPr="001B5A08">
        <w:rPr>
          <w:rFonts w:ascii="Noto Sans" w:hAnsi="Noto Sans" w:cs="Noto Sans"/>
          <w:b/>
          <w:bCs/>
          <w:sz w:val="18"/>
          <w:szCs w:val="18"/>
        </w:rPr>
        <w:t>Išlaidų</w:t>
      </w:r>
      <w:proofErr w:type="spellEnd"/>
      <w:r w:rsidRPr="001B5A08">
        <w:rPr>
          <w:rFonts w:ascii="Noto Sans" w:hAnsi="Noto Sans" w:cs="Noto Sans"/>
          <w:b/>
          <w:bCs/>
          <w:sz w:val="18"/>
          <w:szCs w:val="18"/>
        </w:rPr>
        <w:t xml:space="preserve"> </w:t>
      </w:r>
      <w:proofErr w:type="spellStart"/>
      <w:r w:rsidRPr="001B5A08">
        <w:rPr>
          <w:rFonts w:ascii="Noto Sans" w:hAnsi="Noto Sans" w:cs="Noto Sans"/>
          <w:b/>
          <w:bCs/>
          <w:sz w:val="18"/>
          <w:szCs w:val="18"/>
        </w:rPr>
        <w:t>požiūris</w:t>
      </w:r>
      <w:proofErr w:type="spellEnd"/>
    </w:p>
    <w:p w14:paraId="1D1AB73D" w14:textId="77777777" w:rsidR="00620285" w:rsidRPr="001B5A08" w:rsidRDefault="00620285" w:rsidP="00620285">
      <w:pPr>
        <w:pStyle w:val="ListParagraph"/>
        <w:numPr>
          <w:ilvl w:val="1"/>
          <w:numId w:val="26"/>
        </w:numPr>
        <w:tabs>
          <w:tab w:val="left" w:pos="993"/>
        </w:tabs>
        <w:spacing w:before="122" w:line="249" w:lineRule="auto"/>
        <w:ind w:left="993" w:right="742" w:hanging="709"/>
        <w:jc w:val="both"/>
        <w:rPr>
          <w:rFonts w:ascii="Noto Sans" w:hAnsi="Noto Sans" w:cs="Noto Sans"/>
          <w:sz w:val="18"/>
          <w:szCs w:val="18"/>
        </w:rPr>
      </w:pPr>
      <w:r w:rsidRPr="001B5A08">
        <w:rPr>
          <w:rFonts w:ascii="Noto Sans" w:hAnsi="Noto Sans" w:cs="Noto Sans"/>
          <w:sz w:val="18"/>
        </w:rPr>
        <w:t xml:space="preserve">Pagal </w:t>
      </w:r>
      <w:r w:rsidRPr="001B5A08">
        <w:rPr>
          <w:rFonts w:ascii="Noto Sans" w:hAnsi="Noto Sans" w:cs="Noto Sans"/>
          <w:sz w:val="18"/>
          <w:szCs w:val="18"/>
        </w:rPr>
        <w:t>išlaidų</w:t>
      </w:r>
      <w:r w:rsidRPr="001B5A08">
        <w:rPr>
          <w:rFonts w:ascii="Noto Sans" w:hAnsi="Noto Sans" w:cs="Noto Sans"/>
          <w:sz w:val="18"/>
        </w:rPr>
        <w:t xml:space="preserve"> požiūrį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r w:rsidRPr="001B5A08">
        <w:rPr>
          <w:rFonts w:ascii="Noto Sans" w:hAnsi="Noto Sans" w:cs="Noto Sans"/>
          <w:i/>
          <w:sz w:val="18"/>
        </w:rPr>
        <w:t>vertė</w:t>
      </w:r>
      <w:r w:rsidRPr="001B5A08">
        <w:rPr>
          <w:rFonts w:ascii="Noto Sans" w:hAnsi="Noto Sans" w:cs="Noto Sans"/>
          <w:sz w:val="18"/>
        </w:rPr>
        <w:t xml:space="preserve"> nustatoma remiantis panašaus </w:t>
      </w:r>
      <w:r w:rsidRPr="001B5A08">
        <w:rPr>
          <w:rFonts w:ascii="Noto Sans" w:hAnsi="Noto Sans" w:cs="Noto Sans"/>
          <w:i/>
          <w:iCs/>
          <w:sz w:val="18"/>
        </w:rPr>
        <w:t>turto</w:t>
      </w:r>
      <w:r w:rsidRPr="001B5A08">
        <w:rPr>
          <w:rFonts w:ascii="Noto Sans" w:hAnsi="Noto Sans" w:cs="Noto Sans"/>
          <w:sz w:val="18"/>
        </w:rPr>
        <w:t xml:space="preserve"> arba panašų naudingumą turinčio, ar panašias paslaugas teikiančio </w:t>
      </w:r>
      <w:r w:rsidRPr="001B5A08">
        <w:rPr>
          <w:rFonts w:ascii="Noto Sans" w:hAnsi="Noto Sans" w:cs="Noto Sans"/>
          <w:i/>
          <w:sz w:val="18"/>
        </w:rPr>
        <w:t>turto</w:t>
      </w:r>
      <w:r w:rsidRPr="001B5A08">
        <w:rPr>
          <w:rFonts w:ascii="Noto Sans" w:hAnsi="Noto Sans" w:cs="Noto Sans"/>
          <w:sz w:val="18"/>
        </w:rPr>
        <w:t xml:space="preserve"> pakeitimo </w:t>
      </w:r>
      <w:r w:rsidRPr="001B5A08">
        <w:rPr>
          <w:rFonts w:ascii="Noto Sans" w:hAnsi="Noto Sans" w:cs="Noto Sans"/>
          <w:sz w:val="18"/>
          <w:szCs w:val="18"/>
        </w:rPr>
        <w:t>išlaidomis</w:t>
      </w:r>
      <w:r w:rsidRPr="001B5A08">
        <w:rPr>
          <w:rFonts w:ascii="Noto Sans" w:hAnsi="Noto Sans" w:cs="Noto Sans"/>
          <w:sz w:val="18"/>
        </w:rPr>
        <w:t>.</w:t>
      </w:r>
    </w:p>
    <w:p w14:paraId="24F45197" w14:textId="77777777" w:rsidR="00620285" w:rsidRPr="001B5A08" w:rsidRDefault="00620285" w:rsidP="00620285">
      <w:pPr>
        <w:pStyle w:val="ListParagraph"/>
        <w:numPr>
          <w:ilvl w:val="1"/>
          <w:numId w:val="26"/>
        </w:numPr>
        <w:tabs>
          <w:tab w:val="left" w:pos="993"/>
        </w:tabs>
        <w:spacing w:before="122" w:line="249" w:lineRule="auto"/>
        <w:ind w:left="993" w:right="742" w:hanging="709"/>
        <w:jc w:val="both"/>
        <w:rPr>
          <w:rFonts w:ascii="Noto Sans" w:hAnsi="Noto Sans" w:cs="Noto Sans"/>
          <w:sz w:val="18"/>
          <w:szCs w:val="18"/>
        </w:rPr>
      </w:pPr>
      <w:r w:rsidRPr="001B5A08">
        <w:rPr>
          <w:rFonts w:ascii="Noto Sans" w:hAnsi="Noto Sans" w:cs="Noto Sans"/>
          <w:i/>
          <w:sz w:val="18"/>
        </w:rPr>
        <w:t>Vertintojas</w:t>
      </w:r>
      <w:r w:rsidRPr="001B5A08">
        <w:rPr>
          <w:rFonts w:ascii="Noto Sans" w:hAnsi="Noto Sans" w:cs="Noto Sans"/>
          <w:iCs/>
          <w:sz w:val="18"/>
        </w:rPr>
        <w:t xml:space="preserve">, </w:t>
      </w:r>
      <w:r w:rsidRPr="001B5A08">
        <w:rPr>
          <w:rFonts w:ascii="Noto Sans" w:hAnsi="Noto Sans" w:cs="Noto Sans"/>
          <w:sz w:val="18"/>
        </w:rPr>
        <w:t xml:space="preserve">spręsdamas, ar taikyti išlaidų požiūrį atliekant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r w:rsidRPr="001B5A08">
        <w:rPr>
          <w:rFonts w:ascii="Noto Sans" w:hAnsi="Noto Sans" w:cs="Noto Sans"/>
          <w:i/>
          <w:sz w:val="18"/>
        </w:rPr>
        <w:t>vertinimą,</w:t>
      </w:r>
      <w:r w:rsidRPr="001B5A08">
        <w:rPr>
          <w:rFonts w:ascii="Noto Sans" w:hAnsi="Noto Sans" w:cs="Noto Sans"/>
          <w:sz w:val="18"/>
        </w:rPr>
        <w:t xml:space="preserve"> </w:t>
      </w:r>
      <w:r w:rsidRPr="001B5A08">
        <w:rPr>
          <w:rFonts w:ascii="Noto Sans" w:hAnsi="Noto Sans" w:cs="Noto Sans"/>
          <w:i/>
          <w:sz w:val="18"/>
        </w:rPr>
        <w:t>privalo</w:t>
      </w:r>
      <w:r w:rsidRPr="001B5A08">
        <w:rPr>
          <w:rFonts w:ascii="Noto Sans" w:hAnsi="Noto Sans" w:cs="Noto Sans"/>
          <w:sz w:val="18"/>
        </w:rPr>
        <w:t xml:space="preserve"> paisyti 103-ojo TVS „Vertinimo požiūriai“ 40.02 ir 40.03 paragrafų.</w:t>
      </w:r>
    </w:p>
    <w:p w14:paraId="4BEACAB2" w14:textId="77777777" w:rsidR="00620285" w:rsidRPr="001B5A08" w:rsidRDefault="00620285" w:rsidP="00620285">
      <w:pPr>
        <w:pStyle w:val="ListParagraph"/>
        <w:numPr>
          <w:ilvl w:val="1"/>
          <w:numId w:val="26"/>
        </w:numPr>
        <w:tabs>
          <w:tab w:val="left" w:pos="993"/>
        </w:tabs>
        <w:spacing w:before="122" w:line="249" w:lineRule="auto"/>
        <w:ind w:left="993" w:right="742" w:hanging="709"/>
        <w:jc w:val="both"/>
        <w:rPr>
          <w:rFonts w:ascii="Noto Sans" w:hAnsi="Noto Sans" w:cs="Noto Sans"/>
          <w:sz w:val="18"/>
          <w:szCs w:val="18"/>
        </w:rPr>
      </w:pPr>
      <w:r w:rsidRPr="001B5A08">
        <w:rPr>
          <w:rFonts w:ascii="Noto Sans" w:hAnsi="Noto Sans" w:cs="Noto Sans"/>
          <w:sz w:val="18"/>
          <w:szCs w:val="18"/>
        </w:rPr>
        <w:t>Išlaidų</w:t>
      </w:r>
      <w:r w:rsidRPr="001B5A08">
        <w:rPr>
          <w:rFonts w:ascii="Noto Sans" w:hAnsi="Noto Sans" w:cs="Noto Sans"/>
          <w:sz w:val="18"/>
        </w:rPr>
        <w:t xml:space="preserve"> požiūris dažnai taikomas šiam </w:t>
      </w:r>
      <w:r w:rsidRPr="001B5A08">
        <w:rPr>
          <w:rFonts w:ascii="Noto Sans" w:hAnsi="Noto Sans" w:cs="Noto Sans"/>
          <w:i/>
          <w:iCs/>
          <w:sz w:val="18"/>
        </w:rPr>
        <w:t>nematerialiajam</w:t>
      </w:r>
      <w:r w:rsidRPr="001B5A08">
        <w:rPr>
          <w:rFonts w:ascii="Noto Sans" w:hAnsi="Noto Sans" w:cs="Noto Sans"/>
          <w:sz w:val="18"/>
        </w:rPr>
        <w:t xml:space="preserve"> </w:t>
      </w:r>
      <w:r w:rsidRPr="001B5A08">
        <w:rPr>
          <w:rFonts w:ascii="Noto Sans" w:hAnsi="Noto Sans" w:cs="Noto Sans"/>
          <w:i/>
          <w:sz w:val="18"/>
        </w:rPr>
        <w:t>turtui</w:t>
      </w:r>
      <w:r w:rsidRPr="001B5A08">
        <w:rPr>
          <w:rFonts w:ascii="Noto Sans" w:hAnsi="Noto Sans" w:cs="Noto Sans"/>
          <w:sz w:val="18"/>
        </w:rPr>
        <w:t>:</w:t>
      </w:r>
    </w:p>
    <w:p w14:paraId="096EFB63" w14:textId="77777777" w:rsidR="00620285" w:rsidRPr="00620285" w:rsidRDefault="00620285" w:rsidP="00620285">
      <w:pPr>
        <w:widowControl w:val="0"/>
        <w:numPr>
          <w:ilvl w:val="2"/>
          <w:numId w:val="25"/>
        </w:numPr>
        <w:tabs>
          <w:tab w:val="left" w:pos="1418"/>
        </w:tabs>
        <w:spacing w:before="40" w:after="0" w:line="240" w:lineRule="auto"/>
        <w:ind w:left="1418" w:right="742" w:hanging="425"/>
        <w:jc w:val="both"/>
        <w:rPr>
          <w:rFonts w:ascii="Noto Sans" w:hAnsi="Noto Sans" w:cs="Noto Sans"/>
          <w:sz w:val="18"/>
          <w:szCs w:val="18"/>
          <w:lang w:val="fr-FR"/>
        </w:rPr>
      </w:pPr>
      <w:proofErr w:type="spellStart"/>
      <w:proofErr w:type="gramStart"/>
      <w:r w:rsidRPr="00620285">
        <w:rPr>
          <w:rFonts w:ascii="Noto Sans" w:hAnsi="Noto Sans" w:cs="Noto Sans"/>
          <w:sz w:val="18"/>
          <w:lang w:val="fr-FR"/>
        </w:rPr>
        <w:t>iš</w:t>
      </w:r>
      <w:proofErr w:type="spellEnd"/>
      <w:proofErr w:type="gramEnd"/>
      <w:r w:rsidRPr="00620285">
        <w:rPr>
          <w:rFonts w:ascii="Noto Sans" w:hAnsi="Noto Sans" w:cs="Noto Sans"/>
          <w:sz w:val="18"/>
          <w:lang w:val="fr-FR"/>
        </w:rPr>
        <w:t xml:space="preserve"> </w:t>
      </w:r>
      <w:proofErr w:type="spellStart"/>
      <w:r w:rsidRPr="00620285">
        <w:rPr>
          <w:rFonts w:ascii="Noto Sans" w:hAnsi="Noto Sans" w:cs="Noto Sans"/>
          <w:sz w:val="18"/>
          <w:lang w:val="fr-FR"/>
        </w:rPr>
        <w:t>trečiosios</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šalies</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įsigytai</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programinei</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įrangai</w:t>
      </w:r>
      <w:proofErr w:type="spellEnd"/>
      <w:r w:rsidRPr="00620285">
        <w:rPr>
          <w:rFonts w:ascii="Noto Sans" w:hAnsi="Noto Sans" w:cs="Noto Sans"/>
          <w:sz w:val="18"/>
          <w:lang w:val="fr-FR"/>
        </w:rPr>
        <w:t>,</w:t>
      </w:r>
    </w:p>
    <w:p w14:paraId="01AECDF3" w14:textId="77777777" w:rsidR="00620285" w:rsidRPr="00620285" w:rsidRDefault="00620285" w:rsidP="00620285">
      <w:pPr>
        <w:widowControl w:val="0"/>
        <w:numPr>
          <w:ilvl w:val="2"/>
          <w:numId w:val="25"/>
        </w:numPr>
        <w:tabs>
          <w:tab w:val="left" w:pos="1418"/>
        </w:tabs>
        <w:spacing w:before="40" w:after="0" w:line="240" w:lineRule="auto"/>
        <w:ind w:left="1418" w:right="742" w:hanging="425"/>
        <w:jc w:val="both"/>
        <w:rPr>
          <w:rFonts w:ascii="Noto Sans" w:hAnsi="Noto Sans" w:cs="Noto Sans"/>
          <w:sz w:val="18"/>
          <w:szCs w:val="18"/>
          <w:lang w:val="fr-FR"/>
        </w:rPr>
      </w:pPr>
      <w:proofErr w:type="spellStart"/>
      <w:proofErr w:type="gramStart"/>
      <w:r w:rsidRPr="00620285">
        <w:rPr>
          <w:rFonts w:ascii="Noto Sans" w:hAnsi="Noto Sans" w:cs="Noto Sans"/>
          <w:sz w:val="18"/>
          <w:lang w:val="fr-FR"/>
        </w:rPr>
        <w:t>paties</w:t>
      </w:r>
      <w:proofErr w:type="spellEnd"/>
      <w:proofErr w:type="gramEnd"/>
      <w:r w:rsidRPr="00620285">
        <w:rPr>
          <w:rFonts w:ascii="Noto Sans" w:hAnsi="Noto Sans" w:cs="Noto Sans"/>
          <w:sz w:val="18"/>
          <w:lang w:val="fr-FR"/>
        </w:rPr>
        <w:t xml:space="preserve"> verslo </w:t>
      </w:r>
      <w:proofErr w:type="spellStart"/>
      <w:r w:rsidRPr="00620285">
        <w:rPr>
          <w:rFonts w:ascii="Noto Sans" w:hAnsi="Noto Sans" w:cs="Noto Sans"/>
          <w:sz w:val="18"/>
          <w:lang w:val="fr-FR"/>
        </w:rPr>
        <w:t>sukurtai</w:t>
      </w:r>
      <w:proofErr w:type="spellEnd"/>
      <w:r w:rsidRPr="00620285">
        <w:rPr>
          <w:rFonts w:ascii="Noto Sans" w:hAnsi="Noto Sans" w:cs="Noto Sans"/>
          <w:sz w:val="18"/>
          <w:lang w:val="fr-FR"/>
        </w:rPr>
        <w:t xml:space="preserve"> ir </w:t>
      </w:r>
      <w:proofErr w:type="spellStart"/>
      <w:r w:rsidRPr="00620285">
        <w:rPr>
          <w:rFonts w:ascii="Noto Sans" w:hAnsi="Noto Sans" w:cs="Noto Sans"/>
          <w:sz w:val="18"/>
          <w:lang w:val="fr-FR"/>
        </w:rPr>
        <w:t>viduje</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naudojamai</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nepaklausiai</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rinkoje</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programinei</w:t>
      </w:r>
      <w:proofErr w:type="spellEnd"/>
      <w:r w:rsidRPr="00620285">
        <w:rPr>
          <w:rFonts w:ascii="Noto Sans" w:hAnsi="Noto Sans" w:cs="Noto Sans"/>
          <w:sz w:val="18"/>
          <w:lang w:val="fr-FR"/>
        </w:rPr>
        <w:t xml:space="preserve"> </w:t>
      </w:r>
      <w:proofErr w:type="spellStart"/>
      <w:r w:rsidRPr="00620285">
        <w:rPr>
          <w:rFonts w:ascii="Noto Sans" w:hAnsi="Noto Sans" w:cs="Noto Sans"/>
          <w:sz w:val="18"/>
          <w:lang w:val="fr-FR"/>
        </w:rPr>
        <w:t>įrangai</w:t>
      </w:r>
      <w:proofErr w:type="spellEnd"/>
      <w:r w:rsidRPr="00620285">
        <w:rPr>
          <w:rFonts w:ascii="Noto Sans" w:hAnsi="Noto Sans" w:cs="Noto Sans"/>
          <w:sz w:val="18"/>
          <w:lang w:val="fr-FR"/>
        </w:rPr>
        <w:t>,</w:t>
      </w:r>
    </w:p>
    <w:p w14:paraId="2A1F939C" w14:textId="77777777" w:rsidR="00620285" w:rsidRPr="001B5A08" w:rsidRDefault="00620285" w:rsidP="00620285">
      <w:pPr>
        <w:widowControl w:val="0"/>
        <w:numPr>
          <w:ilvl w:val="2"/>
          <w:numId w:val="25"/>
        </w:numPr>
        <w:tabs>
          <w:tab w:val="left" w:pos="1418"/>
        </w:tabs>
        <w:spacing w:before="40" w:after="0" w:line="240" w:lineRule="auto"/>
        <w:ind w:left="1418" w:right="742" w:hanging="425"/>
        <w:jc w:val="both"/>
        <w:rPr>
          <w:rFonts w:ascii="Noto Sans" w:hAnsi="Noto Sans" w:cs="Noto Sans"/>
          <w:sz w:val="18"/>
          <w:szCs w:val="18"/>
        </w:rPr>
      </w:pPr>
      <w:proofErr w:type="spellStart"/>
      <w:r w:rsidRPr="001B5A08">
        <w:rPr>
          <w:rFonts w:ascii="Noto Sans" w:hAnsi="Noto Sans" w:cs="Noto Sans"/>
          <w:sz w:val="18"/>
        </w:rPr>
        <w:t>suorganizuotai</w:t>
      </w:r>
      <w:proofErr w:type="spellEnd"/>
      <w:r w:rsidRPr="001B5A08">
        <w:rPr>
          <w:rFonts w:ascii="Noto Sans" w:hAnsi="Noto Sans" w:cs="Noto Sans"/>
          <w:sz w:val="18"/>
        </w:rPr>
        <w:t xml:space="preserve"> </w:t>
      </w:r>
      <w:proofErr w:type="spellStart"/>
      <w:r w:rsidRPr="001B5A08">
        <w:rPr>
          <w:rFonts w:ascii="Noto Sans" w:hAnsi="Noto Sans" w:cs="Noto Sans"/>
          <w:sz w:val="18"/>
        </w:rPr>
        <w:t>darbo</w:t>
      </w:r>
      <w:proofErr w:type="spellEnd"/>
      <w:r w:rsidRPr="001B5A08">
        <w:rPr>
          <w:rFonts w:ascii="Noto Sans" w:hAnsi="Noto Sans" w:cs="Noto Sans"/>
          <w:sz w:val="18"/>
        </w:rPr>
        <w:t xml:space="preserve"> </w:t>
      </w:r>
      <w:proofErr w:type="spellStart"/>
      <w:r w:rsidRPr="001B5A08">
        <w:rPr>
          <w:rFonts w:ascii="Noto Sans" w:hAnsi="Noto Sans" w:cs="Noto Sans"/>
          <w:sz w:val="18"/>
        </w:rPr>
        <w:t>jėgai</w:t>
      </w:r>
      <w:proofErr w:type="spellEnd"/>
      <w:r w:rsidRPr="001B5A08">
        <w:rPr>
          <w:rFonts w:ascii="Noto Sans" w:hAnsi="Noto Sans" w:cs="Noto Sans"/>
          <w:sz w:val="18"/>
        </w:rPr>
        <w:t>.</w:t>
      </w:r>
    </w:p>
    <w:p w14:paraId="186E8139" w14:textId="55601A01" w:rsidR="00620285" w:rsidRPr="001B5A08" w:rsidRDefault="00620285" w:rsidP="00620285">
      <w:pPr>
        <w:pStyle w:val="ListParagraph"/>
        <w:numPr>
          <w:ilvl w:val="1"/>
          <w:numId w:val="26"/>
        </w:numPr>
        <w:tabs>
          <w:tab w:val="left" w:pos="993"/>
        </w:tabs>
        <w:spacing w:before="122" w:line="249" w:lineRule="auto"/>
        <w:ind w:left="993" w:right="742" w:hanging="709"/>
        <w:jc w:val="both"/>
        <w:rPr>
          <w:rFonts w:ascii="Noto Sans" w:hAnsi="Noto Sans" w:cs="Noto Sans"/>
          <w:sz w:val="18"/>
        </w:rPr>
      </w:pPr>
      <w:r w:rsidRPr="001B5A08">
        <w:rPr>
          <w:rFonts w:ascii="Noto Sans" w:hAnsi="Noto Sans" w:cs="Noto Sans"/>
          <w:sz w:val="18"/>
          <w:szCs w:val="18"/>
        </w:rPr>
        <w:t>Išlaidų</w:t>
      </w:r>
      <w:r w:rsidRPr="001B5A08">
        <w:rPr>
          <w:rFonts w:ascii="Noto Sans" w:hAnsi="Noto Sans" w:cs="Noto Sans"/>
          <w:sz w:val="18"/>
        </w:rPr>
        <w:t xml:space="preserve"> požiūris </w:t>
      </w:r>
      <w:r w:rsidRPr="001B5A08">
        <w:rPr>
          <w:rFonts w:ascii="Noto Sans" w:hAnsi="Noto Sans" w:cs="Noto Sans"/>
          <w:i/>
          <w:sz w:val="18"/>
        </w:rPr>
        <w:t>turėtų</w:t>
      </w:r>
      <w:r w:rsidRPr="001B5A08">
        <w:rPr>
          <w:rFonts w:ascii="Noto Sans" w:hAnsi="Noto Sans" w:cs="Noto Sans"/>
          <w:sz w:val="18"/>
        </w:rPr>
        <w:t xml:space="preserve"> būti taikomas tada, kai negalima taikyti jokio kito požiūrio, tačiau kai vertinamas </w:t>
      </w:r>
      <w:r w:rsidRPr="001B5A08">
        <w:rPr>
          <w:rFonts w:ascii="Noto Sans" w:hAnsi="Noto Sans" w:cs="Noto Sans"/>
          <w:i/>
          <w:iCs/>
          <w:sz w:val="18"/>
        </w:rPr>
        <w:t>turtas</w:t>
      </w:r>
      <w:r w:rsidRPr="001B5A08">
        <w:rPr>
          <w:rFonts w:ascii="Noto Sans" w:hAnsi="Noto Sans" w:cs="Noto Sans"/>
          <w:sz w:val="18"/>
        </w:rPr>
        <w:t xml:space="preserve"> neatitinka 103-ojo TVS „Vertinimo požiūriai“ 40.02 ir 40.03 paragrafuose </w:t>
      </w:r>
      <w:r w:rsidRPr="001B5A08">
        <w:rPr>
          <w:rFonts w:ascii="Noto Sans" w:hAnsi="Noto Sans" w:cs="Noto Sans"/>
          <w:i/>
          <w:sz w:val="18"/>
        </w:rPr>
        <w:t xml:space="preserve"> </w:t>
      </w:r>
      <w:r w:rsidRPr="001B5A08">
        <w:rPr>
          <w:rFonts w:ascii="Noto Sans" w:hAnsi="Noto Sans" w:cs="Noto Sans"/>
          <w:sz w:val="18"/>
        </w:rPr>
        <w:t xml:space="preserve">nurodytų aplinkybių, </w:t>
      </w:r>
      <w:r w:rsidRPr="001B5A08">
        <w:rPr>
          <w:rFonts w:ascii="Noto Sans" w:hAnsi="Noto Sans" w:cs="Noto Sans"/>
          <w:i/>
          <w:sz w:val="18"/>
        </w:rPr>
        <w:t>vertintojas</w:t>
      </w:r>
      <w:r w:rsidRPr="001B5A08">
        <w:rPr>
          <w:rFonts w:ascii="Noto Sans" w:hAnsi="Noto Sans" w:cs="Noto Sans"/>
          <w:sz w:val="18"/>
        </w:rPr>
        <w:t xml:space="preserve">, prieš taikydamas </w:t>
      </w:r>
      <w:r w:rsidRPr="001B5A08">
        <w:rPr>
          <w:rFonts w:ascii="Noto Sans" w:hAnsi="Noto Sans" w:cs="Noto Sans"/>
          <w:sz w:val="18"/>
          <w:szCs w:val="18"/>
        </w:rPr>
        <w:t>išlaidų</w:t>
      </w:r>
      <w:r w:rsidRPr="001B5A08">
        <w:rPr>
          <w:rFonts w:ascii="Noto Sans" w:hAnsi="Noto Sans" w:cs="Noto Sans"/>
          <w:sz w:val="18"/>
        </w:rPr>
        <w:t xml:space="preserve"> požiūrį, </w:t>
      </w:r>
      <w:r w:rsidRPr="001B5A08">
        <w:rPr>
          <w:rFonts w:ascii="Noto Sans" w:hAnsi="Noto Sans" w:cs="Noto Sans"/>
          <w:i/>
          <w:sz w:val="18"/>
        </w:rPr>
        <w:t>turėtų</w:t>
      </w:r>
      <w:r w:rsidRPr="001B5A08">
        <w:rPr>
          <w:rFonts w:ascii="Noto Sans" w:hAnsi="Noto Sans" w:cs="Noto Sans"/>
          <w:sz w:val="18"/>
        </w:rPr>
        <w:t xml:space="preserve"> bandyti pritaikyti alternatyvų metodą.</w:t>
      </w:r>
    </w:p>
    <w:p w14:paraId="7756CD68" w14:textId="77777777" w:rsidR="00646F9F" w:rsidRPr="001B5A08" w:rsidRDefault="00646F9F" w:rsidP="00646F9F">
      <w:pPr>
        <w:pStyle w:val="ListParagraph"/>
        <w:numPr>
          <w:ilvl w:val="1"/>
          <w:numId w:val="26"/>
        </w:numPr>
        <w:tabs>
          <w:tab w:val="left" w:pos="993"/>
        </w:tabs>
        <w:spacing w:before="122" w:line="249" w:lineRule="auto"/>
        <w:ind w:left="993" w:right="742" w:hanging="709"/>
        <w:jc w:val="both"/>
        <w:rPr>
          <w:rFonts w:ascii="Noto Sans" w:hAnsi="Noto Sans" w:cs="Noto Sans"/>
          <w:sz w:val="18"/>
          <w:szCs w:val="18"/>
        </w:rPr>
      </w:pPr>
      <w:r w:rsidRPr="001B5A08">
        <w:rPr>
          <w:rFonts w:ascii="Noto Sans" w:hAnsi="Noto Sans" w:cs="Noto Sans"/>
          <w:sz w:val="18"/>
        </w:rPr>
        <w:t>Iš</w:t>
      </w:r>
      <w:r w:rsidRPr="001B5A08">
        <w:rPr>
          <w:rFonts w:ascii="Noto Sans" w:hAnsi="Noto Sans" w:cs="Noto Sans"/>
          <w:sz w:val="18"/>
          <w:szCs w:val="18"/>
        </w:rPr>
        <w:t>laidų</w:t>
      </w:r>
      <w:r w:rsidRPr="001B5A08">
        <w:rPr>
          <w:rFonts w:ascii="Noto Sans" w:hAnsi="Noto Sans" w:cs="Noto Sans"/>
          <w:sz w:val="18"/>
        </w:rPr>
        <w:t xml:space="preserve"> požiūris turi du pagrindinius vertinimo metodus: pakeitimo </w:t>
      </w:r>
      <w:r w:rsidRPr="001B5A08">
        <w:rPr>
          <w:rFonts w:ascii="Noto Sans" w:hAnsi="Noto Sans" w:cs="Noto Sans"/>
          <w:sz w:val="18"/>
          <w:szCs w:val="18"/>
        </w:rPr>
        <w:t>išlaidų</w:t>
      </w:r>
      <w:r w:rsidRPr="001B5A08">
        <w:rPr>
          <w:rFonts w:ascii="Noto Sans" w:hAnsi="Noto Sans" w:cs="Noto Sans"/>
          <w:sz w:val="18"/>
        </w:rPr>
        <w:t xml:space="preserve"> ir atkūrimo išlaid</w:t>
      </w:r>
      <w:r w:rsidRPr="001B5A08">
        <w:rPr>
          <w:rFonts w:ascii="Noto Sans" w:hAnsi="Noto Sans" w:cs="Noto Sans"/>
          <w:sz w:val="18"/>
          <w:szCs w:val="18"/>
        </w:rPr>
        <w:t>ų</w:t>
      </w:r>
      <w:r w:rsidRPr="001B5A08">
        <w:rPr>
          <w:rFonts w:ascii="Noto Sans" w:hAnsi="Noto Sans" w:cs="Noto Sans"/>
          <w:sz w:val="18"/>
        </w:rPr>
        <w:t xml:space="preserve">. Kadangi daugelis </w:t>
      </w:r>
      <w:r w:rsidRPr="001B5A08">
        <w:rPr>
          <w:rFonts w:ascii="Noto Sans" w:hAnsi="Noto Sans" w:cs="Noto Sans"/>
          <w:i/>
          <w:iCs/>
          <w:sz w:val="18"/>
        </w:rPr>
        <w:t xml:space="preserve">nematerialiojo </w:t>
      </w:r>
      <w:r w:rsidRPr="001B5A08">
        <w:rPr>
          <w:rFonts w:ascii="Noto Sans" w:hAnsi="Noto Sans" w:cs="Noto Sans"/>
          <w:i/>
          <w:sz w:val="18"/>
        </w:rPr>
        <w:t>turto</w:t>
      </w:r>
      <w:r w:rsidRPr="001B5A08">
        <w:rPr>
          <w:rFonts w:ascii="Noto Sans" w:hAnsi="Noto Sans" w:cs="Noto Sans"/>
          <w:sz w:val="18"/>
        </w:rPr>
        <w:t xml:space="preserve"> neturi materialios formos, kurią būtų galima atkurti, o iš </w:t>
      </w:r>
      <w:r w:rsidRPr="001B5A08">
        <w:rPr>
          <w:rFonts w:ascii="Noto Sans" w:hAnsi="Noto Sans" w:cs="Noto Sans"/>
          <w:i/>
          <w:sz w:val="18"/>
        </w:rPr>
        <w:t>turto</w:t>
      </w:r>
      <w:r w:rsidRPr="001B5A08">
        <w:rPr>
          <w:rFonts w:ascii="Noto Sans" w:hAnsi="Noto Sans" w:cs="Noto Sans"/>
          <w:sz w:val="18"/>
        </w:rPr>
        <w:t xml:space="preserve">, pavyzdžiui, programinės įrangos, kuris gali būti atkurtas, </w:t>
      </w:r>
      <w:r w:rsidRPr="001B5A08">
        <w:rPr>
          <w:rFonts w:ascii="Noto Sans" w:hAnsi="Noto Sans" w:cs="Noto Sans"/>
          <w:i/>
          <w:sz w:val="18"/>
        </w:rPr>
        <w:t>vertė</w:t>
      </w:r>
      <w:r w:rsidRPr="001B5A08">
        <w:rPr>
          <w:rFonts w:ascii="Noto Sans" w:hAnsi="Noto Sans" w:cs="Noto Sans"/>
          <w:sz w:val="18"/>
        </w:rPr>
        <w:t xml:space="preserve"> dažniausiai gaunama pagal jo atliekamas funkcijas (naudingumą), bet ne iš tiksliai užrašytų programos kodų. Tokiu būdu atliek</w:t>
      </w:r>
      <w:r w:rsidRPr="001B5A08">
        <w:rPr>
          <w:rFonts w:ascii="Noto Sans" w:hAnsi="Noto Sans" w:cs="Noto Sans"/>
          <w:iCs/>
          <w:sz w:val="18"/>
        </w:rPr>
        <w:t>ant</w:t>
      </w:r>
      <w:r w:rsidRPr="001B5A08">
        <w:rPr>
          <w:rFonts w:ascii="Noto Sans" w:hAnsi="Noto Sans" w:cs="Noto Sans"/>
          <w:sz w:val="18"/>
        </w:rPr>
        <w:t xml:space="preserve">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iCs/>
          <w:sz w:val="18"/>
        </w:rPr>
        <w:t>turto vertinimą</w:t>
      </w:r>
      <w:r w:rsidRPr="001B5A08">
        <w:rPr>
          <w:rFonts w:ascii="Noto Sans" w:hAnsi="Noto Sans" w:cs="Noto Sans"/>
          <w:sz w:val="18"/>
        </w:rPr>
        <w:t xml:space="preserve"> dažniausiai taikomos pakeitimo </w:t>
      </w:r>
      <w:r w:rsidRPr="001B5A08">
        <w:rPr>
          <w:rFonts w:ascii="Noto Sans" w:hAnsi="Noto Sans" w:cs="Noto Sans"/>
          <w:sz w:val="18"/>
          <w:szCs w:val="18"/>
        </w:rPr>
        <w:t>išlaidos</w:t>
      </w:r>
      <w:r w:rsidRPr="001B5A08">
        <w:rPr>
          <w:rFonts w:ascii="Noto Sans" w:hAnsi="Noto Sans" w:cs="Noto Sans"/>
          <w:sz w:val="18"/>
        </w:rPr>
        <w:t>.</w:t>
      </w:r>
    </w:p>
    <w:p w14:paraId="5812F881" w14:textId="77777777" w:rsidR="00646F9F" w:rsidRPr="001B5A08" w:rsidRDefault="00646F9F" w:rsidP="00646F9F">
      <w:pPr>
        <w:pStyle w:val="ListParagraph"/>
        <w:numPr>
          <w:ilvl w:val="1"/>
          <w:numId w:val="26"/>
        </w:numPr>
        <w:tabs>
          <w:tab w:val="left" w:pos="993"/>
        </w:tabs>
        <w:spacing w:before="122" w:line="249" w:lineRule="auto"/>
        <w:ind w:left="993" w:right="742" w:hanging="709"/>
        <w:jc w:val="both"/>
        <w:rPr>
          <w:rFonts w:ascii="Noto Sans" w:hAnsi="Noto Sans" w:cs="Noto Sans"/>
          <w:sz w:val="18"/>
          <w:szCs w:val="18"/>
        </w:rPr>
      </w:pPr>
      <w:r w:rsidRPr="001B5A08">
        <w:rPr>
          <w:rFonts w:ascii="Noto Sans" w:hAnsi="Noto Sans" w:cs="Noto Sans"/>
          <w:sz w:val="18"/>
        </w:rPr>
        <w:t xml:space="preserve">Taikant pakeitimo </w:t>
      </w:r>
      <w:r w:rsidRPr="001B5A08">
        <w:rPr>
          <w:rFonts w:ascii="Noto Sans" w:hAnsi="Noto Sans" w:cs="Noto Sans"/>
          <w:sz w:val="18"/>
          <w:szCs w:val="18"/>
        </w:rPr>
        <w:t>išlaidų</w:t>
      </w:r>
      <w:r w:rsidRPr="001B5A08">
        <w:rPr>
          <w:rFonts w:ascii="Noto Sans" w:hAnsi="Noto Sans" w:cs="Noto Sans"/>
          <w:sz w:val="18"/>
        </w:rPr>
        <w:t xml:space="preserve"> metodą daroma prielaida, kad kaina, kurią </w:t>
      </w:r>
      <w:r w:rsidRPr="001B5A08">
        <w:rPr>
          <w:rFonts w:ascii="Noto Sans" w:hAnsi="Noto Sans" w:cs="Noto Sans"/>
          <w:iCs/>
          <w:sz w:val="18"/>
        </w:rPr>
        <w:t>dalyvis</w:t>
      </w:r>
      <w:r w:rsidRPr="001B5A08">
        <w:rPr>
          <w:rFonts w:ascii="Noto Sans" w:hAnsi="Noto Sans" w:cs="Noto Sans"/>
          <w:sz w:val="18"/>
        </w:rPr>
        <w:t xml:space="preserve"> mokėtų už </w:t>
      </w:r>
      <w:r w:rsidRPr="001B5A08">
        <w:rPr>
          <w:rFonts w:ascii="Noto Sans" w:hAnsi="Noto Sans" w:cs="Noto Sans"/>
          <w:i/>
          <w:sz w:val="18"/>
        </w:rPr>
        <w:t>turtą</w:t>
      </w:r>
      <w:r w:rsidRPr="001B5A08">
        <w:rPr>
          <w:rFonts w:ascii="Noto Sans" w:hAnsi="Noto Sans" w:cs="Noto Sans"/>
          <w:sz w:val="18"/>
        </w:rPr>
        <w:t xml:space="preserve"> nebūtų didesnė nei kito panašaus naudingumo ar funkcionalumo </w:t>
      </w:r>
      <w:r w:rsidRPr="001B5A08">
        <w:rPr>
          <w:rFonts w:ascii="Noto Sans" w:hAnsi="Noto Sans" w:cs="Noto Sans"/>
          <w:i/>
          <w:sz w:val="18"/>
        </w:rPr>
        <w:t xml:space="preserve">turto </w:t>
      </w:r>
      <w:r w:rsidRPr="001B5A08">
        <w:rPr>
          <w:rFonts w:ascii="Noto Sans" w:hAnsi="Noto Sans" w:cs="Noto Sans"/>
          <w:sz w:val="18"/>
        </w:rPr>
        <w:t xml:space="preserve">įsigijimo </w:t>
      </w:r>
      <w:r w:rsidRPr="001B5A08">
        <w:rPr>
          <w:rFonts w:ascii="Noto Sans" w:hAnsi="Noto Sans" w:cs="Noto Sans"/>
          <w:i/>
          <w:iCs/>
          <w:sz w:val="18"/>
        </w:rPr>
        <w:t>išlaidos</w:t>
      </w:r>
      <w:r w:rsidRPr="001B5A08">
        <w:rPr>
          <w:rFonts w:ascii="Noto Sans" w:hAnsi="Noto Sans" w:cs="Noto Sans"/>
          <w:sz w:val="18"/>
        </w:rPr>
        <w:t>.</w:t>
      </w:r>
    </w:p>
    <w:p w14:paraId="6AD45217" w14:textId="77777777" w:rsidR="00646F9F" w:rsidRPr="001B5A08" w:rsidRDefault="00646F9F" w:rsidP="00646F9F">
      <w:pPr>
        <w:pStyle w:val="ListParagraph"/>
        <w:numPr>
          <w:ilvl w:val="1"/>
          <w:numId w:val="26"/>
        </w:numPr>
        <w:tabs>
          <w:tab w:val="left" w:pos="993"/>
        </w:tabs>
        <w:spacing w:before="122" w:line="249" w:lineRule="auto"/>
        <w:ind w:left="993" w:right="742" w:hanging="709"/>
        <w:jc w:val="both"/>
        <w:rPr>
          <w:rFonts w:ascii="Noto Sans" w:hAnsi="Noto Sans" w:cs="Noto Sans"/>
          <w:sz w:val="18"/>
          <w:szCs w:val="18"/>
        </w:rPr>
      </w:pPr>
      <w:r w:rsidRPr="001B5A08">
        <w:rPr>
          <w:rFonts w:ascii="Noto Sans" w:hAnsi="Noto Sans" w:cs="Noto Sans"/>
          <w:sz w:val="18"/>
        </w:rPr>
        <w:t xml:space="preserve">Taikydamas pakeitimo </w:t>
      </w:r>
      <w:r w:rsidRPr="001B5A08">
        <w:rPr>
          <w:rFonts w:ascii="Noto Sans" w:hAnsi="Noto Sans" w:cs="Noto Sans"/>
          <w:sz w:val="18"/>
          <w:szCs w:val="18"/>
        </w:rPr>
        <w:t>išlaidų</w:t>
      </w:r>
      <w:r w:rsidRPr="001B5A08">
        <w:rPr>
          <w:rFonts w:ascii="Noto Sans" w:hAnsi="Noto Sans" w:cs="Noto Sans"/>
          <w:sz w:val="18"/>
        </w:rPr>
        <w:t xml:space="preserve"> metodą, </w:t>
      </w:r>
      <w:r w:rsidRPr="001B5A08">
        <w:rPr>
          <w:rFonts w:ascii="Noto Sans" w:hAnsi="Noto Sans" w:cs="Noto Sans"/>
          <w:i/>
          <w:sz w:val="18"/>
        </w:rPr>
        <w:t>vertintojas</w:t>
      </w:r>
      <w:r w:rsidRPr="001B5A08">
        <w:rPr>
          <w:rFonts w:ascii="Noto Sans" w:hAnsi="Noto Sans" w:cs="Noto Sans"/>
          <w:sz w:val="18"/>
        </w:rPr>
        <w:t xml:space="preserve"> </w:t>
      </w:r>
      <w:r w:rsidRPr="001B5A08">
        <w:rPr>
          <w:rFonts w:ascii="Noto Sans" w:hAnsi="Noto Sans" w:cs="Noto Sans"/>
          <w:i/>
          <w:sz w:val="18"/>
        </w:rPr>
        <w:t>turėtų</w:t>
      </w:r>
      <w:r w:rsidRPr="001B5A08">
        <w:rPr>
          <w:rFonts w:ascii="Noto Sans" w:hAnsi="Noto Sans" w:cs="Noto Sans"/>
          <w:sz w:val="18"/>
        </w:rPr>
        <w:t xml:space="preserve"> atsižvelgti į:</w:t>
      </w:r>
    </w:p>
    <w:p w14:paraId="6E5E2567" w14:textId="77777777" w:rsidR="00646F9F" w:rsidRPr="00646F9F" w:rsidRDefault="00646F9F" w:rsidP="00646F9F">
      <w:pPr>
        <w:widowControl w:val="0"/>
        <w:numPr>
          <w:ilvl w:val="2"/>
          <w:numId w:val="29"/>
        </w:numPr>
        <w:tabs>
          <w:tab w:val="left" w:pos="1560"/>
        </w:tabs>
        <w:spacing w:before="56" w:after="0" w:line="249" w:lineRule="auto"/>
        <w:ind w:left="1418" w:right="742" w:hanging="425"/>
        <w:jc w:val="both"/>
        <w:rPr>
          <w:rFonts w:ascii="Noto Sans" w:hAnsi="Noto Sans" w:cs="Noto Sans"/>
          <w:sz w:val="18"/>
          <w:szCs w:val="18"/>
          <w:lang w:val="lt-LT"/>
        </w:rPr>
      </w:pPr>
      <w:r w:rsidRPr="00646F9F">
        <w:rPr>
          <w:rFonts w:ascii="Noto Sans" w:hAnsi="Noto Sans" w:cs="Noto Sans"/>
          <w:sz w:val="18"/>
          <w:lang w:val="lt-LT"/>
        </w:rPr>
        <w:t xml:space="preserve">pakeitimo kitu to paties naudingumo </w:t>
      </w:r>
      <w:r w:rsidRPr="00646F9F">
        <w:rPr>
          <w:rFonts w:ascii="Noto Sans" w:hAnsi="Noto Sans" w:cs="Noto Sans"/>
          <w:i/>
          <w:sz w:val="18"/>
          <w:lang w:val="lt-LT"/>
        </w:rPr>
        <w:t>turtu</w:t>
      </w:r>
      <w:r w:rsidRPr="00646F9F">
        <w:rPr>
          <w:rFonts w:ascii="Noto Sans" w:hAnsi="Noto Sans" w:cs="Noto Sans"/>
          <w:sz w:val="18"/>
          <w:lang w:val="lt-LT"/>
        </w:rPr>
        <w:t xml:space="preserve"> tiesiogines ir netiesiogines išlaidas, įskaitant darbo jėgą, medžiagas ir pridėtines išlaidas,</w:t>
      </w:r>
    </w:p>
    <w:p w14:paraId="2CCDD3BC" w14:textId="77777777" w:rsidR="00646F9F" w:rsidRPr="00646F9F" w:rsidRDefault="00646F9F" w:rsidP="00646F9F">
      <w:pPr>
        <w:widowControl w:val="0"/>
        <w:numPr>
          <w:ilvl w:val="2"/>
          <w:numId w:val="29"/>
        </w:numPr>
        <w:tabs>
          <w:tab w:val="left" w:pos="1560"/>
        </w:tabs>
        <w:spacing w:before="56" w:after="0" w:line="249" w:lineRule="auto"/>
        <w:ind w:left="1418" w:right="742" w:hanging="425"/>
        <w:jc w:val="both"/>
        <w:rPr>
          <w:rFonts w:ascii="Noto Sans" w:hAnsi="Noto Sans" w:cs="Noto Sans"/>
          <w:sz w:val="18"/>
          <w:szCs w:val="18"/>
          <w:lang w:val="lt-LT"/>
        </w:rPr>
      </w:pPr>
      <w:r w:rsidRPr="00646F9F">
        <w:rPr>
          <w:rFonts w:ascii="Noto Sans" w:hAnsi="Noto Sans" w:cs="Noto Sans"/>
          <w:sz w:val="18"/>
          <w:lang w:val="lt-LT"/>
        </w:rPr>
        <w:t xml:space="preserve">ar vertinamas </w:t>
      </w:r>
      <w:r w:rsidRPr="00646F9F">
        <w:rPr>
          <w:rFonts w:ascii="Noto Sans" w:hAnsi="Noto Sans" w:cs="Noto Sans"/>
          <w:i/>
          <w:iCs/>
          <w:sz w:val="18"/>
          <w:lang w:val="lt-LT"/>
        </w:rPr>
        <w:t>nematerialusis</w:t>
      </w:r>
      <w:r w:rsidRPr="00646F9F">
        <w:rPr>
          <w:rFonts w:ascii="Noto Sans" w:hAnsi="Noto Sans" w:cs="Noto Sans"/>
          <w:sz w:val="18"/>
          <w:lang w:val="lt-LT"/>
        </w:rPr>
        <w:t xml:space="preserve"> </w:t>
      </w:r>
      <w:r w:rsidRPr="00646F9F">
        <w:rPr>
          <w:rFonts w:ascii="Noto Sans" w:hAnsi="Noto Sans" w:cs="Noto Sans"/>
          <w:i/>
          <w:sz w:val="18"/>
          <w:lang w:val="lt-LT"/>
        </w:rPr>
        <w:t>turtas</w:t>
      </w:r>
      <w:r w:rsidRPr="00646F9F">
        <w:rPr>
          <w:rFonts w:ascii="Noto Sans" w:hAnsi="Noto Sans" w:cs="Noto Sans"/>
          <w:sz w:val="18"/>
          <w:lang w:val="lt-LT"/>
        </w:rPr>
        <w:t xml:space="preserve"> yra </w:t>
      </w:r>
      <w:r w:rsidRPr="00646F9F">
        <w:rPr>
          <w:rFonts w:ascii="Noto Sans" w:hAnsi="Noto Sans" w:cs="Noto Sans"/>
          <w:sz w:val="18"/>
          <w:szCs w:val="18"/>
          <w:lang w:val="lt-LT"/>
        </w:rPr>
        <w:t>nuvertėjantis</w:t>
      </w:r>
      <w:r w:rsidRPr="00646F9F">
        <w:rPr>
          <w:rFonts w:ascii="Noto Sans" w:hAnsi="Noto Sans" w:cs="Noto Sans"/>
          <w:sz w:val="18"/>
          <w:lang w:val="lt-LT"/>
        </w:rPr>
        <w:t xml:space="preserve">. Nors </w:t>
      </w:r>
      <w:r w:rsidRPr="00646F9F">
        <w:rPr>
          <w:rFonts w:ascii="Noto Sans" w:hAnsi="Noto Sans" w:cs="Noto Sans"/>
          <w:i/>
          <w:iCs/>
          <w:sz w:val="18"/>
          <w:lang w:val="lt-LT"/>
        </w:rPr>
        <w:t>nematerialusis</w:t>
      </w:r>
      <w:r w:rsidRPr="00646F9F">
        <w:rPr>
          <w:rFonts w:ascii="Noto Sans" w:hAnsi="Noto Sans" w:cs="Noto Sans"/>
          <w:sz w:val="18"/>
          <w:lang w:val="lt-LT"/>
        </w:rPr>
        <w:t xml:space="preserve"> </w:t>
      </w:r>
      <w:r w:rsidRPr="00646F9F">
        <w:rPr>
          <w:rFonts w:ascii="Noto Sans" w:hAnsi="Noto Sans" w:cs="Noto Sans"/>
          <w:i/>
          <w:sz w:val="18"/>
          <w:lang w:val="lt-LT"/>
        </w:rPr>
        <w:t>turtas</w:t>
      </w:r>
      <w:r w:rsidRPr="00646F9F">
        <w:rPr>
          <w:rFonts w:ascii="Noto Sans" w:hAnsi="Noto Sans" w:cs="Noto Sans"/>
          <w:sz w:val="18"/>
          <w:lang w:val="lt-LT"/>
        </w:rPr>
        <w:t xml:space="preserve"> fiziškai </w:t>
      </w:r>
      <w:r w:rsidRPr="00646F9F">
        <w:rPr>
          <w:rFonts w:ascii="Noto Sans" w:hAnsi="Noto Sans" w:cs="Noto Sans"/>
          <w:sz w:val="18"/>
          <w:szCs w:val="18"/>
          <w:lang w:val="lt-LT"/>
        </w:rPr>
        <w:t>nenuvertėja</w:t>
      </w:r>
      <w:r w:rsidRPr="00646F9F">
        <w:rPr>
          <w:rFonts w:ascii="Noto Sans" w:hAnsi="Noto Sans" w:cs="Noto Sans"/>
          <w:sz w:val="18"/>
          <w:lang w:val="lt-LT"/>
        </w:rPr>
        <w:t xml:space="preserve">, jis gali </w:t>
      </w:r>
      <w:r w:rsidRPr="00646F9F">
        <w:rPr>
          <w:rFonts w:ascii="Noto Sans" w:hAnsi="Noto Sans" w:cs="Noto Sans"/>
          <w:sz w:val="18"/>
          <w:szCs w:val="18"/>
          <w:lang w:val="lt-LT"/>
        </w:rPr>
        <w:t>nuvertėti</w:t>
      </w:r>
      <w:r w:rsidRPr="00646F9F">
        <w:rPr>
          <w:rFonts w:ascii="Noto Sans" w:hAnsi="Noto Sans" w:cs="Noto Sans"/>
          <w:sz w:val="18"/>
          <w:lang w:val="lt-LT"/>
        </w:rPr>
        <w:t xml:space="preserve"> ekonomiškai,</w:t>
      </w:r>
    </w:p>
    <w:p w14:paraId="6F409BC0" w14:textId="77777777" w:rsidR="00646F9F" w:rsidRPr="001B5A08" w:rsidRDefault="00646F9F" w:rsidP="00646F9F">
      <w:pPr>
        <w:widowControl w:val="0"/>
        <w:numPr>
          <w:ilvl w:val="2"/>
          <w:numId w:val="29"/>
        </w:numPr>
        <w:tabs>
          <w:tab w:val="left" w:pos="1560"/>
        </w:tabs>
        <w:spacing w:before="56" w:after="0" w:line="249" w:lineRule="auto"/>
        <w:ind w:left="1418" w:right="742" w:hanging="425"/>
        <w:jc w:val="both"/>
        <w:rPr>
          <w:rFonts w:ascii="Noto Sans" w:hAnsi="Noto Sans" w:cs="Noto Sans"/>
          <w:sz w:val="18"/>
          <w:szCs w:val="18"/>
        </w:rPr>
      </w:pPr>
      <w:proofErr w:type="spellStart"/>
      <w:r w:rsidRPr="001B5A08">
        <w:rPr>
          <w:rFonts w:ascii="Noto Sans" w:hAnsi="Noto Sans" w:cs="Noto Sans"/>
          <w:sz w:val="18"/>
        </w:rPr>
        <w:t>ar</w:t>
      </w:r>
      <w:proofErr w:type="spellEnd"/>
      <w:r w:rsidRPr="001B5A08">
        <w:rPr>
          <w:rFonts w:ascii="Noto Sans" w:hAnsi="Noto Sans" w:cs="Noto Sans"/>
          <w:sz w:val="18"/>
        </w:rPr>
        <w:t xml:space="preserve"> </w:t>
      </w:r>
      <w:proofErr w:type="spellStart"/>
      <w:r w:rsidRPr="001B5A08">
        <w:rPr>
          <w:rFonts w:ascii="Noto Sans" w:hAnsi="Noto Sans" w:cs="Noto Sans"/>
          <w:sz w:val="18"/>
        </w:rPr>
        <w:t>tikslinga</w:t>
      </w:r>
      <w:proofErr w:type="spellEnd"/>
      <w:r w:rsidRPr="001B5A08">
        <w:rPr>
          <w:rFonts w:ascii="Noto Sans" w:hAnsi="Noto Sans" w:cs="Noto Sans"/>
          <w:sz w:val="18"/>
        </w:rPr>
        <w:t xml:space="preserve"> </w:t>
      </w:r>
      <w:proofErr w:type="spellStart"/>
      <w:r w:rsidRPr="001B5A08">
        <w:rPr>
          <w:rFonts w:ascii="Noto Sans" w:hAnsi="Noto Sans" w:cs="Noto Sans"/>
          <w:sz w:val="18"/>
        </w:rPr>
        <w:t>įtraukti</w:t>
      </w:r>
      <w:proofErr w:type="spellEnd"/>
      <w:r w:rsidRPr="001B5A08">
        <w:rPr>
          <w:rFonts w:ascii="Noto Sans" w:hAnsi="Noto Sans" w:cs="Noto Sans"/>
          <w:sz w:val="18"/>
        </w:rPr>
        <w:t xml:space="preserve"> </w:t>
      </w:r>
      <w:proofErr w:type="spellStart"/>
      <w:r w:rsidRPr="001B5A08">
        <w:rPr>
          <w:rFonts w:ascii="Noto Sans" w:hAnsi="Noto Sans" w:cs="Noto Sans"/>
          <w:sz w:val="18"/>
        </w:rPr>
        <w:t>pelno</w:t>
      </w:r>
      <w:proofErr w:type="spellEnd"/>
      <w:r w:rsidRPr="001B5A08">
        <w:rPr>
          <w:rFonts w:ascii="Noto Sans" w:hAnsi="Noto Sans" w:cs="Noto Sans"/>
          <w:sz w:val="18"/>
        </w:rPr>
        <w:t xml:space="preserve"> </w:t>
      </w:r>
      <w:proofErr w:type="spellStart"/>
      <w:r w:rsidRPr="001B5A08">
        <w:rPr>
          <w:rFonts w:ascii="Noto Sans" w:hAnsi="Noto Sans" w:cs="Noto Sans"/>
          <w:sz w:val="18"/>
        </w:rPr>
        <w:t>maržą</w:t>
      </w:r>
      <w:proofErr w:type="spellEnd"/>
      <w:r w:rsidRPr="001B5A08">
        <w:rPr>
          <w:rFonts w:ascii="Noto Sans" w:hAnsi="Noto Sans" w:cs="Noto Sans"/>
          <w:sz w:val="18"/>
        </w:rPr>
        <w:t xml:space="preserve"> į </w:t>
      </w:r>
      <w:proofErr w:type="spellStart"/>
      <w:r w:rsidRPr="001B5A08">
        <w:rPr>
          <w:rFonts w:ascii="Noto Sans" w:hAnsi="Noto Sans" w:cs="Noto Sans"/>
          <w:i/>
          <w:sz w:val="18"/>
          <w:szCs w:val="18"/>
        </w:rPr>
        <w:t>išlaidas</w:t>
      </w:r>
      <w:proofErr w:type="spellEnd"/>
      <w:r w:rsidRPr="001B5A08">
        <w:rPr>
          <w:rFonts w:ascii="Noto Sans" w:hAnsi="Noto Sans" w:cs="Noto Sans"/>
          <w:sz w:val="18"/>
        </w:rPr>
        <w:t xml:space="preserve">. </w:t>
      </w:r>
      <w:proofErr w:type="spellStart"/>
      <w:r w:rsidRPr="001B5A08">
        <w:rPr>
          <w:rFonts w:ascii="Noto Sans" w:hAnsi="Noto Sans" w:cs="Noto Sans"/>
          <w:sz w:val="18"/>
        </w:rPr>
        <w:t>Atlygis</w:t>
      </w:r>
      <w:proofErr w:type="spellEnd"/>
      <w:r w:rsidRPr="001B5A08">
        <w:rPr>
          <w:rFonts w:ascii="Noto Sans" w:hAnsi="Noto Sans" w:cs="Noto Sans"/>
          <w:sz w:val="18"/>
        </w:rPr>
        <w:t xml:space="preserve"> </w:t>
      </w:r>
      <w:proofErr w:type="spellStart"/>
      <w:r w:rsidRPr="001B5A08">
        <w:rPr>
          <w:rFonts w:ascii="Noto Sans" w:hAnsi="Noto Sans" w:cs="Noto Sans"/>
          <w:sz w:val="18"/>
        </w:rPr>
        <w:t>sumokėtas</w:t>
      </w:r>
      <w:proofErr w:type="spellEnd"/>
      <w:r w:rsidRPr="001B5A08">
        <w:rPr>
          <w:rFonts w:ascii="Noto Sans" w:hAnsi="Noto Sans" w:cs="Noto Sans"/>
          <w:sz w:val="18"/>
        </w:rPr>
        <w:t xml:space="preserve"> </w:t>
      </w:r>
      <w:proofErr w:type="spellStart"/>
      <w:r w:rsidRPr="001B5A08">
        <w:rPr>
          <w:rFonts w:ascii="Noto Sans" w:hAnsi="Noto Sans" w:cs="Noto Sans"/>
          <w:sz w:val="18"/>
        </w:rPr>
        <w:t>už</w:t>
      </w:r>
      <w:proofErr w:type="spellEnd"/>
      <w:r w:rsidRPr="001B5A08">
        <w:rPr>
          <w:rFonts w:ascii="Noto Sans" w:hAnsi="Noto Sans" w:cs="Noto Sans"/>
          <w:sz w:val="18"/>
        </w:rPr>
        <w:t xml:space="preserve"> </w:t>
      </w:r>
      <w:proofErr w:type="spellStart"/>
      <w:r w:rsidRPr="001B5A08">
        <w:rPr>
          <w:rFonts w:ascii="Noto Sans" w:hAnsi="Noto Sans" w:cs="Noto Sans"/>
          <w:i/>
          <w:sz w:val="18"/>
        </w:rPr>
        <w:t>turtą</w:t>
      </w:r>
      <w:proofErr w:type="spellEnd"/>
      <w:r w:rsidRPr="001B5A08">
        <w:rPr>
          <w:rFonts w:ascii="Noto Sans" w:hAnsi="Noto Sans" w:cs="Noto Sans"/>
          <w:sz w:val="18"/>
        </w:rPr>
        <w:t xml:space="preserve">, </w:t>
      </w:r>
      <w:proofErr w:type="spellStart"/>
      <w:r w:rsidRPr="001B5A08">
        <w:rPr>
          <w:rFonts w:ascii="Noto Sans" w:hAnsi="Noto Sans" w:cs="Noto Sans"/>
          <w:sz w:val="18"/>
        </w:rPr>
        <w:t>įsigytą</w:t>
      </w:r>
      <w:proofErr w:type="spellEnd"/>
      <w:r w:rsidRPr="001B5A08">
        <w:rPr>
          <w:rFonts w:ascii="Noto Sans" w:hAnsi="Noto Sans" w:cs="Noto Sans"/>
          <w:sz w:val="18"/>
        </w:rPr>
        <w:t xml:space="preserve"> </w:t>
      </w:r>
      <w:proofErr w:type="spellStart"/>
      <w:r w:rsidRPr="001B5A08">
        <w:rPr>
          <w:rFonts w:ascii="Noto Sans" w:hAnsi="Noto Sans" w:cs="Noto Sans"/>
          <w:sz w:val="18"/>
        </w:rPr>
        <w:t>iš</w:t>
      </w:r>
      <w:proofErr w:type="spellEnd"/>
      <w:r w:rsidRPr="001B5A08">
        <w:rPr>
          <w:rFonts w:ascii="Noto Sans" w:hAnsi="Noto Sans" w:cs="Noto Sans"/>
          <w:sz w:val="18"/>
        </w:rPr>
        <w:t xml:space="preserve"> </w:t>
      </w:r>
      <w:proofErr w:type="spellStart"/>
      <w:r w:rsidRPr="001B5A08">
        <w:rPr>
          <w:rFonts w:ascii="Noto Sans" w:hAnsi="Noto Sans" w:cs="Noto Sans"/>
          <w:sz w:val="18"/>
        </w:rPr>
        <w:t>trečiosios</w:t>
      </w:r>
      <w:proofErr w:type="spellEnd"/>
      <w:r w:rsidRPr="001B5A08">
        <w:rPr>
          <w:rFonts w:ascii="Noto Sans" w:hAnsi="Noto Sans" w:cs="Noto Sans"/>
          <w:sz w:val="18"/>
        </w:rPr>
        <w:t xml:space="preserve"> </w:t>
      </w:r>
      <w:proofErr w:type="spellStart"/>
      <w:r w:rsidRPr="001B5A08">
        <w:rPr>
          <w:rFonts w:ascii="Noto Sans" w:hAnsi="Noto Sans" w:cs="Noto Sans"/>
          <w:sz w:val="18"/>
        </w:rPr>
        <w:t>šalies</w:t>
      </w:r>
      <w:proofErr w:type="spellEnd"/>
      <w:r w:rsidRPr="001B5A08">
        <w:rPr>
          <w:rFonts w:ascii="Noto Sans" w:hAnsi="Noto Sans" w:cs="Noto Sans"/>
          <w:sz w:val="18"/>
        </w:rPr>
        <w:t xml:space="preserve">, </w:t>
      </w:r>
      <w:proofErr w:type="spellStart"/>
      <w:r w:rsidRPr="001B5A08">
        <w:rPr>
          <w:rFonts w:ascii="Noto Sans" w:hAnsi="Noto Sans" w:cs="Noto Sans"/>
          <w:sz w:val="18"/>
        </w:rPr>
        <w:t>tikriausiai</w:t>
      </w:r>
      <w:proofErr w:type="spellEnd"/>
      <w:r w:rsidRPr="001B5A08">
        <w:rPr>
          <w:rFonts w:ascii="Noto Sans" w:hAnsi="Noto Sans" w:cs="Noto Sans"/>
          <w:sz w:val="18"/>
        </w:rPr>
        <w:t xml:space="preserve"> </w:t>
      </w:r>
      <w:proofErr w:type="spellStart"/>
      <w:r w:rsidRPr="001B5A08">
        <w:rPr>
          <w:rFonts w:ascii="Noto Sans" w:hAnsi="Noto Sans" w:cs="Noto Sans"/>
          <w:sz w:val="18"/>
        </w:rPr>
        <w:t>rodytų</w:t>
      </w:r>
      <w:proofErr w:type="spellEnd"/>
      <w:r w:rsidRPr="001B5A08">
        <w:rPr>
          <w:rFonts w:ascii="Noto Sans" w:hAnsi="Noto Sans" w:cs="Noto Sans"/>
          <w:sz w:val="18"/>
        </w:rPr>
        <w:t xml:space="preserve"> </w:t>
      </w:r>
      <w:proofErr w:type="spellStart"/>
      <w:r w:rsidRPr="001B5A08">
        <w:rPr>
          <w:rFonts w:ascii="Noto Sans" w:hAnsi="Noto Sans" w:cs="Noto Sans"/>
          <w:i/>
          <w:sz w:val="18"/>
        </w:rPr>
        <w:t>išlaidas</w:t>
      </w:r>
      <w:proofErr w:type="spellEnd"/>
      <w:r w:rsidRPr="001B5A08">
        <w:rPr>
          <w:rFonts w:ascii="Noto Sans" w:hAnsi="Noto Sans" w:cs="Noto Sans"/>
          <w:sz w:val="18"/>
        </w:rPr>
        <w:t xml:space="preserve">, </w:t>
      </w:r>
      <w:proofErr w:type="spellStart"/>
      <w:r w:rsidRPr="001B5A08">
        <w:rPr>
          <w:rFonts w:ascii="Noto Sans" w:hAnsi="Noto Sans" w:cs="Noto Sans"/>
          <w:sz w:val="18"/>
        </w:rPr>
        <w:t>susijusias</w:t>
      </w:r>
      <w:proofErr w:type="spellEnd"/>
      <w:r w:rsidRPr="001B5A08">
        <w:rPr>
          <w:rFonts w:ascii="Noto Sans" w:hAnsi="Noto Sans" w:cs="Noto Sans"/>
          <w:sz w:val="18"/>
        </w:rPr>
        <w:t xml:space="preserve"> </w:t>
      </w:r>
      <w:proofErr w:type="spellStart"/>
      <w:r w:rsidRPr="001B5A08">
        <w:rPr>
          <w:rFonts w:ascii="Noto Sans" w:hAnsi="Noto Sans" w:cs="Noto Sans"/>
          <w:sz w:val="18"/>
        </w:rPr>
        <w:t>su</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sukūrimu</w:t>
      </w:r>
      <w:proofErr w:type="spellEnd"/>
      <w:r w:rsidRPr="001B5A08">
        <w:rPr>
          <w:rFonts w:ascii="Noto Sans" w:hAnsi="Noto Sans" w:cs="Noto Sans"/>
          <w:sz w:val="18"/>
        </w:rPr>
        <w:t xml:space="preserve">, ir tam </w:t>
      </w:r>
      <w:proofErr w:type="spellStart"/>
      <w:r w:rsidRPr="001B5A08">
        <w:rPr>
          <w:rFonts w:ascii="Noto Sans" w:hAnsi="Noto Sans" w:cs="Noto Sans"/>
          <w:sz w:val="18"/>
        </w:rPr>
        <w:t>tikrą</w:t>
      </w:r>
      <w:proofErr w:type="spellEnd"/>
      <w:r w:rsidRPr="001B5A08">
        <w:rPr>
          <w:rFonts w:ascii="Noto Sans" w:hAnsi="Noto Sans" w:cs="Noto Sans"/>
          <w:sz w:val="18"/>
        </w:rPr>
        <w:t xml:space="preserve"> </w:t>
      </w:r>
      <w:proofErr w:type="spellStart"/>
      <w:r w:rsidRPr="001B5A08">
        <w:rPr>
          <w:rFonts w:ascii="Noto Sans" w:hAnsi="Noto Sans" w:cs="Noto Sans"/>
          <w:sz w:val="18"/>
        </w:rPr>
        <w:t>pelno</w:t>
      </w:r>
      <w:proofErr w:type="spellEnd"/>
      <w:r w:rsidRPr="001B5A08">
        <w:rPr>
          <w:rFonts w:ascii="Noto Sans" w:hAnsi="Noto Sans" w:cs="Noto Sans"/>
          <w:sz w:val="18"/>
        </w:rPr>
        <w:t xml:space="preserve"> </w:t>
      </w:r>
      <w:proofErr w:type="spellStart"/>
      <w:r w:rsidRPr="001B5A08">
        <w:rPr>
          <w:rFonts w:ascii="Noto Sans" w:hAnsi="Noto Sans" w:cs="Noto Sans"/>
          <w:sz w:val="18"/>
        </w:rPr>
        <w:t>normą</w:t>
      </w:r>
      <w:proofErr w:type="spellEnd"/>
      <w:r w:rsidRPr="001B5A08">
        <w:rPr>
          <w:rFonts w:ascii="Noto Sans" w:hAnsi="Noto Sans" w:cs="Noto Sans"/>
          <w:sz w:val="18"/>
        </w:rPr>
        <w:t xml:space="preserve"> </w:t>
      </w:r>
      <w:proofErr w:type="spellStart"/>
      <w:r w:rsidRPr="001B5A08">
        <w:rPr>
          <w:rFonts w:ascii="Noto Sans" w:hAnsi="Noto Sans" w:cs="Noto Sans"/>
          <w:sz w:val="18"/>
        </w:rPr>
        <w:t>investicijų</w:t>
      </w:r>
      <w:proofErr w:type="spellEnd"/>
      <w:r w:rsidRPr="001B5A08">
        <w:rPr>
          <w:rFonts w:ascii="Noto Sans" w:hAnsi="Noto Sans" w:cs="Noto Sans"/>
          <w:sz w:val="18"/>
        </w:rPr>
        <w:t xml:space="preserve"> </w:t>
      </w:r>
      <w:proofErr w:type="spellStart"/>
      <w:r w:rsidRPr="001B5A08">
        <w:rPr>
          <w:rFonts w:ascii="Noto Sans" w:hAnsi="Noto Sans" w:cs="Noto Sans"/>
          <w:sz w:val="18"/>
        </w:rPr>
        <w:t>grąžai</w:t>
      </w:r>
      <w:proofErr w:type="spellEnd"/>
      <w:r w:rsidRPr="001B5A08">
        <w:rPr>
          <w:rFonts w:ascii="Noto Sans" w:hAnsi="Noto Sans" w:cs="Noto Sans"/>
          <w:sz w:val="18"/>
        </w:rPr>
        <w:t xml:space="preserve"> </w:t>
      </w:r>
      <w:proofErr w:type="spellStart"/>
      <w:r w:rsidRPr="001B5A08">
        <w:rPr>
          <w:rFonts w:ascii="Noto Sans" w:hAnsi="Noto Sans" w:cs="Noto Sans"/>
          <w:sz w:val="18"/>
        </w:rPr>
        <w:t>užtikrinti</w:t>
      </w:r>
      <w:proofErr w:type="spellEnd"/>
      <w:r w:rsidRPr="001B5A08">
        <w:rPr>
          <w:rFonts w:ascii="Noto Sans" w:hAnsi="Noto Sans" w:cs="Noto Sans"/>
          <w:sz w:val="18"/>
        </w:rPr>
        <w:t xml:space="preserve">. Taigi, </w:t>
      </w:r>
      <w:proofErr w:type="spellStart"/>
      <w:r w:rsidRPr="001B5A08">
        <w:rPr>
          <w:rFonts w:ascii="Noto Sans" w:hAnsi="Noto Sans" w:cs="Noto Sans"/>
          <w:sz w:val="18"/>
        </w:rPr>
        <w:t>remiantis</w:t>
      </w:r>
      <w:proofErr w:type="spellEnd"/>
      <w:r w:rsidRPr="001B5A08">
        <w:rPr>
          <w:rFonts w:ascii="Noto Sans" w:hAnsi="Noto Sans" w:cs="Noto Sans"/>
          <w:sz w:val="18"/>
        </w:rPr>
        <w:t xml:space="preserve"> </w:t>
      </w:r>
      <w:proofErr w:type="spellStart"/>
      <w:r w:rsidRPr="001B5A08">
        <w:rPr>
          <w:rFonts w:ascii="Noto Sans" w:hAnsi="Noto Sans" w:cs="Noto Sans"/>
          <w:i/>
          <w:sz w:val="18"/>
        </w:rPr>
        <w:t>vertės</w:t>
      </w:r>
      <w:proofErr w:type="spellEnd"/>
      <w:r w:rsidRPr="001B5A08">
        <w:rPr>
          <w:rFonts w:ascii="Noto Sans" w:hAnsi="Noto Sans" w:cs="Noto Sans"/>
          <w:i/>
          <w:sz w:val="18"/>
        </w:rPr>
        <w:t xml:space="preserve"> </w:t>
      </w:r>
      <w:proofErr w:type="spellStart"/>
      <w:r w:rsidRPr="001B5A08">
        <w:rPr>
          <w:rFonts w:ascii="Noto Sans" w:hAnsi="Noto Sans" w:cs="Noto Sans"/>
          <w:i/>
          <w:sz w:val="18"/>
        </w:rPr>
        <w:t>pagrindais</w:t>
      </w:r>
      <w:proofErr w:type="spellEnd"/>
      <w:r w:rsidRPr="001B5A08">
        <w:rPr>
          <w:rFonts w:ascii="Noto Sans" w:hAnsi="Noto Sans" w:cs="Noto Sans"/>
          <w:sz w:val="18"/>
        </w:rPr>
        <w:t xml:space="preserve"> (</w:t>
      </w:r>
      <w:proofErr w:type="spellStart"/>
      <w:r w:rsidRPr="001B5A08">
        <w:rPr>
          <w:rFonts w:ascii="Noto Sans" w:hAnsi="Noto Sans" w:cs="Noto Sans"/>
          <w:sz w:val="18"/>
        </w:rPr>
        <w:t>žr</w:t>
      </w:r>
      <w:proofErr w:type="spellEnd"/>
      <w:r w:rsidRPr="001B5A08">
        <w:rPr>
          <w:rFonts w:ascii="Noto Sans" w:hAnsi="Noto Sans" w:cs="Noto Sans"/>
          <w:sz w:val="18"/>
        </w:rPr>
        <w:t>. 102-ąjį TVS „</w:t>
      </w:r>
      <w:proofErr w:type="spellStart"/>
      <w:r w:rsidRPr="001B5A08">
        <w:rPr>
          <w:rFonts w:ascii="Noto Sans" w:hAnsi="Noto Sans" w:cs="Noto Sans"/>
          <w:sz w:val="18"/>
        </w:rPr>
        <w:t>Vertės</w:t>
      </w:r>
      <w:proofErr w:type="spellEnd"/>
      <w:r w:rsidRPr="001B5A08">
        <w:rPr>
          <w:rFonts w:ascii="Noto Sans" w:hAnsi="Noto Sans" w:cs="Noto Sans"/>
          <w:sz w:val="18"/>
        </w:rPr>
        <w:t xml:space="preserve"> </w:t>
      </w:r>
      <w:proofErr w:type="spellStart"/>
      <w:proofErr w:type="gramStart"/>
      <w:r w:rsidRPr="001B5A08">
        <w:rPr>
          <w:rFonts w:ascii="Noto Sans" w:hAnsi="Noto Sans" w:cs="Noto Sans"/>
          <w:sz w:val="18"/>
        </w:rPr>
        <w:t>pagrindai</w:t>
      </w:r>
      <w:proofErr w:type="spellEnd"/>
      <w:r w:rsidRPr="001B5A08">
        <w:rPr>
          <w:rFonts w:ascii="Noto Sans" w:hAnsi="Noto Sans" w:cs="Noto Sans"/>
          <w:sz w:val="18"/>
        </w:rPr>
        <w:t>“</w:t>
      </w:r>
      <w:proofErr w:type="gramEnd"/>
      <w:r w:rsidRPr="001B5A08">
        <w:rPr>
          <w:rFonts w:ascii="Noto Sans" w:hAnsi="Noto Sans" w:cs="Noto Sans"/>
          <w:sz w:val="18"/>
        </w:rPr>
        <w:t xml:space="preserve">), </w:t>
      </w:r>
      <w:proofErr w:type="spellStart"/>
      <w:r w:rsidRPr="001B5A08">
        <w:rPr>
          <w:rFonts w:ascii="Noto Sans" w:hAnsi="Noto Sans" w:cs="Noto Sans"/>
          <w:sz w:val="18"/>
        </w:rPr>
        <w:t>pagal</w:t>
      </w:r>
      <w:proofErr w:type="spellEnd"/>
      <w:r w:rsidRPr="001B5A08">
        <w:rPr>
          <w:rFonts w:ascii="Noto Sans" w:hAnsi="Noto Sans" w:cs="Noto Sans"/>
          <w:sz w:val="18"/>
        </w:rPr>
        <w:t xml:space="preserve"> </w:t>
      </w:r>
      <w:proofErr w:type="spellStart"/>
      <w:r w:rsidRPr="001B5A08">
        <w:rPr>
          <w:rFonts w:ascii="Noto Sans" w:hAnsi="Noto Sans" w:cs="Noto Sans"/>
          <w:sz w:val="18"/>
        </w:rPr>
        <w:t>kuriuos</w:t>
      </w:r>
      <w:proofErr w:type="spellEnd"/>
      <w:r w:rsidRPr="001B5A08">
        <w:rPr>
          <w:rFonts w:ascii="Noto Sans" w:hAnsi="Noto Sans" w:cs="Noto Sans"/>
          <w:sz w:val="18"/>
        </w:rPr>
        <w:t xml:space="preserve"> </w:t>
      </w:r>
      <w:proofErr w:type="spellStart"/>
      <w:r w:rsidRPr="001B5A08">
        <w:rPr>
          <w:rFonts w:ascii="Noto Sans" w:hAnsi="Noto Sans" w:cs="Noto Sans"/>
          <w:sz w:val="18"/>
        </w:rPr>
        <w:t>sudaromas</w:t>
      </w:r>
      <w:proofErr w:type="spellEnd"/>
      <w:r w:rsidRPr="001B5A08">
        <w:rPr>
          <w:rFonts w:ascii="Noto Sans" w:hAnsi="Noto Sans" w:cs="Noto Sans"/>
          <w:sz w:val="18"/>
        </w:rPr>
        <w:t xml:space="preserve"> </w:t>
      </w:r>
      <w:proofErr w:type="spellStart"/>
      <w:r w:rsidRPr="001B5A08">
        <w:rPr>
          <w:rFonts w:ascii="Noto Sans" w:hAnsi="Noto Sans" w:cs="Noto Sans"/>
          <w:sz w:val="18"/>
        </w:rPr>
        <w:t>hipotetinis</w:t>
      </w:r>
      <w:proofErr w:type="spellEnd"/>
      <w:r w:rsidRPr="001B5A08">
        <w:rPr>
          <w:rFonts w:ascii="Noto Sans" w:hAnsi="Noto Sans" w:cs="Noto Sans"/>
          <w:sz w:val="18"/>
        </w:rPr>
        <w:t xml:space="preserve"> </w:t>
      </w:r>
      <w:proofErr w:type="spellStart"/>
      <w:r w:rsidRPr="001B5A08">
        <w:rPr>
          <w:rFonts w:ascii="Noto Sans" w:hAnsi="Noto Sans" w:cs="Noto Sans"/>
          <w:sz w:val="18"/>
        </w:rPr>
        <w:t>sandoris</w:t>
      </w:r>
      <w:proofErr w:type="spellEnd"/>
      <w:r w:rsidRPr="001B5A08">
        <w:rPr>
          <w:rFonts w:ascii="Noto Sans" w:hAnsi="Noto Sans" w:cs="Noto Sans"/>
          <w:sz w:val="18"/>
        </w:rPr>
        <w:t xml:space="preserve">, </w:t>
      </w:r>
      <w:proofErr w:type="spellStart"/>
      <w:r w:rsidRPr="001B5A08">
        <w:rPr>
          <w:rFonts w:ascii="Noto Sans" w:hAnsi="Noto Sans" w:cs="Noto Sans"/>
          <w:iCs/>
          <w:sz w:val="18"/>
        </w:rPr>
        <w:t>gali</w:t>
      </w:r>
      <w:proofErr w:type="spellEnd"/>
      <w:r w:rsidRPr="001B5A08">
        <w:rPr>
          <w:rFonts w:ascii="Noto Sans" w:hAnsi="Noto Sans" w:cs="Noto Sans"/>
          <w:sz w:val="18"/>
        </w:rPr>
        <w:t xml:space="preserve"> </w:t>
      </w:r>
      <w:proofErr w:type="spellStart"/>
      <w:r w:rsidRPr="001B5A08">
        <w:rPr>
          <w:rFonts w:ascii="Noto Sans" w:hAnsi="Noto Sans" w:cs="Noto Sans"/>
          <w:sz w:val="18"/>
        </w:rPr>
        <w:t>būti</w:t>
      </w:r>
      <w:proofErr w:type="spellEnd"/>
      <w:r w:rsidRPr="001B5A08">
        <w:rPr>
          <w:rFonts w:ascii="Noto Sans" w:hAnsi="Noto Sans" w:cs="Noto Sans"/>
          <w:sz w:val="18"/>
        </w:rPr>
        <w:t xml:space="preserve"> </w:t>
      </w:r>
      <w:proofErr w:type="spellStart"/>
      <w:r w:rsidRPr="001B5A08">
        <w:rPr>
          <w:rFonts w:ascii="Noto Sans" w:hAnsi="Noto Sans" w:cs="Noto Sans"/>
          <w:sz w:val="18"/>
        </w:rPr>
        <w:t>tikslinga</w:t>
      </w:r>
      <w:proofErr w:type="spellEnd"/>
      <w:r w:rsidRPr="001B5A08">
        <w:rPr>
          <w:rFonts w:ascii="Noto Sans" w:hAnsi="Noto Sans" w:cs="Noto Sans"/>
          <w:sz w:val="18"/>
        </w:rPr>
        <w:t xml:space="preserve"> </w:t>
      </w:r>
      <w:proofErr w:type="spellStart"/>
      <w:r w:rsidRPr="001B5A08">
        <w:rPr>
          <w:rFonts w:ascii="Noto Sans" w:hAnsi="Noto Sans" w:cs="Noto Sans"/>
          <w:sz w:val="18"/>
        </w:rPr>
        <w:t>numatomą</w:t>
      </w:r>
      <w:proofErr w:type="spellEnd"/>
      <w:r w:rsidRPr="001B5A08">
        <w:rPr>
          <w:rFonts w:ascii="Noto Sans" w:hAnsi="Noto Sans" w:cs="Noto Sans"/>
          <w:sz w:val="18"/>
        </w:rPr>
        <w:t xml:space="preserve"> </w:t>
      </w:r>
      <w:proofErr w:type="spellStart"/>
      <w:r w:rsidRPr="001B5A08">
        <w:rPr>
          <w:rFonts w:ascii="Noto Sans" w:hAnsi="Noto Sans" w:cs="Noto Sans"/>
          <w:sz w:val="18"/>
        </w:rPr>
        <w:t>pelno</w:t>
      </w:r>
      <w:proofErr w:type="spellEnd"/>
      <w:r w:rsidRPr="001B5A08">
        <w:rPr>
          <w:rFonts w:ascii="Noto Sans" w:hAnsi="Noto Sans" w:cs="Noto Sans"/>
          <w:sz w:val="18"/>
        </w:rPr>
        <w:t xml:space="preserve"> </w:t>
      </w:r>
      <w:proofErr w:type="spellStart"/>
      <w:r w:rsidRPr="001B5A08">
        <w:rPr>
          <w:rFonts w:ascii="Noto Sans" w:hAnsi="Noto Sans" w:cs="Noto Sans"/>
          <w:sz w:val="18"/>
        </w:rPr>
        <w:t>maržą</w:t>
      </w:r>
      <w:proofErr w:type="spellEnd"/>
      <w:r w:rsidRPr="001B5A08">
        <w:rPr>
          <w:rFonts w:ascii="Noto Sans" w:hAnsi="Noto Sans" w:cs="Noto Sans"/>
          <w:sz w:val="18"/>
        </w:rPr>
        <w:t xml:space="preserve"> </w:t>
      </w:r>
      <w:proofErr w:type="spellStart"/>
      <w:r w:rsidRPr="001B5A08">
        <w:rPr>
          <w:rFonts w:ascii="Noto Sans" w:hAnsi="Noto Sans" w:cs="Noto Sans"/>
          <w:sz w:val="18"/>
        </w:rPr>
        <w:t>įtraukti</w:t>
      </w:r>
      <w:proofErr w:type="spellEnd"/>
      <w:r w:rsidRPr="001B5A08">
        <w:rPr>
          <w:rFonts w:ascii="Noto Sans" w:hAnsi="Noto Sans" w:cs="Noto Sans"/>
          <w:sz w:val="18"/>
        </w:rPr>
        <w:t xml:space="preserve"> į </w:t>
      </w:r>
      <w:proofErr w:type="spellStart"/>
      <w:r w:rsidRPr="001B5A08">
        <w:rPr>
          <w:rFonts w:ascii="Noto Sans" w:hAnsi="Noto Sans" w:cs="Noto Sans"/>
          <w:i/>
          <w:sz w:val="18"/>
          <w:szCs w:val="18"/>
        </w:rPr>
        <w:t>išlaidas</w:t>
      </w:r>
      <w:proofErr w:type="spellEnd"/>
      <w:r w:rsidRPr="001B5A08">
        <w:rPr>
          <w:rFonts w:ascii="Noto Sans" w:hAnsi="Noto Sans" w:cs="Noto Sans"/>
          <w:sz w:val="18"/>
        </w:rPr>
        <w:t xml:space="preserve">. </w:t>
      </w:r>
      <w:r w:rsidRPr="001B5A08">
        <w:rPr>
          <w:rFonts w:ascii="Noto Sans" w:hAnsi="Noto Sans" w:cs="Noto Sans"/>
          <w:sz w:val="18"/>
          <w:szCs w:val="18"/>
        </w:rPr>
        <w:t xml:space="preserve">Kaip </w:t>
      </w:r>
      <w:proofErr w:type="spellStart"/>
      <w:r w:rsidRPr="001B5A08">
        <w:rPr>
          <w:rFonts w:ascii="Noto Sans" w:hAnsi="Noto Sans" w:cs="Noto Sans"/>
          <w:sz w:val="18"/>
          <w:szCs w:val="18"/>
        </w:rPr>
        <w:t>nurodyta</w:t>
      </w:r>
      <w:proofErr w:type="spellEnd"/>
      <w:r w:rsidRPr="001B5A08">
        <w:rPr>
          <w:rFonts w:ascii="Noto Sans" w:hAnsi="Noto Sans" w:cs="Noto Sans"/>
          <w:sz w:val="18"/>
          <w:szCs w:val="18"/>
        </w:rPr>
        <w:t xml:space="preserve"> 103-ajame TVS „</w:t>
      </w:r>
      <w:proofErr w:type="spellStart"/>
      <w:r w:rsidRPr="001B5A08">
        <w:rPr>
          <w:rFonts w:ascii="Noto Sans" w:hAnsi="Noto Sans" w:cs="Noto Sans"/>
          <w:sz w:val="18"/>
          <w:szCs w:val="18"/>
        </w:rPr>
        <w:t>Vertinimo</w:t>
      </w:r>
      <w:proofErr w:type="spellEnd"/>
      <w:r w:rsidRPr="001B5A08">
        <w:rPr>
          <w:rFonts w:ascii="Noto Sans" w:hAnsi="Noto Sans" w:cs="Noto Sans"/>
          <w:sz w:val="18"/>
          <w:szCs w:val="18"/>
        </w:rPr>
        <w:t xml:space="preserve"> </w:t>
      </w:r>
      <w:proofErr w:type="spellStart"/>
      <w:proofErr w:type="gramStart"/>
      <w:r w:rsidRPr="001B5A08">
        <w:rPr>
          <w:rFonts w:ascii="Noto Sans" w:hAnsi="Noto Sans" w:cs="Noto Sans"/>
          <w:sz w:val="18"/>
          <w:szCs w:val="18"/>
        </w:rPr>
        <w:t>požiūriai</w:t>
      </w:r>
      <w:proofErr w:type="spellEnd"/>
      <w:r w:rsidRPr="001B5A08">
        <w:rPr>
          <w:rFonts w:ascii="Noto Sans" w:hAnsi="Noto Sans" w:cs="Noto Sans"/>
          <w:sz w:val="18"/>
          <w:szCs w:val="18"/>
        </w:rPr>
        <w:t>“</w:t>
      </w:r>
      <w:proofErr w:type="gramEnd"/>
      <w:r w:rsidRPr="001B5A08">
        <w:rPr>
          <w:rFonts w:ascii="Noto Sans" w:hAnsi="Noto Sans" w:cs="Noto Sans"/>
          <w:sz w:val="18"/>
          <w:szCs w:val="18"/>
        </w:rPr>
        <w:t xml:space="preserve">, </w:t>
      </w:r>
      <w:proofErr w:type="spellStart"/>
      <w:r w:rsidRPr="001B5A08">
        <w:rPr>
          <w:rFonts w:ascii="Noto Sans" w:hAnsi="Noto Sans" w:cs="Noto Sans"/>
          <w:i/>
          <w:sz w:val="18"/>
          <w:szCs w:val="18"/>
        </w:rPr>
        <w:t>išlaidose</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nustatytose</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pagal</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trečiųjų</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šalių</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skaičiavimus</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veikiausiai</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papildoma</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pelno</w:t>
      </w:r>
      <w:proofErr w:type="spellEnd"/>
      <w:r w:rsidRPr="001B5A08">
        <w:rPr>
          <w:rFonts w:ascii="Noto Sans" w:hAnsi="Noto Sans" w:cs="Noto Sans"/>
          <w:sz w:val="18"/>
          <w:szCs w:val="18"/>
        </w:rPr>
        <w:t xml:space="preserve"> </w:t>
      </w:r>
      <w:proofErr w:type="spellStart"/>
      <w:r w:rsidRPr="001B5A08">
        <w:rPr>
          <w:rFonts w:ascii="Noto Sans" w:hAnsi="Noto Sans" w:cs="Noto Sans"/>
          <w:sz w:val="18"/>
        </w:rPr>
        <w:t>marža</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jau</w:t>
      </w:r>
      <w:proofErr w:type="spellEnd"/>
      <w:r w:rsidRPr="001B5A08">
        <w:rPr>
          <w:rFonts w:ascii="Noto Sans" w:hAnsi="Noto Sans" w:cs="Noto Sans"/>
          <w:sz w:val="18"/>
          <w:szCs w:val="18"/>
        </w:rPr>
        <w:t xml:space="preserve"> </w:t>
      </w:r>
      <w:proofErr w:type="spellStart"/>
      <w:r w:rsidRPr="001B5A08">
        <w:rPr>
          <w:rFonts w:ascii="Noto Sans" w:hAnsi="Noto Sans" w:cs="Noto Sans"/>
          <w:sz w:val="18"/>
          <w:szCs w:val="18"/>
        </w:rPr>
        <w:t>įtraukta</w:t>
      </w:r>
      <w:proofErr w:type="spellEnd"/>
      <w:r w:rsidRPr="001B5A08">
        <w:rPr>
          <w:rFonts w:ascii="Noto Sans" w:hAnsi="Noto Sans" w:cs="Noto Sans"/>
          <w:sz w:val="18"/>
          <w:szCs w:val="18"/>
        </w:rPr>
        <w:t>,</w:t>
      </w:r>
    </w:p>
    <w:p w14:paraId="1CA40765" w14:textId="77777777" w:rsidR="00646F9F" w:rsidRPr="00646F9F" w:rsidRDefault="00646F9F" w:rsidP="00646F9F">
      <w:pPr>
        <w:widowControl w:val="0"/>
        <w:numPr>
          <w:ilvl w:val="2"/>
          <w:numId w:val="29"/>
        </w:numPr>
        <w:tabs>
          <w:tab w:val="left" w:pos="965"/>
          <w:tab w:val="left" w:pos="1560"/>
        </w:tabs>
        <w:spacing w:before="56" w:after="0" w:line="249" w:lineRule="auto"/>
        <w:ind w:left="1418" w:right="742" w:hanging="425"/>
        <w:jc w:val="both"/>
        <w:rPr>
          <w:rFonts w:ascii="Noto Sans" w:hAnsi="Noto Sans" w:cs="Noto Sans"/>
          <w:sz w:val="18"/>
          <w:szCs w:val="18"/>
          <w:lang w:val="fr-FR"/>
        </w:rPr>
      </w:pPr>
      <w:proofErr w:type="spellStart"/>
      <w:proofErr w:type="gramStart"/>
      <w:r w:rsidRPr="00646F9F">
        <w:rPr>
          <w:rFonts w:ascii="Noto Sans" w:hAnsi="Noto Sans" w:cs="Noto Sans"/>
          <w:sz w:val="18"/>
          <w:lang w:val="fr-FR"/>
        </w:rPr>
        <w:t>ar</w:t>
      </w:r>
      <w:proofErr w:type="spellEnd"/>
      <w:proofErr w:type="gramEnd"/>
      <w:r w:rsidRPr="00646F9F">
        <w:rPr>
          <w:rFonts w:ascii="Noto Sans" w:hAnsi="Noto Sans" w:cs="Noto Sans"/>
          <w:sz w:val="18"/>
          <w:lang w:val="fr-FR"/>
        </w:rPr>
        <w:t xml:space="preserve"> </w:t>
      </w:r>
      <w:proofErr w:type="spellStart"/>
      <w:r w:rsidRPr="00646F9F">
        <w:rPr>
          <w:rFonts w:ascii="Noto Sans" w:hAnsi="Noto Sans" w:cs="Noto Sans"/>
          <w:iCs/>
          <w:sz w:val="18"/>
          <w:lang w:val="fr-FR"/>
        </w:rPr>
        <w:t>gali</w:t>
      </w:r>
      <w:proofErr w:type="spellEnd"/>
      <w:r w:rsidRPr="00646F9F">
        <w:rPr>
          <w:rFonts w:ascii="Noto Sans" w:hAnsi="Noto Sans" w:cs="Noto Sans"/>
          <w:sz w:val="18"/>
          <w:lang w:val="fr-FR"/>
        </w:rPr>
        <w:t xml:space="preserve"> </w:t>
      </w:r>
      <w:proofErr w:type="spellStart"/>
      <w:r w:rsidRPr="00646F9F">
        <w:rPr>
          <w:rFonts w:ascii="Noto Sans" w:hAnsi="Noto Sans" w:cs="Noto Sans"/>
          <w:sz w:val="18"/>
          <w:lang w:val="fr-FR"/>
        </w:rPr>
        <w:t>būti</w:t>
      </w:r>
      <w:proofErr w:type="spellEnd"/>
      <w:r w:rsidRPr="00646F9F">
        <w:rPr>
          <w:rFonts w:ascii="Noto Sans" w:hAnsi="Noto Sans" w:cs="Noto Sans"/>
          <w:sz w:val="18"/>
          <w:lang w:val="fr-FR"/>
        </w:rPr>
        <w:t xml:space="preserve"> </w:t>
      </w:r>
      <w:proofErr w:type="spellStart"/>
      <w:r w:rsidRPr="00646F9F">
        <w:rPr>
          <w:rFonts w:ascii="Noto Sans" w:hAnsi="Noto Sans" w:cs="Noto Sans"/>
          <w:sz w:val="18"/>
          <w:lang w:val="fr-FR"/>
        </w:rPr>
        <w:t>įtrauktos</w:t>
      </w:r>
      <w:proofErr w:type="spellEnd"/>
      <w:r w:rsidRPr="00646F9F">
        <w:rPr>
          <w:rFonts w:ascii="Noto Sans" w:hAnsi="Noto Sans" w:cs="Noto Sans"/>
          <w:sz w:val="18"/>
          <w:lang w:val="fr-FR"/>
        </w:rPr>
        <w:t xml:space="preserve"> </w:t>
      </w:r>
      <w:proofErr w:type="spellStart"/>
      <w:r w:rsidRPr="00646F9F">
        <w:rPr>
          <w:rFonts w:ascii="Noto Sans" w:hAnsi="Noto Sans" w:cs="Noto Sans"/>
          <w:sz w:val="18"/>
          <w:lang w:val="fr-FR"/>
        </w:rPr>
        <w:t>alternatyviosios</w:t>
      </w:r>
      <w:proofErr w:type="spellEnd"/>
      <w:r w:rsidRPr="00646F9F">
        <w:rPr>
          <w:rFonts w:ascii="Noto Sans" w:hAnsi="Noto Sans" w:cs="Noto Sans"/>
          <w:sz w:val="18"/>
          <w:lang w:val="fr-FR"/>
        </w:rPr>
        <w:t xml:space="preserve"> </w:t>
      </w:r>
      <w:proofErr w:type="spellStart"/>
      <w:r w:rsidRPr="00646F9F">
        <w:rPr>
          <w:rFonts w:ascii="Noto Sans" w:hAnsi="Noto Sans" w:cs="Noto Sans"/>
          <w:sz w:val="18"/>
          <w:lang w:val="fr-FR"/>
        </w:rPr>
        <w:t>išlaidos</w:t>
      </w:r>
      <w:proofErr w:type="spellEnd"/>
      <w:r w:rsidRPr="00646F9F">
        <w:rPr>
          <w:rFonts w:ascii="Noto Sans" w:hAnsi="Noto Sans" w:cs="Noto Sans"/>
          <w:sz w:val="18"/>
          <w:lang w:val="fr-FR"/>
        </w:rPr>
        <w:t xml:space="preserve">. Jos </w:t>
      </w:r>
      <w:proofErr w:type="spellStart"/>
      <w:r w:rsidRPr="00646F9F">
        <w:rPr>
          <w:rFonts w:ascii="Noto Sans" w:hAnsi="Noto Sans" w:cs="Noto Sans"/>
          <w:sz w:val="18"/>
          <w:lang w:val="fr-FR"/>
        </w:rPr>
        <w:t>rodo</w:t>
      </w:r>
      <w:proofErr w:type="spellEnd"/>
      <w:r w:rsidRPr="00646F9F">
        <w:rPr>
          <w:rFonts w:ascii="Noto Sans" w:hAnsi="Noto Sans" w:cs="Noto Sans"/>
          <w:sz w:val="18"/>
          <w:lang w:val="fr-FR"/>
        </w:rPr>
        <w:t xml:space="preserve"> </w:t>
      </w:r>
      <w:proofErr w:type="spellStart"/>
      <w:r w:rsidRPr="00646F9F">
        <w:rPr>
          <w:rFonts w:ascii="Noto Sans" w:hAnsi="Noto Sans" w:cs="Noto Sans"/>
          <w:i/>
          <w:sz w:val="18"/>
          <w:lang w:val="fr-FR"/>
        </w:rPr>
        <w:t>išlaidas</w:t>
      </w:r>
      <w:proofErr w:type="spellEnd"/>
      <w:r w:rsidRPr="00646F9F">
        <w:rPr>
          <w:rFonts w:ascii="Noto Sans" w:hAnsi="Noto Sans" w:cs="Noto Sans"/>
          <w:sz w:val="18"/>
          <w:lang w:val="fr-FR"/>
        </w:rPr>
        <w:t xml:space="preserve">, </w:t>
      </w:r>
      <w:proofErr w:type="spellStart"/>
      <w:r w:rsidRPr="00646F9F">
        <w:rPr>
          <w:rFonts w:ascii="Noto Sans" w:hAnsi="Noto Sans" w:cs="Noto Sans"/>
          <w:sz w:val="18"/>
          <w:lang w:val="fr-FR"/>
        </w:rPr>
        <w:t>susijusias</w:t>
      </w:r>
      <w:proofErr w:type="spellEnd"/>
      <w:r w:rsidRPr="00646F9F">
        <w:rPr>
          <w:rFonts w:ascii="Noto Sans" w:hAnsi="Noto Sans" w:cs="Noto Sans"/>
          <w:sz w:val="18"/>
          <w:lang w:val="fr-FR"/>
        </w:rPr>
        <w:t xml:space="preserve"> su </w:t>
      </w:r>
      <w:proofErr w:type="spellStart"/>
      <w:r w:rsidRPr="00646F9F">
        <w:rPr>
          <w:rFonts w:ascii="Noto Sans" w:hAnsi="Noto Sans" w:cs="Noto Sans"/>
          <w:sz w:val="18"/>
          <w:lang w:val="fr-FR"/>
        </w:rPr>
        <w:t>tuo</w:t>
      </w:r>
      <w:proofErr w:type="spellEnd"/>
      <w:r w:rsidRPr="00646F9F">
        <w:rPr>
          <w:rFonts w:ascii="Noto Sans" w:hAnsi="Noto Sans" w:cs="Noto Sans"/>
          <w:sz w:val="18"/>
          <w:lang w:val="fr-FR"/>
        </w:rPr>
        <w:t xml:space="preserve">, </w:t>
      </w:r>
      <w:proofErr w:type="spellStart"/>
      <w:r w:rsidRPr="00646F9F">
        <w:rPr>
          <w:rFonts w:ascii="Noto Sans" w:hAnsi="Noto Sans" w:cs="Noto Sans"/>
          <w:sz w:val="18"/>
          <w:lang w:val="fr-FR"/>
        </w:rPr>
        <w:t>kad</w:t>
      </w:r>
      <w:proofErr w:type="spellEnd"/>
      <w:r w:rsidRPr="00646F9F">
        <w:rPr>
          <w:rFonts w:ascii="Noto Sans" w:hAnsi="Noto Sans" w:cs="Noto Sans"/>
          <w:sz w:val="18"/>
          <w:lang w:val="fr-FR"/>
        </w:rPr>
        <w:t xml:space="preserve"> </w:t>
      </w:r>
      <w:proofErr w:type="spellStart"/>
      <w:r w:rsidRPr="00646F9F">
        <w:rPr>
          <w:rFonts w:ascii="Noto Sans" w:hAnsi="Noto Sans" w:cs="Noto Sans"/>
          <w:sz w:val="18"/>
          <w:lang w:val="fr-FR"/>
        </w:rPr>
        <w:t>kuriant</w:t>
      </w:r>
      <w:proofErr w:type="spellEnd"/>
      <w:r w:rsidRPr="00646F9F">
        <w:rPr>
          <w:rFonts w:ascii="Noto Sans" w:hAnsi="Noto Sans" w:cs="Noto Sans"/>
          <w:sz w:val="18"/>
          <w:lang w:val="fr-FR"/>
        </w:rPr>
        <w:t xml:space="preserve"> </w:t>
      </w:r>
      <w:proofErr w:type="spellStart"/>
      <w:r w:rsidRPr="00646F9F">
        <w:rPr>
          <w:rFonts w:ascii="Noto Sans" w:hAnsi="Noto Sans" w:cs="Noto Sans"/>
          <w:i/>
          <w:iCs/>
          <w:sz w:val="18"/>
          <w:lang w:val="fr-FR"/>
        </w:rPr>
        <w:t>nematerialųjį</w:t>
      </w:r>
      <w:proofErr w:type="spellEnd"/>
      <w:r w:rsidRPr="00646F9F">
        <w:rPr>
          <w:rFonts w:ascii="Noto Sans" w:hAnsi="Noto Sans" w:cs="Noto Sans"/>
          <w:sz w:val="18"/>
          <w:lang w:val="fr-FR"/>
        </w:rPr>
        <w:t xml:space="preserve"> </w:t>
      </w:r>
      <w:proofErr w:type="spellStart"/>
      <w:r w:rsidRPr="00646F9F">
        <w:rPr>
          <w:rFonts w:ascii="Noto Sans" w:hAnsi="Noto Sans" w:cs="Noto Sans"/>
          <w:i/>
          <w:sz w:val="18"/>
          <w:lang w:val="fr-FR"/>
        </w:rPr>
        <w:t>turtą</w:t>
      </w:r>
      <w:proofErr w:type="spellEnd"/>
      <w:r w:rsidRPr="00646F9F">
        <w:rPr>
          <w:rFonts w:ascii="Noto Sans" w:hAnsi="Noto Sans" w:cs="Noto Sans"/>
          <w:sz w:val="18"/>
          <w:lang w:val="fr-FR"/>
        </w:rPr>
        <w:t xml:space="preserve"> </w:t>
      </w:r>
      <w:proofErr w:type="spellStart"/>
      <w:r w:rsidRPr="00646F9F">
        <w:rPr>
          <w:rFonts w:ascii="Noto Sans" w:hAnsi="Noto Sans" w:cs="Noto Sans"/>
          <w:sz w:val="18"/>
          <w:lang w:val="fr-FR"/>
        </w:rPr>
        <w:t>kurį</w:t>
      </w:r>
      <w:proofErr w:type="spellEnd"/>
      <w:r w:rsidRPr="00646F9F">
        <w:rPr>
          <w:rFonts w:ascii="Noto Sans" w:hAnsi="Noto Sans" w:cs="Noto Sans"/>
          <w:sz w:val="18"/>
          <w:lang w:val="fr-FR"/>
        </w:rPr>
        <w:t xml:space="preserve"> </w:t>
      </w:r>
      <w:proofErr w:type="spellStart"/>
      <w:r w:rsidRPr="00646F9F">
        <w:rPr>
          <w:rFonts w:ascii="Noto Sans" w:hAnsi="Noto Sans" w:cs="Noto Sans"/>
          <w:sz w:val="18"/>
          <w:lang w:val="fr-FR"/>
        </w:rPr>
        <w:t>laiką</w:t>
      </w:r>
      <w:proofErr w:type="spellEnd"/>
      <w:r w:rsidRPr="00646F9F">
        <w:rPr>
          <w:rFonts w:ascii="Noto Sans" w:hAnsi="Noto Sans" w:cs="Noto Sans"/>
          <w:sz w:val="18"/>
          <w:lang w:val="fr-FR"/>
        </w:rPr>
        <w:t xml:space="preserve"> </w:t>
      </w:r>
      <w:proofErr w:type="spellStart"/>
      <w:r w:rsidRPr="00646F9F">
        <w:rPr>
          <w:rFonts w:ascii="Noto Sans" w:hAnsi="Noto Sans" w:cs="Noto Sans"/>
          <w:sz w:val="18"/>
          <w:lang w:val="fr-FR"/>
        </w:rPr>
        <w:t>šio</w:t>
      </w:r>
      <w:proofErr w:type="spellEnd"/>
      <w:r w:rsidRPr="00646F9F">
        <w:rPr>
          <w:rFonts w:ascii="Noto Sans" w:hAnsi="Noto Sans" w:cs="Noto Sans"/>
          <w:sz w:val="18"/>
          <w:lang w:val="fr-FR"/>
        </w:rPr>
        <w:t xml:space="preserve"> </w:t>
      </w:r>
      <w:r w:rsidRPr="00646F9F">
        <w:rPr>
          <w:rFonts w:ascii="Noto Sans" w:hAnsi="Noto Sans" w:cs="Noto Sans"/>
          <w:i/>
          <w:sz w:val="18"/>
          <w:lang w:val="fr-FR"/>
        </w:rPr>
        <w:t>turto</w:t>
      </w:r>
      <w:r w:rsidRPr="00646F9F">
        <w:rPr>
          <w:rFonts w:ascii="Noto Sans" w:hAnsi="Noto Sans" w:cs="Noto Sans"/>
          <w:sz w:val="18"/>
          <w:lang w:val="fr-FR"/>
        </w:rPr>
        <w:t xml:space="preserve"> </w:t>
      </w:r>
      <w:proofErr w:type="spellStart"/>
      <w:r w:rsidRPr="00646F9F">
        <w:rPr>
          <w:rFonts w:ascii="Noto Sans" w:hAnsi="Noto Sans" w:cs="Noto Sans"/>
          <w:sz w:val="18"/>
          <w:lang w:val="fr-FR"/>
        </w:rPr>
        <w:t>nebuvo</w:t>
      </w:r>
      <w:proofErr w:type="spellEnd"/>
      <w:r w:rsidRPr="00646F9F">
        <w:rPr>
          <w:rFonts w:ascii="Noto Sans" w:hAnsi="Noto Sans" w:cs="Noto Sans"/>
          <w:sz w:val="18"/>
          <w:lang w:val="fr-FR"/>
        </w:rPr>
        <w:t>.</w:t>
      </w:r>
    </w:p>
    <w:p w14:paraId="5BBC5DDE" w14:textId="77777777" w:rsidR="00646F9F" w:rsidRPr="00646F9F" w:rsidRDefault="00646F9F" w:rsidP="00646F9F">
      <w:pPr>
        <w:widowControl w:val="0"/>
        <w:numPr>
          <w:ilvl w:val="0"/>
          <w:numId w:val="28"/>
        </w:numPr>
        <w:tabs>
          <w:tab w:val="left" w:pos="993"/>
        </w:tabs>
        <w:spacing w:before="146" w:after="0" w:line="240" w:lineRule="auto"/>
        <w:ind w:left="993" w:right="1333" w:hanging="709"/>
        <w:outlineLvl w:val="2"/>
        <w:rPr>
          <w:rFonts w:ascii="Noto Sans" w:hAnsi="Noto Sans" w:cs="Noto Sans"/>
          <w:sz w:val="18"/>
          <w:szCs w:val="18"/>
          <w:lang w:val="fr-FR"/>
        </w:rPr>
      </w:pPr>
      <w:proofErr w:type="spellStart"/>
      <w:r w:rsidRPr="00646F9F">
        <w:rPr>
          <w:rFonts w:ascii="Noto Sans" w:hAnsi="Noto Sans" w:cs="Noto Sans"/>
          <w:b/>
          <w:bCs/>
          <w:sz w:val="18"/>
          <w:szCs w:val="18"/>
          <w:lang w:val="fr-FR"/>
        </w:rPr>
        <w:t>Specialūs</w:t>
      </w:r>
      <w:proofErr w:type="spellEnd"/>
      <w:r w:rsidRPr="00646F9F">
        <w:rPr>
          <w:rFonts w:ascii="Noto Sans" w:hAnsi="Noto Sans" w:cs="Noto Sans"/>
          <w:b/>
          <w:bCs/>
          <w:sz w:val="18"/>
          <w:szCs w:val="18"/>
          <w:lang w:val="fr-FR"/>
        </w:rPr>
        <w:t xml:space="preserve"> </w:t>
      </w:r>
      <w:proofErr w:type="spellStart"/>
      <w:r w:rsidRPr="00646F9F">
        <w:rPr>
          <w:rFonts w:ascii="Noto Sans" w:hAnsi="Noto Sans" w:cs="Noto Sans"/>
          <w:b/>
          <w:bCs/>
          <w:sz w:val="18"/>
          <w:szCs w:val="18"/>
          <w:lang w:val="fr-FR"/>
        </w:rPr>
        <w:t>klausimai</w:t>
      </w:r>
      <w:proofErr w:type="spellEnd"/>
      <w:r w:rsidRPr="00646F9F">
        <w:rPr>
          <w:rFonts w:ascii="Noto Sans" w:hAnsi="Noto Sans" w:cs="Noto Sans"/>
          <w:b/>
          <w:bCs/>
          <w:sz w:val="18"/>
          <w:szCs w:val="18"/>
          <w:lang w:val="fr-FR"/>
        </w:rPr>
        <w:t xml:space="preserve">, </w:t>
      </w:r>
      <w:proofErr w:type="spellStart"/>
      <w:r w:rsidRPr="00646F9F">
        <w:rPr>
          <w:rFonts w:ascii="Noto Sans" w:hAnsi="Noto Sans" w:cs="Noto Sans"/>
          <w:b/>
          <w:bCs/>
          <w:sz w:val="18"/>
          <w:szCs w:val="18"/>
          <w:lang w:val="fr-FR"/>
        </w:rPr>
        <w:t>susiję</w:t>
      </w:r>
      <w:proofErr w:type="spellEnd"/>
      <w:r w:rsidRPr="00646F9F">
        <w:rPr>
          <w:rFonts w:ascii="Noto Sans" w:hAnsi="Noto Sans" w:cs="Noto Sans"/>
          <w:b/>
          <w:bCs/>
          <w:sz w:val="18"/>
          <w:szCs w:val="18"/>
          <w:lang w:val="fr-FR"/>
        </w:rPr>
        <w:t xml:space="preserve"> su </w:t>
      </w:r>
      <w:proofErr w:type="spellStart"/>
      <w:r w:rsidRPr="00646F9F">
        <w:rPr>
          <w:rFonts w:ascii="Noto Sans" w:hAnsi="Noto Sans" w:cs="Noto Sans"/>
          <w:b/>
          <w:bCs/>
          <w:sz w:val="18"/>
          <w:szCs w:val="18"/>
          <w:lang w:val="fr-FR"/>
        </w:rPr>
        <w:t>nematerialiuoju</w:t>
      </w:r>
      <w:proofErr w:type="spellEnd"/>
      <w:r w:rsidRPr="00646F9F">
        <w:rPr>
          <w:rFonts w:ascii="Noto Sans" w:hAnsi="Noto Sans" w:cs="Noto Sans"/>
          <w:b/>
          <w:bCs/>
          <w:sz w:val="18"/>
          <w:szCs w:val="18"/>
          <w:lang w:val="fr-FR"/>
        </w:rPr>
        <w:t xml:space="preserve"> </w:t>
      </w:r>
      <w:proofErr w:type="spellStart"/>
      <w:r w:rsidRPr="00646F9F">
        <w:rPr>
          <w:rFonts w:ascii="Noto Sans" w:hAnsi="Noto Sans" w:cs="Noto Sans"/>
          <w:b/>
          <w:bCs/>
          <w:sz w:val="18"/>
          <w:szCs w:val="18"/>
          <w:lang w:val="fr-FR"/>
        </w:rPr>
        <w:t>turtu</w:t>
      </w:r>
      <w:proofErr w:type="spellEnd"/>
    </w:p>
    <w:p w14:paraId="646A05FB" w14:textId="77777777" w:rsidR="00646F9F" w:rsidRPr="00646F9F" w:rsidRDefault="00646F9F" w:rsidP="00646F9F">
      <w:pPr>
        <w:widowControl w:val="0"/>
        <w:numPr>
          <w:ilvl w:val="1"/>
          <w:numId w:val="28"/>
        </w:numPr>
        <w:tabs>
          <w:tab w:val="left" w:pos="993"/>
        </w:tabs>
        <w:spacing w:before="106" w:after="0" w:line="249" w:lineRule="auto"/>
        <w:ind w:left="993" w:right="742" w:hanging="709"/>
        <w:jc w:val="both"/>
        <w:rPr>
          <w:rFonts w:ascii="Noto Sans" w:hAnsi="Noto Sans" w:cs="Noto Sans"/>
          <w:sz w:val="18"/>
          <w:szCs w:val="18"/>
          <w:lang w:val="fr-FR"/>
        </w:rPr>
      </w:pPr>
      <w:proofErr w:type="spellStart"/>
      <w:r w:rsidRPr="00646F9F">
        <w:rPr>
          <w:rFonts w:ascii="Noto Sans" w:hAnsi="Noto Sans" w:cs="Noto Sans"/>
          <w:sz w:val="18"/>
          <w:lang w:val="fr-FR"/>
        </w:rPr>
        <w:t>Tolesniuose</w:t>
      </w:r>
      <w:proofErr w:type="spellEnd"/>
      <w:r w:rsidRPr="00646F9F">
        <w:rPr>
          <w:rFonts w:ascii="Noto Sans" w:hAnsi="Noto Sans" w:cs="Noto Sans"/>
          <w:sz w:val="18"/>
          <w:lang w:val="fr-FR"/>
        </w:rPr>
        <w:t xml:space="preserve"> </w:t>
      </w:r>
      <w:proofErr w:type="spellStart"/>
      <w:r w:rsidRPr="00646F9F">
        <w:rPr>
          <w:rFonts w:ascii="Noto Sans" w:hAnsi="Noto Sans" w:cs="Noto Sans"/>
          <w:sz w:val="18"/>
          <w:lang w:val="fr-FR"/>
        </w:rPr>
        <w:t>šio</w:t>
      </w:r>
      <w:proofErr w:type="spellEnd"/>
      <w:r w:rsidRPr="00646F9F">
        <w:rPr>
          <w:rFonts w:ascii="Noto Sans" w:hAnsi="Noto Sans" w:cs="Noto Sans"/>
          <w:sz w:val="18"/>
          <w:lang w:val="fr-FR"/>
        </w:rPr>
        <w:t xml:space="preserve"> </w:t>
      </w:r>
      <w:proofErr w:type="spellStart"/>
      <w:r w:rsidRPr="00646F9F">
        <w:rPr>
          <w:rFonts w:ascii="Noto Sans" w:hAnsi="Noto Sans" w:cs="Noto Sans"/>
          <w:sz w:val="18"/>
          <w:lang w:val="fr-FR"/>
        </w:rPr>
        <w:t>standarto</w:t>
      </w:r>
      <w:proofErr w:type="spellEnd"/>
      <w:r w:rsidRPr="00646F9F">
        <w:rPr>
          <w:rFonts w:ascii="Noto Sans" w:hAnsi="Noto Sans" w:cs="Noto Sans"/>
          <w:sz w:val="18"/>
          <w:lang w:val="fr-FR"/>
        </w:rPr>
        <w:t xml:space="preserve"> </w:t>
      </w:r>
      <w:proofErr w:type="spellStart"/>
      <w:r w:rsidRPr="00646F9F">
        <w:rPr>
          <w:rFonts w:ascii="Noto Sans" w:hAnsi="Noto Sans" w:cs="Noto Sans"/>
          <w:sz w:val="18"/>
          <w:lang w:val="fr-FR"/>
        </w:rPr>
        <w:t>skyriuose</w:t>
      </w:r>
      <w:proofErr w:type="spellEnd"/>
      <w:r w:rsidRPr="00646F9F">
        <w:rPr>
          <w:rFonts w:ascii="Noto Sans" w:hAnsi="Noto Sans" w:cs="Noto Sans"/>
          <w:sz w:val="18"/>
          <w:lang w:val="fr-FR"/>
        </w:rPr>
        <w:t xml:space="preserve"> </w:t>
      </w:r>
      <w:proofErr w:type="spellStart"/>
      <w:r w:rsidRPr="00646F9F">
        <w:rPr>
          <w:rFonts w:ascii="Noto Sans" w:hAnsi="Noto Sans" w:cs="Noto Sans"/>
          <w:sz w:val="18"/>
          <w:lang w:val="fr-FR"/>
        </w:rPr>
        <w:t>pateikiamas</w:t>
      </w:r>
      <w:proofErr w:type="spellEnd"/>
      <w:r w:rsidRPr="00646F9F">
        <w:rPr>
          <w:rFonts w:ascii="Noto Sans" w:hAnsi="Noto Sans" w:cs="Noto Sans"/>
          <w:sz w:val="18"/>
          <w:lang w:val="fr-FR"/>
        </w:rPr>
        <w:t xml:space="preserve"> </w:t>
      </w:r>
      <w:proofErr w:type="spellStart"/>
      <w:r w:rsidRPr="00646F9F">
        <w:rPr>
          <w:rFonts w:ascii="Noto Sans" w:hAnsi="Noto Sans" w:cs="Noto Sans"/>
          <w:sz w:val="18"/>
          <w:lang w:val="fr-FR"/>
        </w:rPr>
        <w:t>nebaigtinis</w:t>
      </w:r>
      <w:proofErr w:type="spellEnd"/>
      <w:r w:rsidRPr="00646F9F">
        <w:rPr>
          <w:rFonts w:ascii="Noto Sans" w:hAnsi="Noto Sans" w:cs="Noto Sans"/>
          <w:sz w:val="18"/>
          <w:lang w:val="fr-FR"/>
        </w:rPr>
        <w:t xml:space="preserve"> </w:t>
      </w:r>
      <w:proofErr w:type="spellStart"/>
      <w:r w:rsidRPr="00646F9F">
        <w:rPr>
          <w:rFonts w:ascii="Noto Sans" w:hAnsi="Noto Sans" w:cs="Noto Sans"/>
          <w:sz w:val="18"/>
          <w:lang w:val="fr-FR"/>
        </w:rPr>
        <w:t>temų</w:t>
      </w:r>
      <w:proofErr w:type="spellEnd"/>
      <w:r w:rsidRPr="00646F9F">
        <w:rPr>
          <w:rFonts w:ascii="Noto Sans" w:hAnsi="Noto Sans" w:cs="Noto Sans"/>
          <w:sz w:val="18"/>
          <w:lang w:val="fr-FR"/>
        </w:rPr>
        <w:t xml:space="preserve">, </w:t>
      </w:r>
      <w:proofErr w:type="spellStart"/>
      <w:r w:rsidRPr="00646F9F">
        <w:rPr>
          <w:rFonts w:ascii="Noto Sans" w:hAnsi="Noto Sans" w:cs="Noto Sans"/>
          <w:sz w:val="18"/>
          <w:lang w:val="fr-FR"/>
        </w:rPr>
        <w:t>susijusių</w:t>
      </w:r>
      <w:proofErr w:type="spellEnd"/>
      <w:r w:rsidRPr="00646F9F">
        <w:rPr>
          <w:rFonts w:ascii="Noto Sans" w:hAnsi="Noto Sans" w:cs="Noto Sans"/>
          <w:sz w:val="18"/>
          <w:lang w:val="fr-FR"/>
        </w:rPr>
        <w:t xml:space="preserve"> su </w:t>
      </w:r>
      <w:proofErr w:type="spellStart"/>
      <w:r w:rsidRPr="00646F9F">
        <w:rPr>
          <w:rFonts w:ascii="Noto Sans" w:hAnsi="Noto Sans" w:cs="Noto Sans"/>
          <w:i/>
          <w:iCs/>
          <w:sz w:val="18"/>
          <w:lang w:val="fr-FR"/>
        </w:rPr>
        <w:t>nematerialiojo</w:t>
      </w:r>
      <w:proofErr w:type="spellEnd"/>
      <w:r w:rsidRPr="00646F9F">
        <w:rPr>
          <w:rFonts w:ascii="Noto Sans" w:hAnsi="Noto Sans" w:cs="Noto Sans"/>
          <w:sz w:val="18"/>
          <w:lang w:val="fr-FR"/>
        </w:rPr>
        <w:t xml:space="preserve"> </w:t>
      </w:r>
      <w:r w:rsidRPr="00646F9F">
        <w:rPr>
          <w:rFonts w:ascii="Noto Sans" w:hAnsi="Noto Sans" w:cs="Noto Sans"/>
          <w:i/>
          <w:sz w:val="18"/>
          <w:lang w:val="fr-FR"/>
        </w:rPr>
        <w:t>turto</w:t>
      </w:r>
      <w:r w:rsidRPr="00646F9F">
        <w:rPr>
          <w:rFonts w:ascii="Noto Sans" w:hAnsi="Noto Sans" w:cs="Noto Sans"/>
          <w:sz w:val="18"/>
          <w:lang w:val="fr-FR"/>
        </w:rPr>
        <w:t xml:space="preserve"> </w:t>
      </w:r>
      <w:proofErr w:type="spellStart"/>
      <w:r w:rsidRPr="00646F9F">
        <w:rPr>
          <w:rFonts w:ascii="Noto Sans" w:hAnsi="Noto Sans" w:cs="Noto Sans"/>
          <w:i/>
          <w:sz w:val="18"/>
          <w:lang w:val="fr-FR"/>
        </w:rPr>
        <w:t>vertinimu</w:t>
      </w:r>
      <w:proofErr w:type="spellEnd"/>
      <w:r w:rsidRPr="00646F9F">
        <w:rPr>
          <w:rFonts w:ascii="Noto Sans" w:hAnsi="Noto Sans" w:cs="Noto Sans"/>
          <w:sz w:val="18"/>
          <w:lang w:val="fr-FR"/>
        </w:rPr>
        <w:t xml:space="preserve">, </w:t>
      </w:r>
      <w:proofErr w:type="spellStart"/>
      <w:r w:rsidRPr="00646F9F">
        <w:rPr>
          <w:rFonts w:ascii="Noto Sans" w:hAnsi="Noto Sans" w:cs="Noto Sans"/>
          <w:sz w:val="18"/>
          <w:lang w:val="fr-FR"/>
        </w:rPr>
        <w:t>sąrašas</w:t>
      </w:r>
      <w:proofErr w:type="spellEnd"/>
      <w:r w:rsidRPr="00646F9F">
        <w:rPr>
          <w:rFonts w:ascii="Noto Sans" w:hAnsi="Noto Sans" w:cs="Noto Sans"/>
          <w:sz w:val="18"/>
          <w:lang w:val="fr-FR"/>
        </w:rPr>
        <w:t>.</w:t>
      </w:r>
    </w:p>
    <w:p w14:paraId="52746372" w14:textId="77777777" w:rsidR="00646F9F" w:rsidRPr="001B5A08" w:rsidRDefault="00646F9F" w:rsidP="00646F9F">
      <w:pPr>
        <w:widowControl w:val="0"/>
        <w:numPr>
          <w:ilvl w:val="2"/>
          <w:numId w:val="28"/>
        </w:numPr>
        <w:tabs>
          <w:tab w:val="left" w:pos="1418"/>
        </w:tabs>
        <w:spacing w:before="56" w:after="0" w:line="240" w:lineRule="auto"/>
        <w:ind w:left="1418" w:right="742" w:hanging="425"/>
        <w:rPr>
          <w:rFonts w:ascii="Noto Sans" w:hAnsi="Noto Sans" w:cs="Noto Sans"/>
          <w:sz w:val="18"/>
          <w:szCs w:val="18"/>
        </w:rPr>
      </w:pPr>
      <w:proofErr w:type="spellStart"/>
      <w:r w:rsidRPr="001B5A08">
        <w:rPr>
          <w:rFonts w:ascii="Noto Sans" w:hAnsi="Noto Sans" w:cs="Noto Sans"/>
          <w:i/>
          <w:iCs/>
          <w:sz w:val="18"/>
        </w:rPr>
        <w:t>Nematerialiojo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i/>
          <w:sz w:val="18"/>
        </w:rPr>
        <w:t>diskonto</w:t>
      </w:r>
      <w:proofErr w:type="spellEnd"/>
      <w:r w:rsidRPr="001B5A08">
        <w:rPr>
          <w:rFonts w:ascii="Noto Sans" w:hAnsi="Noto Sans" w:cs="Noto Sans"/>
          <w:sz w:val="18"/>
        </w:rPr>
        <w:t xml:space="preserve"> ir </w:t>
      </w:r>
      <w:proofErr w:type="spellStart"/>
      <w:r w:rsidRPr="001B5A08">
        <w:rPr>
          <w:rFonts w:ascii="Noto Sans" w:hAnsi="Noto Sans" w:cs="Noto Sans"/>
          <w:sz w:val="18"/>
        </w:rPr>
        <w:t>grąžos</w:t>
      </w:r>
      <w:proofErr w:type="spellEnd"/>
      <w:r w:rsidRPr="001B5A08">
        <w:rPr>
          <w:rFonts w:ascii="Noto Sans" w:hAnsi="Noto Sans" w:cs="Noto Sans"/>
          <w:sz w:val="18"/>
        </w:rPr>
        <w:t xml:space="preserve"> </w:t>
      </w:r>
      <w:proofErr w:type="spellStart"/>
      <w:r w:rsidRPr="001B5A08">
        <w:rPr>
          <w:rFonts w:ascii="Noto Sans" w:hAnsi="Noto Sans" w:cs="Noto Sans"/>
          <w:i/>
          <w:sz w:val="18"/>
        </w:rPr>
        <w:t>normos</w:t>
      </w:r>
      <w:proofErr w:type="spellEnd"/>
      <w:r w:rsidRPr="001B5A08">
        <w:rPr>
          <w:rFonts w:ascii="Noto Sans" w:hAnsi="Noto Sans" w:cs="Noto Sans"/>
          <w:sz w:val="18"/>
        </w:rPr>
        <w:t xml:space="preserve"> (90 </w:t>
      </w:r>
      <w:proofErr w:type="spellStart"/>
      <w:r w:rsidRPr="001B5A08">
        <w:rPr>
          <w:rFonts w:ascii="Noto Sans" w:hAnsi="Noto Sans" w:cs="Noto Sans"/>
          <w:sz w:val="18"/>
        </w:rPr>
        <w:t>skirsnis</w:t>
      </w:r>
      <w:proofErr w:type="spellEnd"/>
      <w:r w:rsidRPr="001B5A08">
        <w:rPr>
          <w:rFonts w:ascii="Noto Sans" w:hAnsi="Noto Sans" w:cs="Noto Sans"/>
          <w:sz w:val="18"/>
        </w:rPr>
        <w:t>).</w:t>
      </w:r>
    </w:p>
    <w:p w14:paraId="5617F084" w14:textId="77777777" w:rsidR="00646F9F" w:rsidRPr="001B5A08" w:rsidRDefault="00646F9F" w:rsidP="00646F9F">
      <w:pPr>
        <w:widowControl w:val="0"/>
        <w:numPr>
          <w:ilvl w:val="2"/>
          <w:numId w:val="28"/>
        </w:numPr>
        <w:tabs>
          <w:tab w:val="left" w:pos="1418"/>
        </w:tabs>
        <w:spacing w:before="56" w:after="0" w:line="240" w:lineRule="auto"/>
        <w:ind w:left="1418" w:right="742" w:hanging="425"/>
        <w:rPr>
          <w:rFonts w:ascii="Noto Sans" w:hAnsi="Noto Sans" w:cs="Noto Sans"/>
          <w:sz w:val="18"/>
          <w:szCs w:val="18"/>
        </w:rPr>
      </w:pPr>
      <w:proofErr w:type="spellStart"/>
      <w:r w:rsidRPr="001B5A08">
        <w:rPr>
          <w:rFonts w:ascii="Noto Sans" w:hAnsi="Noto Sans" w:cs="Noto Sans"/>
          <w:i/>
          <w:iCs/>
          <w:sz w:val="18"/>
        </w:rPr>
        <w:t>Nematerialiojo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ekonominis</w:t>
      </w:r>
      <w:proofErr w:type="spellEnd"/>
      <w:r w:rsidRPr="001B5A08">
        <w:rPr>
          <w:rFonts w:ascii="Noto Sans" w:hAnsi="Noto Sans" w:cs="Noto Sans"/>
          <w:sz w:val="18"/>
        </w:rPr>
        <w:t xml:space="preserve"> </w:t>
      </w:r>
      <w:proofErr w:type="spellStart"/>
      <w:r w:rsidRPr="001B5A08">
        <w:rPr>
          <w:rFonts w:ascii="Noto Sans" w:hAnsi="Noto Sans" w:cs="Noto Sans"/>
          <w:sz w:val="18"/>
        </w:rPr>
        <w:t>amžius</w:t>
      </w:r>
      <w:proofErr w:type="spellEnd"/>
      <w:r w:rsidRPr="001B5A08">
        <w:rPr>
          <w:rFonts w:ascii="Noto Sans" w:hAnsi="Noto Sans" w:cs="Noto Sans"/>
          <w:sz w:val="18"/>
        </w:rPr>
        <w:t xml:space="preserve"> (100 </w:t>
      </w:r>
      <w:proofErr w:type="spellStart"/>
      <w:r w:rsidRPr="001B5A08">
        <w:rPr>
          <w:rFonts w:ascii="Noto Sans" w:hAnsi="Noto Sans" w:cs="Noto Sans"/>
          <w:sz w:val="18"/>
        </w:rPr>
        <w:t>skirsnis</w:t>
      </w:r>
      <w:proofErr w:type="spellEnd"/>
      <w:r w:rsidRPr="001B5A08">
        <w:rPr>
          <w:rFonts w:ascii="Noto Sans" w:hAnsi="Noto Sans" w:cs="Noto Sans"/>
          <w:sz w:val="18"/>
        </w:rPr>
        <w:t>).</w:t>
      </w:r>
    </w:p>
    <w:p w14:paraId="6F72EB91" w14:textId="77777777" w:rsidR="00646F9F" w:rsidRPr="001B5A08" w:rsidRDefault="00646F9F" w:rsidP="00646F9F">
      <w:pPr>
        <w:widowControl w:val="0"/>
        <w:numPr>
          <w:ilvl w:val="2"/>
          <w:numId w:val="28"/>
        </w:numPr>
        <w:tabs>
          <w:tab w:val="left" w:pos="1418"/>
        </w:tabs>
        <w:spacing w:before="56" w:after="0" w:line="240" w:lineRule="auto"/>
        <w:ind w:left="1418" w:right="742" w:hanging="425"/>
        <w:rPr>
          <w:rFonts w:ascii="Noto Sans" w:hAnsi="Noto Sans" w:cs="Noto Sans"/>
          <w:sz w:val="18"/>
          <w:szCs w:val="18"/>
        </w:rPr>
      </w:pPr>
      <w:proofErr w:type="spellStart"/>
      <w:r w:rsidRPr="001B5A08">
        <w:rPr>
          <w:rFonts w:ascii="Noto Sans" w:hAnsi="Noto Sans" w:cs="Noto Sans"/>
          <w:sz w:val="18"/>
        </w:rPr>
        <w:t>Mokesčių</w:t>
      </w:r>
      <w:proofErr w:type="spellEnd"/>
      <w:r w:rsidRPr="001B5A08">
        <w:rPr>
          <w:rFonts w:ascii="Noto Sans" w:hAnsi="Noto Sans" w:cs="Noto Sans"/>
          <w:sz w:val="18"/>
        </w:rPr>
        <w:t xml:space="preserve"> </w:t>
      </w:r>
      <w:proofErr w:type="spellStart"/>
      <w:r w:rsidRPr="001B5A08">
        <w:rPr>
          <w:rFonts w:ascii="Noto Sans" w:hAnsi="Noto Sans" w:cs="Noto Sans"/>
          <w:sz w:val="18"/>
        </w:rPr>
        <w:t>amortizacijos</w:t>
      </w:r>
      <w:proofErr w:type="spellEnd"/>
      <w:r w:rsidRPr="001B5A08">
        <w:rPr>
          <w:rFonts w:ascii="Noto Sans" w:hAnsi="Noto Sans" w:cs="Noto Sans"/>
          <w:sz w:val="18"/>
        </w:rPr>
        <w:t xml:space="preserve"> </w:t>
      </w:r>
      <w:proofErr w:type="spellStart"/>
      <w:r w:rsidRPr="001B5A08">
        <w:rPr>
          <w:rFonts w:ascii="Noto Sans" w:hAnsi="Noto Sans" w:cs="Noto Sans"/>
          <w:sz w:val="18"/>
        </w:rPr>
        <w:t>nauda</w:t>
      </w:r>
      <w:proofErr w:type="spellEnd"/>
      <w:r w:rsidRPr="001B5A08">
        <w:rPr>
          <w:rFonts w:ascii="Noto Sans" w:hAnsi="Noto Sans" w:cs="Noto Sans"/>
          <w:sz w:val="18"/>
        </w:rPr>
        <w:t xml:space="preserve"> (110 </w:t>
      </w:r>
      <w:proofErr w:type="spellStart"/>
      <w:r w:rsidRPr="001B5A08">
        <w:rPr>
          <w:rFonts w:ascii="Noto Sans" w:hAnsi="Noto Sans" w:cs="Noto Sans"/>
          <w:sz w:val="18"/>
        </w:rPr>
        <w:t>skirsnis</w:t>
      </w:r>
      <w:proofErr w:type="spellEnd"/>
      <w:r w:rsidRPr="001B5A08">
        <w:rPr>
          <w:rFonts w:ascii="Noto Sans" w:hAnsi="Noto Sans" w:cs="Noto Sans"/>
          <w:sz w:val="18"/>
        </w:rPr>
        <w:t>).</w:t>
      </w:r>
    </w:p>
    <w:p w14:paraId="26C3FDEF" w14:textId="77777777" w:rsidR="00646F9F" w:rsidRPr="001B5A08" w:rsidRDefault="00646F9F" w:rsidP="00646F9F">
      <w:pPr>
        <w:widowControl w:val="0"/>
        <w:numPr>
          <w:ilvl w:val="0"/>
          <w:numId w:val="27"/>
        </w:numPr>
        <w:tabs>
          <w:tab w:val="left" w:pos="993"/>
        </w:tabs>
        <w:spacing w:before="146" w:after="0" w:line="240" w:lineRule="auto"/>
        <w:ind w:left="993" w:right="1333" w:hanging="709"/>
        <w:outlineLvl w:val="2"/>
        <w:rPr>
          <w:rFonts w:ascii="Noto Sans" w:hAnsi="Noto Sans" w:cs="Noto Sans"/>
          <w:sz w:val="18"/>
          <w:szCs w:val="18"/>
        </w:rPr>
      </w:pPr>
      <w:proofErr w:type="spellStart"/>
      <w:r w:rsidRPr="001B5A08">
        <w:rPr>
          <w:rFonts w:ascii="Noto Sans" w:hAnsi="Noto Sans" w:cs="Noto Sans"/>
          <w:b/>
          <w:bCs/>
          <w:sz w:val="18"/>
          <w:szCs w:val="18"/>
        </w:rPr>
        <w:t>Nematerialiojo</w:t>
      </w:r>
      <w:proofErr w:type="spellEnd"/>
      <w:r w:rsidRPr="001B5A08">
        <w:rPr>
          <w:rFonts w:ascii="Noto Sans" w:hAnsi="Noto Sans" w:cs="Noto Sans"/>
          <w:b/>
          <w:bCs/>
          <w:sz w:val="18"/>
          <w:szCs w:val="18"/>
        </w:rPr>
        <w:t xml:space="preserve"> turto </w:t>
      </w:r>
      <w:proofErr w:type="spellStart"/>
      <w:r w:rsidRPr="001B5A08">
        <w:rPr>
          <w:rFonts w:ascii="Noto Sans" w:hAnsi="Noto Sans" w:cs="Noto Sans"/>
          <w:b/>
          <w:bCs/>
          <w:sz w:val="18"/>
          <w:szCs w:val="18"/>
        </w:rPr>
        <w:t>diskonto</w:t>
      </w:r>
      <w:proofErr w:type="spellEnd"/>
      <w:r w:rsidRPr="001B5A08">
        <w:rPr>
          <w:rFonts w:ascii="Noto Sans" w:hAnsi="Noto Sans" w:cs="Noto Sans"/>
          <w:b/>
          <w:bCs/>
          <w:sz w:val="18"/>
          <w:szCs w:val="18"/>
        </w:rPr>
        <w:t xml:space="preserve"> ir </w:t>
      </w:r>
      <w:proofErr w:type="spellStart"/>
      <w:r w:rsidRPr="001B5A08">
        <w:rPr>
          <w:rFonts w:ascii="Noto Sans" w:hAnsi="Noto Sans" w:cs="Noto Sans"/>
          <w:b/>
          <w:bCs/>
          <w:sz w:val="18"/>
          <w:szCs w:val="18"/>
        </w:rPr>
        <w:t>grąžos</w:t>
      </w:r>
      <w:proofErr w:type="spellEnd"/>
      <w:r w:rsidRPr="001B5A08">
        <w:rPr>
          <w:rFonts w:ascii="Noto Sans" w:hAnsi="Noto Sans" w:cs="Noto Sans"/>
          <w:b/>
          <w:bCs/>
          <w:sz w:val="18"/>
          <w:szCs w:val="18"/>
        </w:rPr>
        <w:t xml:space="preserve"> </w:t>
      </w:r>
      <w:proofErr w:type="spellStart"/>
      <w:r w:rsidRPr="001B5A08">
        <w:rPr>
          <w:rFonts w:ascii="Noto Sans" w:hAnsi="Noto Sans" w:cs="Noto Sans"/>
          <w:b/>
          <w:bCs/>
          <w:sz w:val="18"/>
          <w:szCs w:val="18"/>
        </w:rPr>
        <w:t>normos</w:t>
      </w:r>
      <w:proofErr w:type="spellEnd"/>
    </w:p>
    <w:p w14:paraId="47F16ECC" w14:textId="77777777" w:rsidR="00646F9F" w:rsidRPr="001B5A08" w:rsidRDefault="00646F9F" w:rsidP="00646F9F">
      <w:pPr>
        <w:pStyle w:val="ListParagraph"/>
        <w:numPr>
          <w:ilvl w:val="1"/>
          <w:numId w:val="30"/>
        </w:numPr>
        <w:tabs>
          <w:tab w:val="left" w:pos="993"/>
        </w:tabs>
        <w:spacing w:before="106" w:line="249" w:lineRule="auto"/>
        <w:ind w:left="993" w:right="742" w:hanging="709"/>
        <w:jc w:val="both"/>
        <w:rPr>
          <w:rFonts w:ascii="Noto Sans" w:hAnsi="Noto Sans" w:cs="Noto Sans"/>
          <w:sz w:val="18"/>
        </w:rPr>
      </w:pP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r w:rsidRPr="001B5A08">
        <w:rPr>
          <w:rFonts w:ascii="Noto Sans" w:hAnsi="Noto Sans" w:cs="Noto Sans"/>
          <w:i/>
          <w:sz w:val="18"/>
        </w:rPr>
        <w:t>diskonto normos</w:t>
      </w:r>
      <w:r w:rsidRPr="001B5A08">
        <w:rPr>
          <w:rFonts w:ascii="Noto Sans" w:hAnsi="Noto Sans" w:cs="Noto Sans"/>
          <w:sz w:val="18"/>
        </w:rPr>
        <w:t xml:space="preserve"> pasirinkimas gali būti sudėtingas, nes prieinamų rinkos duomenų apie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r w:rsidRPr="001B5A08">
        <w:rPr>
          <w:rFonts w:ascii="Noto Sans" w:hAnsi="Noto Sans" w:cs="Noto Sans"/>
          <w:i/>
          <w:sz w:val="18"/>
        </w:rPr>
        <w:t>diskonto normą</w:t>
      </w:r>
      <w:r w:rsidRPr="001B5A08">
        <w:rPr>
          <w:rFonts w:ascii="Noto Sans" w:hAnsi="Noto Sans" w:cs="Noto Sans"/>
          <w:sz w:val="18"/>
        </w:rPr>
        <w:t xml:space="preserve"> pasitaiko retai. Tinkamos </w:t>
      </w:r>
      <w:r w:rsidRPr="001B5A08">
        <w:rPr>
          <w:rFonts w:ascii="Noto Sans" w:hAnsi="Noto Sans" w:cs="Noto Sans"/>
          <w:i/>
          <w:iCs/>
          <w:sz w:val="18"/>
        </w:rPr>
        <w:t xml:space="preserve">nematerialiojo </w:t>
      </w:r>
      <w:r w:rsidRPr="001B5A08">
        <w:rPr>
          <w:rFonts w:ascii="Noto Sans" w:hAnsi="Noto Sans" w:cs="Noto Sans"/>
          <w:i/>
          <w:sz w:val="18"/>
        </w:rPr>
        <w:t>turto</w:t>
      </w:r>
      <w:r w:rsidRPr="001B5A08">
        <w:rPr>
          <w:rFonts w:ascii="Noto Sans" w:hAnsi="Noto Sans" w:cs="Noto Sans"/>
          <w:sz w:val="18"/>
        </w:rPr>
        <w:t xml:space="preserve"> </w:t>
      </w:r>
      <w:r w:rsidRPr="001B5A08">
        <w:rPr>
          <w:rFonts w:ascii="Noto Sans" w:hAnsi="Noto Sans" w:cs="Noto Sans"/>
          <w:i/>
          <w:sz w:val="18"/>
        </w:rPr>
        <w:t>diskonto normos</w:t>
      </w:r>
      <w:r w:rsidRPr="001B5A08">
        <w:rPr>
          <w:rFonts w:ascii="Noto Sans" w:hAnsi="Noto Sans" w:cs="Noto Sans"/>
          <w:sz w:val="18"/>
        </w:rPr>
        <w:t xml:space="preserve"> parinkimas paprastai reikalauja </w:t>
      </w:r>
      <w:r w:rsidRPr="001B5A08">
        <w:rPr>
          <w:rFonts w:ascii="Noto Sans" w:hAnsi="Noto Sans" w:cs="Noto Sans"/>
          <w:i/>
          <w:sz w:val="18"/>
        </w:rPr>
        <w:t>svarbių</w:t>
      </w:r>
      <w:r w:rsidRPr="001B5A08">
        <w:rPr>
          <w:rFonts w:ascii="Noto Sans" w:hAnsi="Noto Sans" w:cs="Noto Sans"/>
          <w:sz w:val="18"/>
        </w:rPr>
        <w:t xml:space="preserve"> </w:t>
      </w:r>
      <w:r w:rsidRPr="001B5A08">
        <w:rPr>
          <w:rFonts w:ascii="Noto Sans" w:hAnsi="Noto Sans" w:cs="Noto Sans"/>
          <w:i/>
          <w:iCs/>
          <w:sz w:val="18"/>
        </w:rPr>
        <w:t>profesionalių sprendimų</w:t>
      </w:r>
      <w:r w:rsidRPr="001B5A08">
        <w:rPr>
          <w:rFonts w:ascii="Noto Sans" w:hAnsi="Noto Sans" w:cs="Noto Sans"/>
          <w:sz w:val="18"/>
        </w:rPr>
        <w:t>.</w:t>
      </w:r>
    </w:p>
    <w:p w14:paraId="0D3092E6" w14:textId="77777777" w:rsidR="008268BA" w:rsidRPr="001B5A08" w:rsidRDefault="008268BA" w:rsidP="008268BA">
      <w:pPr>
        <w:pStyle w:val="ListParagraph"/>
        <w:numPr>
          <w:ilvl w:val="1"/>
          <w:numId w:val="30"/>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i/>
          <w:sz w:val="18"/>
        </w:rPr>
        <w:t xml:space="preserve">Vertintojas, </w:t>
      </w:r>
      <w:r w:rsidRPr="001B5A08">
        <w:rPr>
          <w:rFonts w:ascii="Noto Sans" w:hAnsi="Noto Sans" w:cs="Noto Sans"/>
          <w:sz w:val="18"/>
        </w:rPr>
        <w:t xml:space="preserve">nustatydamas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r w:rsidRPr="001B5A08">
        <w:rPr>
          <w:rFonts w:ascii="Noto Sans" w:hAnsi="Noto Sans" w:cs="Noto Sans"/>
          <w:i/>
          <w:sz w:val="18"/>
        </w:rPr>
        <w:t>diskonto normą</w:t>
      </w:r>
      <w:r w:rsidRPr="001B5A08">
        <w:rPr>
          <w:rFonts w:ascii="Noto Sans" w:hAnsi="Noto Sans" w:cs="Noto Sans"/>
          <w:sz w:val="18"/>
        </w:rPr>
        <w:t xml:space="preserve">, </w:t>
      </w:r>
      <w:r w:rsidRPr="001B5A08">
        <w:rPr>
          <w:rFonts w:ascii="Noto Sans" w:hAnsi="Noto Sans" w:cs="Noto Sans"/>
          <w:i/>
          <w:sz w:val="18"/>
        </w:rPr>
        <w:t>turėtų</w:t>
      </w:r>
      <w:r w:rsidRPr="001B5A08">
        <w:rPr>
          <w:rFonts w:ascii="Noto Sans" w:hAnsi="Noto Sans" w:cs="Noto Sans"/>
          <w:sz w:val="18"/>
        </w:rPr>
        <w:t xml:space="preserve"> atlikti rizikos, susijusios su vertinamu </w:t>
      </w:r>
      <w:r w:rsidRPr="001B5A08">
        <w:rPr>
          <w:rFonts w:ascii="Noto Sans" w:hAnsi="Noto Sans" w:cs="Noto Sans"/>
          <w:i/>
          <w:iCs/>
          <w:sz w:val="18"/>
        </w:rPr>
        <w:t>nematerialiuoju</w:t>
      </w:r>
      <w:r w:rsidRPr="001B5A08">
        <w:rPr>
          <w:rFonts w:ascii="Noto Sans" w:hAnsi="Noto Sans" w:cs="Noto Sans"/>
          <w:sz w:val="18"/>
        </w:rPr>
        <w:t xml:space="preserve"> </w:t>
      </w:r>
      <w:r w:rsidRPr="001B5A08">
        <w:rPr>
          <w:rFonts w:ascii="Noto Sans" w:hAnsi="Noto Sans" w:cs="Noto Sans"/>
          <w:i/>
          <w:sz w:val="18"/>
        </w:rPr>
        <w:t xml:space="preserve">turtu </w:t>
      </w:r>
      <w:r w:rsidRPr="001B5A08">
        <w:rPr>
          <w:rFonts w:ascii="Noto Sans" w:hAnsi="Noto Sans" w:cs="Noto Sans"/>
          <w:sz w:val="18"/>
          <w:szCs w:val="16"/>
        </w:rPr>
        <w:t xml:space="preserve">analizę </w:t>
      </w:r>
      <w:r w:rsidRPr="001B5A08">
        <w:rPr>
          <w:rFonts w:ascii="Noto Sans" w:hAnsi="Noto Sans" w:cs="Noto Sans"/>
          <w:sz w:val="18"/>
        </w:rPr>
        <w:t xml:space="preserve">ir atsižvelgti į prieinamas orientacines bazines </w:t>
      </w:r>
      <w:r w:rsidRPr="001B5A08">
        <w:rPr>
          <w:rFonts w:ascii="Noto Sans" w:hAnsi="Noto Sans" w:cs="Noto Sans"/>
          <w:i/>
          <w:sz w:val="18"/>
        </w:rPr>
        <w:t>diskonto normas</w:t>
      </w:r>
      <w:r w:rsidRPr="001B5A08">
        <w:rPr>
          <w:rFonts w:ascii="Noto Sans" w:hAnsi="Noto Sans" w:cs="Noto Sans"/>
          <w:sz w:val="18"/>
        </w:rPr>
        <w:t>.</w:t>
      </w:r>
    </w:p>
    <w:p w14:paraId="1B804225" w14:textId="77777777" w:rsidR="008268BA" w:rsidRPr="001B5A08" w:rsidRDefault="008268BA" w:rsidP="008268BA">
      <w:pPr>
        <w:pStyle w:val="ListParagraph"/>
        <w:numPr>
          <w:ilvl w:val="1"/>
          <w:numId w:val="30"/>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Vertindamas riziką, susijusią su </w:t>
      </w:r>
      <w:r w:rsidRPr="001B5A08">
        <w:rPr>
          <w:rFonts w:ascii="Noto Sans" w:hAnsi="Noto Sans" w:cs="Noto Sans"/>
          <w:i/>
          <w:iCs/>
          <w:sz w:val="18"/>
        </w:rPr>
        <w:t>nematerialiuoju</w:t>
      </w:r>
      <w:r w:rsidRPr="001B5A08">
        <w:rPr>
          <w:rFonts w:ascii="Noto Sans" w:hAnsi="Noto Sans" w:cs="Noto Sans"/>
          <w:sz w:val="18"/>
        </w:rPr>
        <w:t xml:space="preserve"> </w:t>
      </w:r>
      <w:r w:rsidRPr="001B5A08">
        <w:rPr>
          <w:rFonts w:ascii="Noto Sans" w:hAnsi="Noto Sans" w:cs="Noto Sans"/>
          <w:i/>
          <w:sz w:val="18"/>
        </w:rPr>
        <w:t>turtu</w:t>
      </w:r>
      <w:r w:rsidRPr="001B5A08">
        <w:rPr>
          <w:rFonts w:ascii="Noto Sans" w:hAnsi="Noto Sans" w:cs="Noto Sans"/>
          <w:sz w:val="18"/>
        </w:rPr>
        <w:t xml:space="preserve">, </w:t>
      </w:r>
      <w:r w:rsidRPr="001B5A08">
        <w:rPr>
          <w:rFonts w:ascii="Noto Sans" w:hAnsi="Noto Sans" w:cs="Noto Sans"/>
          <w:i/>
          <w:sz w:val="18"/>
        </w:rPr>
        <w:t>vertintojas</w:t>
      </w:r>
      <w:r w:rsidRPr="001B5A08">
        <w:rPr>
          <w:rFonts w:ascii="Noto Sans" w:hAnsi="Noto Sans" w:cs="Noto Sans"/>
          <w:sz w:val="18"/>
        </w:rPr>
        <w:t xml:space="preserve"> </w:t>
      </w:r>
      <w:r w:rsidRPr="001B5A08">
        <w:rPr>
          <w:rFonts w:ascii="Noto Sans" w:hAnsi="Noto Sans" w:cs="Noto Sans"/>
          <w:i/>
          <w:sz w:val="18"/>
        </w:rPr>
        <w:t>turėtų</w:t>
      </w:r>
      <w:r w:rsidRPr="001B5A08">
        <w:rPr>
          <w:rFonts w:ascii="Noto Sans" w:hAnsi="Noto Sans" w:cs="Noto Sans"/>
          <w:sz w:val="18"/>
        </w:rPr>
        <w:t xml:space="preserve"> atsižvelgti į šiuos veiksnius:</w:t>
      </w:r>
    </w:p>
    <w:p w14:paraId="22764EF3" w14:textId="77777777" w:rsidR="008268BA" w:rsidRPr="001B5A08" w:rsidRDefault="008268BA" w:rsidP="008268BA">
      <w:pPr>
        <w:widowControl w:val="0"/>
        <w:numPr>
          <w:ilvl w:val="2"/>
          <w:numId w:val="27"/>
        </w:numPr>
        <w:spacing w:before="56" w:after="0" w:line="240" w:lineRule="auto"/>
        <w:ind w:left="1418" w:right="742" w:hanging="425"/>
        <w:jc w:val="both"/>
        <w:rPr>
          <w:rFonts w:ascii="Noto Sans" w:hAnsi="Noto Sans" w:cs="Noto Sans"/>
          <w:sz w:val="18"/>
          <w:szCs w:val="18"/>
        </w:rPr>
      </w:pPr>
      <w:proofErr w:type="spellStart"/>
      <w:r w:rsidRPr="001B5A08">
        <w:rPr>
          <w:rFonts w:ascii="Noto Sans" w:hAnsi="Noto Sans" w:cs="Noto Sans"/>
          <w:i/>
          <w:iCs/>
          <w:sz w:val="18"/>
        </w:rPr>
        <w:t>nematerialusis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 xml:space="preserve"> </w:t>
      </w:r>
      <w:proofErr w:type="spellStart"/>
      <w:r w:rsidRPr="001B5A08">
        <w:rPr>
          <w:rFonts w:ascii="Noto Sans" w:hAnsi="Noto Sans" w:cs="Noto Sans"/>
          <w:sz w:val="18"/>
        </w:rPr>
        <w:t>dažnai</w:t>
      </w:r>
      <w:proofErr w:type="spellEnd"/>
      <w:r w:rsidRPr="001B5A08">
        <w:rPr>
          <w:rFonts w:ascii="Noto Sans" w:hAnsi="Noto Sans" w:cs="Noto Sans"/>
          <w:sz w:val="18"/>
        </w:rPr>
        <w:t xml:space="preserve"> </w:t>
      </w:r>
      <w:proofErr w:type="spellStart"/>
      <w:r w:rsidRPr="001B5A08">
        <w:rPr>
          <w:rFonts w:ascii="Noto Sans" w:hAnsi="Noto Sans" w:cs="Noto Sans"/>
          <w:sz w:val="18"/>
        </w:rPr>
        <w:t>susijęs</w:t>
      </w:r>
      <w:proofErr w:type="spellEnd"/>
      <w:r w:rsidRPr="001B5A08">
        <w:rPr>
          <w:rFonts w:ascii="Noto Sans" w:hAnsi="Noto Sans" w:cs="Noto Sans"/>
          <w:sz w:val="18"/>
        </w:rPr>
        <w:t xml:space="preserve"> </w:t>
      </w:r>
      <w:proofErr w:type="spellStart"/>
      <w:r w:rsidRPr="001B5A08">
        <w:rPr>
          <w:rFonts w:ascii="Noto Sans" w:hAnsi="Noto Sans" w:cs="Noto Sans"/>
          <w:sz w:val="18"/>
        </w:rPr>
        <w:t>su</w:t>
      </w:r>
      <w:proofErr w:type="spellEnd"/>
      <w:r w:rsidRPr="001B5A08">
        <w:rPr>
          <w:rFonts w:ascii="Noto Sans" w:hAnsi="Noto Sans" w:cs="Noto Sans"/>
          <w:sz w:val="18"/>
        </w:rPr>
        <w:t xml:space="preserve"> </w:t>
      </w:r>
      <w:proofErr w:type="spellStart"/>
      <w:r w:rsidRPr="001B5A08">
        <w:rPr>
          <w:rFonts w:ascii="Noto Sans" w:hAnsi="Noto Sans" w:cs="Noto Sans"/>
          <w:sz w:val="18"/>
        </w:rPr>
        <w:t>didesne</w:t>
      </w:r>
      <w:proofErr w:type="spellEnd"/>
      <w:r w:rsidRPr="001B5A08">
        <w:rPr>
          <w:rFonts w:ascii="Noto Sans" w:hAnsi="Noto Sans" w:cs="Noto Sans"/>
          <w:sz w:val="18"/>
        </w:rPr>
        <w:t xml:space="preserve"> </w:t>
      </w:r>
      <w:proofErr w:type="spellStart"/>
      <w:r w:rsidRPr="001B5A08">
        <w:rPr>
          <w:rFonts w:ascii="Noto Sans" w:hAnsi="Noto Sans" w:cs="Noto Sans"/>
          <w:sz w:val="18"/>
        </w:rPr>
        <w:t>rizika</w:t>
      </w:r>
      <w:proofErr w:type="spellEnd"/>
      <w:r w:rsidRPr="001B5A08">
        <w:rPr>
          <w:rFonts w:ascii="Noto Sans" w:hAnsi="Noto Sans" w:cs="Noto Sans"/>
          <w:sz w:val="18"/>
        </w:rPr>
        <w:t xml:space="preserve"> </w:t>
      </w:r>
      <w:proofErr w:type="spellStart"/>
      <w:r w:rsidRPr="001B5A08">
        <w:rPr>
          <w:rFonts w:ascii="Noto Sans" w:hAnsi="Noto Sans" w:cs="Noto Sans"/>
          <w:sz w:val="18"/>
        </w:rPr>
        <w:t>nei</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materialusis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w:t>
      </w:r>
    </w:p>
    <w:p w14:paraId="2FBF7B06" w14:textId="77777777" w:rsidR="008268BA" w:rsidRPr="001B5A08" w:rsidRDefault="008268BA" w:rsidP="008268BA">
      <w:pPr>
        <w:widowControl w:val="0"/>
        <w:numPr>
          <w:ilvl w:val="2"/>
          <w:numId w:val="27"/>
        </w:numPr>
        <w:spacing w:before="56" w:after="0" w:line="249" w:lineRule="auto"/>
        <w:ind w:left="1418" w:right="742" w:hanging="425"/>
        <w:jc w:val="both"/>
        <w:rPr>
          <w:rFonts w:ascii="Noto Sans" w:hAnsi="Noto Sans" w:cs="Noto Sans"/>
          <w:sz w:val="18"/>
          <w:szCs w:val="18"/>
        </w:rPr>
      </w:pPr>
      <w:proofErr w:type="spellStart"/>
      <w:r w:rsidRPr="001B5A08">
        <w:rPr>
          <w:rFonts w:ascii="Noto Sans" w:hAnsi="Noto Sans" w:cs="Noto Sans"/>
          <w:sz w:val="18"/>
        </w:rPr>
        <w:t>jei</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nematerialusis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 xml:space="preserve"> </w:t>
      </w:r>
      <w:proofErr w:type="spellStart"/>
      <w:r w:rsidRPr="001B5A08">
        <w:rPr>
          <w:rFonts w:ascii="Noto Sans" w:hAnsi="Noto Sans" w:cs="Noto Sans"/>
          <w:sz w:val="18"/>
        </w:rPr>
        <w:t>pagal</w:t>
      </w:r>
      <w:proofErr w:type="spellEnd"/>
      <w:r w:rsidRPr="001B5A08">
        <w:rPr>
          <w:rFonts w:ascii="Noto Sans" w:hAnsi="Noto Sans" w:cs="Noto Sans"/>
          <w:sz w:val="18"/>
        </w:rPr>
        <w:t xml:space="preserve"> </w:t>
      </w:r>
      <w:proofErr w:type="spellStart"/>
      <w:r w:rsidRPr="001B5A08">
        <w:rPr>
          <w:rFonts w:ascii="Noto Sans" w:hAnsi="Noto Sans" w:cs="Noto Sans"/>
          <w:sz w:val="18"/>
        </w:rPr>
        <w:t>dabartinį</w:t>
      </w:r>
      <w:proofErr w:type="spellEnd"/>
      <w:r w:rsidRPr="001B5A08">
        <w:rPr>
          <w:rFonts w:ascii="Noto Sans" w:hAnsi="Noto Sans" w:cs="Noto Sans"/>
          <w:sz w:val="18"/>
        </w:rPr>
        <w:t xml:space="preserve"> </w:t>
      </w:r>
      <w:proofErr w:type="spellStart"/>
      <w:r w:rsidRPr="001B5A08">
        <w:rPr>
          <w:rFonts w:ascii="Noto Sans" w:hAnsi="Noto Sans" w:cs="Noto Sans"/>
          <w:sz w:val="18"/>
        </w:rPr>
        <w:t>naudojimą</w:t>
      </w:r>
      <w:proofErr w:type="spellEnd"/>
      <w:r w:rsidRPr="001B5A08">
        <w:rPr>
          <w:rFonts w:ascii="Noto Sans" w:hAnsi="Noto Sans" w:cs="Noto Sans"/>
          <w:sz w:val="18"/>
        </w:rPr>
        <w:t xml:space="preserve"> </w:t>
      </w:r>
      <w:proofErr w:type="spellStart"/>
      <w:r w:rsidRPr="001B5A08">
        <w:rPr>
          <w:rFonts w:ascii="Noto Sans" w:hAnsi="Noto Sans" w:cs="Noto Sans"/>
          <w:sz w:val="18"/>
        </w:rPr>
        <w:t>yra</w:t>
      </w:r>
      <w:proofErr w:type="spellEnd"/>
      <w:r w:rsidRPr="001B5A08">
        <w:rPr>
          <w:rFonts w:ascii="Noto Sans" w:hAnsi="Noto Sans" w:cs="Noto Sans"/>
          <w:sz w:val="18"/>
        </w:rPr>
        <w:t xml:space="preserve"> </w:t>
      </w:r>
      <w:proofErr w:type="spellStart"/>
      <w:r w:rsidRPr="001B5A08">
        <w:rPr>
          <w:rFonts w:ascii="Noto Sans" w:hAnsi="Noto Sans" w:cs="Noto Sans"/>
          <w:sz w:val="18"/>
        </w:rPr>
        <w:t>labai</w:t>
      </w:r>
      <w:proofErr w:type="spellEnd"/>
      <w:r w:rsidRPr="001B5A08">
        <w:rPr>
          <w:rFonts w:ascii="Noto Sans" w:hAnsi="Noto Sans" w:cs="Noto Sans"/>
          <w:sz w:val="18"/>
        </w:rPr>
        <w:t xml:space="preserve"> </w:t>
      </w:r>
      <w:proofErr w:type="spellStart"/>
      <w:r w:rsidRPr="001B5A08">
        <w:rPr>
          <w:rFonts w:ascii="Noto Sans" w:hAnsi="Noto Sans" w:cs="Noto Sans"/>
          <w:sz w:val="18"/>
        </w:rPr>
        <w:t>specifinis</w:t>
      </w:r>
      <w:proofErr w:type="spellEnd"/>
      <w:r w:rsidRPr="001B5A08">
        <w:rPr>
          <w:rFonts w:ascii="Noto Sans" w:hAnsi="Noto Sans" w:cs="Noto Sans"/>
          <w:sz w:val="18"/>
        </w:rPr>
        <w:t xml:space="preserve">, </w:t>
      </w:r>
      <w:proofErr w:type="spellStart"/>
      <w:r w:rsidRPr="001B5A08">
        <w:rPr>
          <w:rFonts w:ascii="Noto Sans" w:hAnsi="Noto Sans" w:cs="Noto Sans"/>
          <w:sz w:val="18"/>
        </w:rPr>
        <w:t>jis</w:t>
      </w:r>
      <w:proofErr w:type="spellEnd"/>
      <w:r w:rsidRPr="001B5A08">
        <w:rPr>
          <w:rFonts w:ascii="Noto Sans" w:hAnsi="Noto Sans" w:cs="Noto Sans"/>
          <w:sz w:val="18"/>
        </w:rPr>
        <w:t xml:space="preserve"> </w:t>
      </w:r>
      <w:proofErr w:type="spellStart"/>
      <w:r w:rsidRPr="001B5A08">
        <w:rPr>
          <w:rFonts w:ascii="Noto Sans" w:hAnsi="Noto Sans" w:cs="Noto Sans"/>
          <w:iCs/>
          <w:sz w:val="18"/>
        </w:rPr>
        <w:t>gali</w:t>
      </w:r>
      <w:proofErr w:type="spellEnd"/>
      <w:r w:rsidRPr="001B5A08">
        <w:rPr>
          <w:rFonts w:ascii="Noto Sans" w:hAnsi="Noto Sans" w:cs="Noto Sans"/>
          <w:i/>
          <w:sz w:val="18"/>
        </w:rPr>
        <w:t xml:space="preserve"> </w:t>
      </w:r>
      <w:proofErr w:type="spellStart"/>
      <w:r w:rsidRPr="001B5A08">
        <w:rPr>
          <w:rFonts w:ascii="Noto Sans" w:hAnsi="Noto Sans" w:cs="Noto Sans"/>
          <w:sz w:val="18"/>
        </w:rPr>
        <w:t>būti</w:t>
      </w:r>
      <w:proofErr w:type="spellEnd"/>
      <w:r w:rsidRPr="001B5A08">
        <w:rPr>
          <w:rFonts w:ascii="Noto Sans" w:hAnsi="Noto Sans" w:cs="Noto Sans"/>
          <w:sz w:val="18"/>
        </w:rPr>
        <w:t xml:space="preserve"> </w:t>
      </w:r>
      <w:proofErr w:type="spellStart"/>
      <w:r w:rsidRPr="001B5A08">
        <w:rPr>
          <w:rFonts w:ascii="Noto Sans" w:hAnsi="Noto Sans" w:cs="Noto Sans"/>
          <w:sz w:val="18"/>
        </w:rPr>
        <w:t>susijęs</w:t>
      </w:r>
      <w:proofErr w:type="spellEnd"/>
      <w:r w:rsidRPr="001B5A08">
        <w:rPr>
          <w:rFonts w:ascii="Noto Sans" w:hAnsi="Noto Sans" w:cs="Noto Sans"/>
          <w:sz w:val="18"/>
        </w:rPr>
        <w:t xml:space="preserve"> </w:t>
      </w:r>
      <w:proofErr w:type="spellStart"/>
      <w:r w:rsidRPr="001B5A08">
        <w:rPr>
          <w:rFonts w:ascii="Noto Sans" w:hAnsi="Noto Sans" w:cs="Noto Sans"/>
          <w:sz w:val="18"/>
        </w:rPr>
        <w:t>su</w:t>
      </w:r>
      <w:proofErr w:type="spellEnd"/>
      <w:r w:rsidRPr="001B5A08">
        <w:rPr>
          <w:rFonts w:ascii="Noto Sans" w:hAnsi="Noto Sans" w:cs="Noto Sans"/>
          <w:sz w:val="18"/>
        </w:rPr>
        <w:t xml:space="preserve"> </w:t>
      </w:r>
      <w:proofErr w:type="spellStart"/>
      <w:r w:rsidRPr="001B5A08">
        <w:rPr>
          <w:rFonts w:ascii="Noto Sans" w:hAnsi="Noto Sans" w:cs="Noto Sans"/>
          <w:sz w:val="18"/>
        </w:rPr>
        <w:t>didesne</w:t>
      </w:r>
      <w:proofErr w:type="spellEnd"/>
      <w:r w:rsidRPr="001B5A08">
        <w:rPr>
          <w:rFonts w:ascii="Noto Sans" w:hAnsi="Noto Sans" w:cs="Noto Sans"/>
          <w:sz w:val="18"/>
        </w:rPr>
        <w:t xml:space="preserve"> </w:t>
      </w:r>
      <w:proofErr w:type="spellStart"/>
      <w:r w:rsidRPr="001B5A08">
        <w:rPr>
          <w:rFonts w:ascii="Noto Sans" w:hAnsi="Noto Sans" w:cs="Noto Sans"/>
          <w:sz w:val="18"/>
        </w:rPr>
        <w:t>rizika</w:t>
      </w:r>
      <w:proofErr w:type="spellEnd"/>
      <w:r w:rsidRPr="001B5A08">
        <w:rPr>
          <w:rFonts w:ascii="Noto Sans" w:hAnsi="Noto Sans" w:cs="Noto Sans"/>
          <w:sz w:val="18"/>
        </w:rPr>
        <w:t xml:space="preserve"> </w:t>
      </w:r>
      <w:proofErr w:type="spellStart"/>
      <w:r w:rsidRPr="001B5A08">
        <w:rPr>
          <w:rFonts w:ascii="Noto Sans" w:hAnsi="Noto Sans" w:cs="Noto Sans"/>
          <w:sz w:val="18"/>
        </w:rPr>
        <w:t>nei</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 xml:space="preserve">, </w:t>
      </w:r>
      <w:proofErr w:type="spellStart"/>
      <w:r w:rsidRPr="001B5A08">
        <w:rPr>
          <w:rFonts w:ascii="Noto Sans" w:hAnsi="Noto Sans" w:cs="Noto Sans"/>
          <w:sz w:val="18"/>
        </w:rPr>
        <w:t>kurį</w:t>
      </w:r>
      <w:proofErr w:type="spellEnd"/>
      <w:r w:rsidRPr="001B5A08">
        <w:rPr>
          <w:rFonts w:ascii="Noto Sans" w:hAnsi="Noto Sans" w:cs="Noto Sans"/>
          <w:sz w:val="18"/>
        </w:rPr>
        <w:t xml:space="preserve"> </w:t>
      </w:r>
      <w:proofErr w:type="spellStart"/>
      <w:r w:rsidRPr="001B5A08">
        <w:rPr>
          <w:rFonts w:ascii="Noto Sans" w:hAnsi="Noto Sans" w:cs="Noto Sans"/>
          <w:sz w:val="18"/>
        </w:rPr>
        <w:t>galima</w:t>
      </w:r>
      <w:proofErr w:type="spellEnd"/>
      <w:r w:rsidRPr="001B5A08">
        <w:rPr>
          <w:rFonts w:ascii="Noto Sans" w:hAnsi="Noto Sans" w:cs="Noto Sans"/>
          <w:sz w:val="18"/>
        </w:rPr>
        <w:t xml:space="preserve"> </w:t>
      </w:r>
      <w:proofErr w:type="spellStart"/>
      <w:r w:rsidRPr="001B5A08">
        <w:rPr>
          <w:rFonts w:ascii="Noto Sans" w:hAnsi="Noto Sans" w:cs="Noto Sans"/>
          <w:sz w:val="18"/>
        </w:rPr>
        <w:t>naudoti</w:t>
      </w:r>
      <w:proofErr w:type="spellEnd"/>
      <w:r w:rsidRPr="001B5A08">
        <w:rPr>
          <w:rFonts w:ascii="Noto Sans" w:hAnsi="Noto Sans" w:cs="Noto Sans"/>
          <w:sz w:val="18"/>
        </w:rPr>
        <w:t xml:space="preserve"> </w:t>
      </w:r>
      <w:proofErr w:type="spellStart"/>
      <w:r w:rsidRPr="001B5A08">
        <w:rPr>
          <w:rFonts w:ascii="Noto Sans" w:hAnsi="Noto Sans" w:cs="Noto Sans"/>
          <w:sz w:val="18"/>
        </w:rPr>
        <w:t>keliais</w:t>
      </w:r>
      <w:proofErr w:type="spellEnd"/>
      <w:r w:rsidRPr="001B5A08">
        <w:rPr>
          <w:rFonts w:ascii="Noto Sans" w:hAnsi="Noto Sans" w:cs="Noto Sans"/>
          <w:sz w:val="18"/>
        </w:rPr>
        <w:t xml:space="preserve"> </w:t>
      </w:r>
      <w:proofErr w:type="spellStart"/>
      <w:r w:rsidRPr="001B5A08">
        <w:rPr>
          <w:rFonts w:ascii="Noto Sans" w:hAnsi="Noto Sans" w:cs="Noto Sans"/>
          <w:sz w:val="18"/>
        </w:rPr>
        <w:t>būdais</w:t>
      </w:r>
      <w:proofErr w:type="spellEnd"/>
      <w:r w:rsidRPr="001B5A08">
        <w:rPr>
          <w:rFonts w:ascii="Noto Sans" w:hAnsi="Noto Sans" w:cs="Noto Sans"/>
          <w:sz w:val="18"/>
        </w:rPr>
        <w:t>,</w:t>
      </w:r>
    </w:p>
    <w:p w14:paraId="5FDF583D" w14:textId="77777777" w:rsidR="008268BA" w:rsidRPr="001B5A08" w:rsidRDefault="008268BA" w:rsidP="008268BA">
      <w:pPr>
        <w:widowControl w:val="0"/>
        <w:numPr>
          <w:ilvl w:val="2"/>
          <w:numId w:val="27"/>
        </w:numPr>
        <w:spacing w:before="56" w:after="0" w:line="240" w:lineRule="auto"/>
        <w:ind w:left="1418" w:right="742" w:hanging="425"/>
        <w:jc w:val="both"/>
        <w:rPr>
          <w:rFonts w:ascii="Noto Sans" w:hAnsi="Noto Sans" w:cs="Noto Sans"/>
          <w:sz w:val="18"/>
          <w:szCs w:val="18"/>
        </w:rPr>
      </w:pPr>
      <w:proofErr w:type="spellStart"/>
      <w:r w:rsidRPr="001B5A08">
        <w:rPr>
          <w:rFonts w:ascii="Noto Sans" w:hAnsi="Noto Sans" w:cs="Noto Sans"/>
          <w:sz w:val="18"/>
        </w:rPr>
        <w:t>atskiras</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nematerialusis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 xml:space="preserve"> </w:t>
      </w:r>
      <w:proofErr w:type="spellStart"/>
      <w:r w:rsidRPr="001B5A08">
        <w:rPr>
          <w:rFonts w:ascii="Noto Sans" w:hAnsi="Noto Sans" w:cs="Noto Sans"/>
          <w:sz w:val="18"/>
        </w:rPr>
        <w:t>gali</w:t>
      </w:r>
      <w:proofErr w:type="spellEnd"/>
      <w:r w:rsidRPr="001B5A08">
        <w:rPr>
          <w:rFonts w:ascii="Noto Sans" w:hAnsi="Noto Sans" w:cs="Noto Sans"/>
          <w:sz w:val="18"/>
        </w:rPr>
        <w:t xml:space="preserve"> </w:t>
      </w:r>
      <w:proofErr w:type="spellStart"/>
      <w:r w:rsidRPr="001B5A08">
        <w:rPr>
          <w:rFonts w:ascii="Noto Sans" w:hAnsi="Noto Sans" w:cs="Noto Sans"/>
          <w:sz w:val="18"/>
        </w:rPr>
        <w:t>būti</w:t>
      </w:r>
      <w:proofErr w:type="spellEnd"/>
      <w:r w:rsidRPr="001B5A08">
        <w:rPr>
          <w:rFonts w:ascii="Noto Sans" w:hAnsi="Noto Sans" w:cs="Noto Sans"/>
          <w:sz w:val="18"/>
        </w:rPr>
        <w:t xml:space="preserve"> </w:t>
      </w:r>
      <w:proofErr w:type="spellStart"/>
      <w:r w:rsidRPr="001B5A08">
        <w:rPr>
          <w:rFonts w:ascii="Noto Sans" w:hAnsi="Noto Sans" w:cs="Noto Sans"/>
          <w:sz w:val="18"/>
        </w:rPr>
        <w:t>susijęs</w:t>
      </w:r>
      <w:proofErr w:type="spellEnd"/>
      <w:r w:rsidRPr="001B5A08">
        <w:rPr>
          <w:rFonts w:ascii="Noto Sans" w:hAnsi="Noto Sans" w:cs="Noto Sans"/>
          <w:sz w:val="18"/>
        </w:rPr>
        <w:t xml:space="preserve"> </w:t>
      </w:r>
      <w:proofErr w:type="spellStart"/>
      <w:r w:rsidRPr="001B5A08">
        <w:rPr>
          <w:rFonts w:ascii="Noto Sans" w:hAnsi="Noto Sans" w:cs="Noto Sans"/>
          <w:sz w:val="18"/>
        </w:rPr>
        <w:t>su</w:t>
      </w:r>
      <w:proofErr w:type="spellEnd"/>
      <w:r w:rsidRPr="001B5A08">
        <w:rPr>
          <w:rFonts w:ascii="Noto Sans" w:hAnsi="Noto Sans" w:cs="Noto Sans"/>
          <w:sz w:val="18"/>
        </w:rPr>
        <w:t xml:space="preserve"> </w:t>
      </w:r>
      <w:proofErr w:type="spellStart"/>
      <w:r w:rsidRPr="001B5A08">
        <w:rPr>
          <w:rFonts w:ascii="Noto Sans" w:hAnsi="Noto Sans" w:cs="Noto Sans"/>
          <w:sz w:val="18"/>
        </w:rPr>
        <w:t>didesne</w:t>
      </w:r>
      <w:proofErr w:type="spellEnd"/>
      <w:r w:rsidRPr="001B5A08">
        <w:rPr>
          <w:rFonts w:ascii="Noto Sans" w:hAnsi="Noto Sans" w:cs="Noto Sans"/>
          <w:sz w:val="18"/>
        </w:rPr>
        <w:t xml:space="preserve"> </w:t>
      </w:r>
      <w:proofErr w:type="spellStart"/>
      <w:r w:rsidRPr="001B5A08">
        <w:rPr>
          <w:rFonts w:ascii="Noto Sans" w:hAnsi="Noto Sans" w:cs="Noto Sans"/>
          <w:sz w:val="18"/>
        </w:rPr>
        <w:t>rizika</w:t>
      </w:r>
      <w:proofErr w:type="spellEnd"/>
      <w:r w:rsidRPr="001B5A08">
        <w:rPr>
          <w:rFonts w:ascii="Noto Sans" w:hAnsi="Noto Sans" w:cs="Noto Sans"/>
          <w:sz w:val="18"/>
        </w:rPr>
        <w:t xml:space="preserve"> </w:t>
      </w:r>
      <w:proofErr w:type="spellStart"/>
      <w:r w:rsidRPr="001B5A08">
        <w:rPr>
          <w:rFonts w:ascii="Noto Sans" w:hAnsi="Noto Sans" w:cs="Noto Sans"/>
          <w:sz w:val="18"/>
        </w:rPr>
        <w:t>nei</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arba</w:t>
      </w:r>
      <w:proofErr w:type="spellEnd"/>
      <w:r w:rsidRPr="001B5A08">
        <w:rPr>
          <w:rFonts w:ascii="Noto Sans" w:hAnsi="Noto Sans" w:cs="Noto Sans"/>
          <w:sz w:val="18"/>
        </w:rPr>
        <w:t xml:space="preserve"> verslo) </w:t>
      </w:r>
      <w:proofErr w:type="spellStart"/>
      <w:r w:rsidRPr="001B5A08">
        <w:rPr>
          <w:rFonts w:ascii="Noto Sans" w:hAnsi="Noto Sans" w:cs="Noto Sans"/>
          <w:sz w:val="18"/>
        </w:rPr>
        <w:t>grupės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w:t>
      </w:r>
    </w:p>
    <w:p w14:paraId="16490BCE" w14:textId="77777777" w:rsidR="008268BA" w:rsidRPr="001B5A08" w:rsidRDefault="008268BA" w:rsidP="008268BA">
      <w:pPr>
        <w:widowControl w:val="0"/>
        <w:numPr>
          <w:ilvl w:val="2"/>
          <w:numId w:val="27"/>
        </w:numPr>
        <w:spacing w:before="56" w:after="0" w:line="249" w:lineRule="auto"/>
        <w:ind w:left="1418" w:right="742" w:hanging="425"/>
        <w:jc w:val="both"/>
        <w:rPr>
          <w:rFonts w:ascii="Noto Sans" w:hAnsi="Noto Sans" w:cs="Noto Sans"/>
          <w:sz w:val="18"/>
          <w:szCs w:val="18"/>
        </w:rPr>
      </w:pPr>
      <w:proofErr w:type="spellStart"/>
      <w:r w:rsidRPr="001B5A08">
        <w:rPr>
          <w:rFonts w:ascii="Noto Sans" w:hAnsi="Noto Sans" w:cs="Noto Sans"/>
          <w:i/>
          <w:iCs/>
          <w:sz w:val="18"/>
        </w:rPr>
        <w:t>nematerialusis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 xml:space="preserve">, </w:t>
      </w:r>
      <w:proofErr w:type="spellStart"/>
      <w:r w:rsidRPr="001B5A08">
        <w:rPr>
          <w:rFonts w:ascii="Noto Sans" w:hAnsi="Noto Sans" w:cs="Noto Sans"/>
          <w:sz w:val="18"/>
        </w:rPr>
        <w:t>naudojamas</w:t>
      </w:r>
      <w:proofErr w:type="spellEnd"/>
      <w:r w:rsidRPr="001B5A08">
        <w:rPr>
          <w:rFonts w:ascii="Noto Sans" w:hAnsi="Noto Sans" w:cs="Noto Sans"/>
          <w:sz w:val="18"/>
        </w:rPr>
        <w:t xml:space="preserve"> </w:t>
      </w:r>
      <w:proofErr w:type="spellStart"/>
      <w:r w:rsidRPr="001B5A08">
        <w:rPr>
          <w:rFonts w:ascii="Noto Sans" w:hAnsi="Noto Sans" w:cs="Noto Sans"/>
          <w:sz w:val="18"/>
        </w:rPr>
        <w:t>rizikingoms</w:t>
      </w:r>
      <w:proofErr w:type="spellEnd"/>
      <w:r w:rsidRPr="001B5A08">
        <w:rPr>
          <w:rFonts w:ascii="Noto Sans" w:hAnsi="Noto Sans" w:cs="Noto Sans"/>
          <w:sz w:val="18"/>
        </w:rPr>
        <w:t xml:space="preserve"> ​​(</w:t>
      </w:r>
      <w:proofErr w:type="spellStart"/>
      <w:r w:rsidRPr="001B5A08">
        <w:rPr>
          <w:rFonts w:ascii="Noto Sans" w:hAnsi="Noto Sans" w:cs="Noto Sans"/>
          <w:sz w:val="18"/>
        </w:rPr>
        <w:t>nestandartinėms</w:t>
      </w:r>
      <w:proofErr w:type="spellEnd"/>
      <w:r w:rsidRPr="001B5A08">
        <w:rPr>
          <w:rFonts w:ascii="Noto Sans" w:hAnsi="Noto Sans" w:cs="Noto Sans"/>
          <w:sz w:val="18"/>
        </w:rPr>
        <w:t xml:space="preserve">) </w:t>
      </w:r>
      <w:proofErr w:type="spellStart"/>
      <w:r w:rsidRPr="001B5A08">
        <w:rPr>
          <w:rFonts w:ascii="Noto Sans" w:hAnsi="Noto Sans" w:cs="Noto Sans"/>
          <w:sz w:val="18"/>
        </w:rPr>
        <w:t>funkcijoms</w:t>
      </w:r>
      <w:proofErr w:type="spellEnd"/>
      <w:r w:rsidRPr="001B5A08">
        <w:rPr>
          <w:rFonts w:ascii="Noto Sans" w:hAnsi="Noto Sans" w:cs="Noto Sans"/>
          <w:sz w:val="18"/>
        </w:rPr>
        <w:t xml:space="preserve"> </w:t>
      </w:r>
      <w:proofErr w:type="spellStart"/>
      <w:r w:rsidRPr="001B5A08">
        <w:rPr>
          <w:rFonts w:ascii="Noto Sans" w:hAnsi="Noto Sans" w:cs="Noto Sans"/>
          <w:sz w:val="18"/>
        </w:rPr>
        <w:t>atlikti</w:t>
      </w:r>
      <w:proofErr w:type="spellEnd"/>
      <w:r w:rsidRPr="001B5A08">
        <w:rPr>
          <w:rFonts w:ascii="Noto Sans" w:hAnsi="Noto Sans" w:cs="Noto Sans"/>
          <w:sz w:val="18"/>
        </w:rPr>
        <w:t xml:space="preserve">, </w:t>
      </w:r>
      <w:proofErr w:type="spellStart"/>
      <w:r w:rsidRPr="001B5A08">
        <w:rPr>
          <w:rFonts w:ascii="Noto Sans" w:hAnsi="Noto Sans" w:cs="Noto Sans"/>
          <w:iCs/>
          <w:sz w:val="18"/>
        </w:rPr>
        <w:t>gali</w:t>
      </w:r>
      <w:proofErr w:type="spellEnd"/>
      <w:r w:rsidRPr="001B5A08">
        <w:rPr>
          <w:rFonts w:ascii="Noto Sans" w:hAnsi="Noto Sans" w:cs="Noto Sans"/>
          <w:sz w:val="18"/>
        </w:rPr>
        <w:t xml:space="preserve"> </w:t>
      </w:r>
      <w:proofErr w:type="spellStart"/>
      <w:r w:rsidRPr="001B5A08">
        <w:rPr>
          <w:rFonts w:ascii="Noto Sans" w:hAnsi="Noto Sans" w:cs="Noto Sans"/>
          <w:sz w:val="18"/>
        </w:rPr>
        <w:t>būti</w:t>
      </w:r>
      <w:proofErr w:type="spellEnd"/>
      <w:r w:rsidRPr="001B5A08">
        <w:rPr>
          <w:rFonts w:ascii="Noto Sans" w:hAnsi="Noto Sans" w:cs="Noto Sans"/>
          <w:sz w:val="18"/>
        </w:rPr>
        <w:t xml:space="preserve"> </w:t>
      </w:r>
      <w:proofErr w:type="spellStart"/>
      <w:r w:rsidRPr="001B5A08">
        <w:rPr>
          <w:rFonts w:ascii="Noto Sans" w:hAnsi="Noto Sans" w:cs="Noto Sans"/>
          <w:sz w:val="18"/>
        </w:rPr>
        <w:t>susijęs</w:t>
      </w:r>
      <w:proofErr w:type="spellEnd"/>
      <w:r w:rsidRPr="001B5A08">
        <w:rPr>
          <w:rFonts w:ascii="Noto Sans" w:hAnsi="Noto Sans" w:cs="Noto Sans"/>
          <w:sz w:val="18"/>
        </w:rPr>
        <w:t xml:space="preserve"> </w:t>
      </w:r>
      <w:proofErr w:type="spellStart"/>
      <w:r w:rsidRPr="001B5A08">
        <w:rPr>
          <w:rFonts w:ascii="Noto Sans" w:hAnsi="Noto Sans" w:cs="Noto Sans"/>
          <w:sz w:val="18"/>
        </w:rPr>
        <w:t>su</w:t>
      </w:r>
      <w:proofErr w:type="spellEnd"/>
      <w:r w:rsidRPr="001B5A08">
        <w:rPr>
          <w:rFonts w:ascii="Noto Sans" w:hAnsi="Noto Sans" w:cs="Noto Sans"/>
          <w:sz w:val="18"/>
        </w:rPr>
        <w:t xml:space="preserve"> </w:t>
      </w:r>
      <w:proofErr w:type="spellStart"/>
      <w:r w:rsidRPr="001B5A08">
        <w:rPr>
          <w:rFonts w:ascii="Noto Sans" w:hAnsi="Noto Sans" w:cs="Noto Sans"/>
          <w:sz w:val="18"/>
        </w:rPr>
        <w:t>didesne</w:t>
      </w:r>
      <w:proofErr w:type="spellEnd"/>
      <w:r w:rsidRPr="001B5A08">
        <w:rPr>
          <w:rFonts w:ascii="Noto Sans" w:hAnsi="Noto Sans" w:cs="Noto Sans"/>
          <w:sz w:val="18"/>
        </w:rPr>
        <w:t xml:space="preserve"> </w:t>
      </w:r>
      <w:proofErr w:type="spellStart"/>
      <w:r w:rsidRPr="001B5A08">
        <w:rPr>
          <w:rFonts w:ascii="Noto Sans" w:hAnsi="Noto Sans" w:cs="Noto Sans"/>
          <w:sz w:val="18"/>
        </w:rPr>
        <w:t>rizika</w:t>
      </w:r>
      <w:proofErr w:type="spellEnd"/>
      <w:r w:rsidRPr="001B5A08">
        <w:rPr>
          <w:rFonts w:ascii="Noto Sans" w:hAnsi="Noto Sans" w:cs="Noto Sans"/>
          <w:sz w:val="18"/>
        </w:rPr>
        <w:t xml:space="preserve"> </w:t>
      </w:r>
      <w:proofErr w:type="spellStart"/>
      <w:r w:rsidRPr="001B5A08">
        <w:rPr>
          <w:rFonts w:ascii="Noto Sans" w:hAnsi="Noto Sans" w:cs="Noto Sans"/>
          <w:sz w:val="18"/>
        </w:rPr>
        <w:t>nei</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nematerialusis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 xml:space="preserve">, </w:t>
      </w:r>
      <w:proofErr w:type="spellStart"/>
      <w:r w:rsidRPr="001B5A08">
        <w:rPr>
          <w:rFonts w:ascii="Noto Sans" w:hAnsi="Noto Sans" w:cs="Noto Sans"/>
          <w:sz w:val="18"/>
        </w:rPr>
        <w:t>naudojamas</w:t>
      </w:r>
      <w:proofErr w:type="spellEnd"/>
      <w:r w:rsidRPr="001B5A08">
        <w:rPr>
          <w:rFonts w:ascii="Noto Sans" w:hAnsi="Noto Sans" w:cs="Noto Sans"/>
          <w:sz w:val="18"/>
        </w:rPr>
        <w:t xml:space="preserve"> </w:t>
      </w:r>
      <w:proofErr w:type="spellStart"/>
      <w:r w:rsidRPr="001B5A08">
        <w:rPr>
          <w:rFonts w:ascii="Noto Sans" w:hAnsi="Noto Sans" w:cs="Noto Sans"/>
          <w:sz w:val="18"/>
        </w:rPr>
        <w:t>mažiau</w:t>
      </w:r>
      <w:proofErr w:type="spellEnd"/>
      <w:r w:rsidRPr="001B5A08">
        <w:rPr>
          <w:rFonts w:ascii="Noto Sans" w:hAnsi="Noto Sans" w:cs="Noto Sans"/>
          <w:sz w:val="18"/>
        </w:rPr>
        <w:t xml:space="preserve"> </w:t>
      </w:r>
      <w:proofErr w:type="spellStart"/>
      <w:r w:rsidRPr="001B5A08">
        <w:rPr>
          <w:rFonts w:ascii="Noto Sans" w:hAnsi="Noto Sans" w:cs="Noto Sans"/>
          <w:sz w:val="18"/>
        </w:rPr>
        <w:t>rizikingai</w:t>
      </w:r>
      <w:proofErr w:type="spellEnd"/>
      <w:r w:rsidRPr="001B5A08">
        <w:rPr>
          <w:rFonts w:ascii="Noto Sans" w:hAnsi="Noto Sans" w:cs="Noto Sans"/>
          <w:sz w:val="18"/>
        </w:rPr>
        <w:t xml:space="preserve"> </w:t>
      </w:r>
      <w:proofErr w:type="spellStart"/>
      <w:r w:rsidRPr="001B5A08">
        <w:rPr>
          <w:rFonts w:ascii="Noto Sans" w:hAnsi="Noto Sans" w:cs="Noto Sans"/>
          <w:sz w:val="18"/>
        </w:rPr>
        <w:t>ar</w:t>
      </w:r>
      <w:proofErr w:type="spellEnd"/>
      <w:r w:rsidRPr="001B5A08">
        <w:rPr>
          <w:rFonts w:ascii="Noto Sans" w:hAnsi="Noto Sans" w:cs="Noto Sans"/>
          <w:sz w:val="18"/>
        </w:rPr>
        <w:t xml:space="preserve"> </w:t>
      </w:r>
      <w:proofErr w:type="spellStart"/>
      <w:r w:rsidRPr="001B5A08">
        <w:rPr>
          <w:rFonts w:ascii="Noto Sans" w:hAnsi="Noto Sans" w:cs="Noto Sans"/>
          <w:sz w:val="18"/>
        </w:rPr>
        <w:t>įprastai</w:t>
      </w:r>
      <w:proofErr w:type="spellEnd"/>
      <w:r w:rsidRPr="001B5A08">
        <w:rPr>
          <w:rFonts w:ascii="Noto Sans" w:hAnsi="Noto Sans" w:cs="Noto Sans"/>
          <w:sz w:val="18"/>
        </w:rPr>
        <w:t xml:space="preserve"> </w:t>
      </w:r>
      <w:proofErr w:type="spellStart"/>
      <w:r w:rsidRPr="001B5A08">
        <w:rPr>
          <w:rFonts w:ascii="Noto Sans" w:hAnsi="Noto Sans" w:cs="Noto Sans"/>
          <w:sz w:val="18"/>
        </w:rPr>
        <w:t>veiklai</w:t>
      </w:r>
      <w:proofErr w:type="spellEnd"/>
      <w:r w:rsidRPr="001B5A08">
        <w:rPr>
          <w:rFonts w:ascii="Noto Sans" w:hAnsi="Noto Sans" w:cs="Noto Sans"/>
          <w:sz w:val="18"/>
        </w:rPr>
        <w:t xml:space="preserve">. </w:t>
      </w:r>
      <w:proofErr w:type="spellStart"/>
      <w:r w:rsidRPr="001B5A08">
        <w:rPr>
          <w:rFonts w:ascii="Noto Sans" w:hAnsi="Noto Sans" w:cs="Noto Sans"/>
          <w:sz w:val="18"/>
        </w:rPr>
        <w:t>Pavyzdžiui</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nematerialusis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 xml:space="preserve">, </w:t>
      </w:r>
      <w:proofErr w:type="spellStart"/>
      <w:r w:rsidRPr="001B5A08">
        <w:rPr>
          <w:rFonts w:ascii="Noto Sans" w:hAnsi="Noto Sans" w:cs="Noto Sans"/>
          <w:sz w:val="18"/>
        </w:rPr>
        <w:t>naudojamas</w:t>
      </w:r>
      <w:proofErr w:type="spellEnd"/>
      <w:r w:rsidRPr="001B5A08">
        <w:rPr>
          <w:rFonts w:ascii="Noto Sans" w:hAnsi="Noto Sans" w:cs="Noto Sans"/>
          <w:sz w:val="18"/>
        </w:rPr>
        <w:t xml:space="preserve"> </w:t>
      </w:r>
      <w:proofErr w:type="spellStart"/>
      <w:r w:rsidRPr="001B5A08">
        <w:rPr>
          <w:rFonts w:ascii="Noto Sans" w:hAnsi="Noto Sans" w:cs="Noto Sans"/>
          <w:sz w:val="18"/>
        </w:rPr>
        <w:t>tyrimams</w:t>
      </w:r>
      <w:proofErr w:type="spellEnd"/>
      <w:r w:rsidRPr="001B5A08">
        <w:rPr>
          <w:rFonts w:ascii="Noto Sans" w:hAnsi="Noto Sans" w:cs="Noto Sans"/>
          <w:sz w:val="18"/>
        </w:rPr>
        <w:t xml:space="preserve"> ir </w:t>
      </w:r>
      <w:proofErr w:type="spellStart"/>
      <w:r w:rsidRPr="001B5A08">
        <w:rPr>
          <w:rFonts w:ascii="Noto Sans" w:hAnsi="Noto Sans" w:cs="Noto Sans"/>
          <w:sz w:val="18"/>
        </w:rPr>
        <w:t>plėtrai</w:t>
      </w:r>
      <w:proofErr w:type="spellEnd"/>
      <w:r w:rsidRPr="001B5A08">
        <w:rPr>
          <w:rFonts w:ascii="Noto Sans" w:hAnsi="Noto Sans" w:cs="Noto Sans"/>
          <w:sz w:val="18"/>
        </w:rPr>
        <w:t xml:space="preserve">, </w:t>
      </w:r>
      <w:proofErr w:type="spellStart"/>
      <w:r w:rsidRPr="001B5A08">
        <w:rPr>
          <w:rFonts w:ascii="Noto Sans" w:hAnsi="Noto Sans" w:cs="Noto Sans"/>
          <w:iCs/>
          <w:sz w:val="18"/>
        </w:rPr>
        <w:t>gali</w:t>
      </w:r>
      <w:proofErr w:type="spellEnd"/>
      <w:r w:rsidRPr="001B5A08">
        <w:rPr>
          <w:rFonts w:ascii="Noto Sans" w:hAnsi="Noto Sans" w:cs="Noto Sans"/>
          <w:sz w:val="18"/>
        </w:rPr>
        <w:t xml:space="preserve"> </w:t>
      </w:r>
      <w:proofErr w:type="spellStart"/>
      <w:r w:rsidRPr="001B5A08">
        <w:rPr>
          <w:rFonts w:ascii="Noto Sans" w:hAnsi="Noto Sans" w:cs="Noto Sans"/>
          <w:sz w:val="18"/>
        </w:rPr>
        <w:t>būti</w:t>
      </w:r>
      <w:proofErr w:type="spellEnd"/>
      <w:r w:rsidRPr="001B5A08">
        <w:rPr>
          <w:rFonts w:ascii="Noto Sans" w:hAnsi="Noto Sans" w:cs="Noto Sans"/>
          <w:sz w:val="18"/>
        </w:rPr>
        <w:t xml:space="preserve"> </w:t>
      </w:r>
      <w:proofErr w:type="spellStart"/>
      <w:r w:rsidRPr="001B5A08">
        <w:rPr>
          <w:rFonts w:ascii="Noto Sans" w:hAnsi="Noto Sans" w:cs="Noto Sans"/>
          <w:sz w:val="18"/>
        </w:rPr>
        <w:t>susijęs</w:t>
      </w:r>
      <w:proofErr w:type="spellEnd"/>
      <w:r w:rsidRPr="001B5A08">
        <w:rPr>
          <w:rFonts w:ascii="Noto Sans" w:hAnsi="Noto Sans" w:cs="Noto Sans"/>
          <w:sz w:val="18"/>
        </w:rPr>
        <w:t xml:space="preserve"> </w:t>
      </w:r>
      <w:proofErr w:type="spellStart"/>
      <w:r w:rsidRPr="001B5A08">
        <w:rPr>
          <w:rFonts w:ascii="Noto Sans" w:hAnsi="Noto Sans" w:cs="Noto Sans"/>
          <w:sz w:val="18"/>
        </w:rPr>
        <w:t>su</w:t>
      </w:r>
      <w:proofErr w:type="spellEnd"/>
      <w:r w:rsidRPr="001B5A08">
        <w:rPr>
          <w:rFonts w:ascii="Noto Sans" w:hAnsi="Noto Sans" w:cs="Noto Sans"/>
          <w:sz w:val="18"/>
        </w:rPr>
        <w:t xml:space="preserve"> </w:t>
      </w:r>
      <w:proofErr w:type="spellStart"/>
      <w:r w:rsidRPr="001B5A08">
        <w:rPr>
          <w:rFonts w:ascii="Noto Sans" w:hAnsi="Noto Sans" w:cs="Noto Sans"/>
          <w:sz w:val="18"/>
        </w:rPr>
        <w:t>didesne</w:t>
      </w:r>
      <w:proofErr w:type="spellEnd"/>
      <w:r w:rsidRPr="001B5A08">
        <w:rPr>
          <w:rFonts w:ascii="Noto Sans" w:hAnsi="Noto Sans" w:cs="Noto Sans"/>
          <w:sz w:val="18"/>
        </w:rPr>
        <w:t xml:space="preserve"> </w:t>
      </w:r>
      <w:proofErr w:type="spellStart"/>
      <w:r w:rsidRPr="001B5A08">
        <w:rPr>
          <w:rFonts w:ascii="Noto Sans" w:hAnsi="Noto Sans" w:cs="Noto Sans"/>
          <w:sz w:val="18"/>
        </w:rPr>
        <w:t>rizika</w:t>
      </w:r>
      <w:proofErr w:type="spellEnd"/>
      <w:r w:rsidRPr="001B5A08">
        <w:rPr>
          <w:rFonts w:ascii="Noto Sans" w:hAnsi="Noto Sans" w:cs="Noto Sans"/>
          <w:sz w:val="18"/>
        </w:rPr>
        <w:t xml:space="preserve"> </w:t>
      </w:r>
      <w:proofErr w:type="spellStart"/>
      <w:r w:rsidRPr="001B5A08">
        <w:rPr>
          <w:rFonts w:ascii="Noto Sans" w:hAnsi="Noto Sans" w:cs="Noto Sans"/>
          <w:sz w:val="18"/>
        </w:rPr>
        <w:t>negu</w:t>
      </w:r>
      <w:proofErr w:type="spellEnd"/>
      <w:r w:rsidRPr="001B5A08">
        <w:rPr>
          <w:rFonts w:ascii="Noto Sans" w:hAnsi="Noto Sans" w:cs="Noto Sans"/>
          <w:sz w:val="18"/>
        </w:rPr>
        <w:t xml:space="preserve"> </w:t>
      </w:r>
      <w:proofErr w:type="spellStart"/>
      <w:r w:rsidRPr="001B5A08">
        <w:rPr>
          <w:rFonts w:ascii="Noto Sans" w:hAnsi="Noto Sans" w:cs="Noto Sans"/>
          <w:sz w:val="18"/>
        </w:rPr>
        <w:t>tas</w:t>
      </w:r>
      <w:proofErr w:type="spellEnd"/>
      <w:r w:rsidRPr="001B5A08">
        <w:rPr>
          <w:rFonts w:ascii="Noto Sans" w:hAnsi="Noto Sans" w:cs="Noto Sans"/>
          <w:sz w:val="18"/>
        </w:rPr>
        <w:t xml:space="preserve">, </w:t>
      </w:r>
      <w:proofErr w:type="spellStart"/>
      <w:r w:rsidRPr="001B5A08">
        <w:rPr>
          <w:rFonts w:ascii="Noto Sans" w:hAnsi="Noto Sans" w:cs="Noto Sans"/>
          <w:sz w:val="18"/>
        </w:rPr>
        <w:t>kuris</w:t>
      </w:r>
      <w:proofErr w:type="spellEnd"/>
      <w:r w:rsidRPr="001B5A08">
        <w:rPr>
          <w:rFonts w:ascii="Noto Sans" w:hAnsi="Noto Sans" w:cs="Noto Sans"/>
          <w:sz w:val="18"/>
        </w:rPr>
        <w:t xml:space="preserve"> </w:t>
      </w:r>
      <w:proofErr w:type="spellStart"/>
      <w:r w:rsidRPr="001B5A08">
        <w:rPr>
          <w:rFonts w:ascii="Noto Sans" w:hAnsi="Noto Sans" w:cs="Noto Sans"/>
          <w:sz w:val="18"/>
        </w:rPr>
        <w:t>naudojamas</w:t>
      </w:r>
      <w:proofErr w:type="spellEnd"/>
      <w:r w:rsidRPr="001B5A08">
        <w:rPr>
          <w:rFonts w:ascii="Noto Sans" w:hAnsi="Noto Sans" w:cs="Noto Sans"/>
          <w:sz w:val="18"/>
        </w:rPr>
        <w:t xml:space="preserve"> </w:t>
      </w:r>
      <w:proofErr w:type="spellStart"/>
      <w:r w:rsidRPr="001B5A08">
        <w:rPr>
          <w:rFonts w:ascii="Noto Sans" w:hAnsi="Noto Sans" w:cs="Noto Sans"/>
          <w:sz w:val="18"/>
        </w:rPr>
        <w:t>produktams</w:t>
      </w:r>
      <w:proofErr w:type="spellEnd"/>
      <w:r w:rsidRPr="001B5A08">
        <w:rPr>
          <w:rFonts w:ascii="Noto Sans" w:hAnsi="Noto Sans" w:cs="Noto Sans"/>
          <w:sz w:val="18"/>
        </w:rPr>
        <w:t xml:space="preserve"> </w:t>
      </w:r>
      <w:proofErr w:type="spellStart"/>
      <w:r w:rsidRPr="001B5A08">
        <w:rPr>
          <w:rFonts w:ascii="Noto Sans" w:hAnsi="Noto Sans" w:cs="Noto Sans"/>
          <w:sz w:val="18"/>
        </w:rPr>
        <w:t>tiekti</w:t>
      </w:r>
      <w:proofErr w:type="spellEnd"/>
      <w:r w:rsidRPr="001B5A08">
        <w:rPr>
          <w:rFonts w:ascii="Noto Sans" w:hAnsi="Noto Sans" w:cs="Noto Sans"/>
          <w:sz w:val="18"/>
        </w:rPr>
        <w:t xml:space="preserve"> </w:t>
      </w:r>
      <w:proofErr w:type="spellStart"/>
      <w:r w:rsidRPr="001B5A08">
        <w:rPr>
          <w:rFonts w:ascii="Noto Sans" w:hAnsi="Noto Sans" w:cs="Noto Sans"/>
          <w:sz w:val="18"/>
        </w:rPr>
        <w:t>ar</w:t>
      </w:r>
      <w:proofErr w:type="spellEnd"/>
      <w:r w:rsidRPr="001B5A08">
        <w:rPr>
          <w:rFonts w:ascii="Noto Sans" w:hAnsi="Noto Sans" w:cs="Noto Sans"/>
          <w:sz w:val="18"/>
        </w:rPr>
        <w:t xml:space="preserve"> </w:t>
      </w:r>
      <w:proofErr w:type="spellStart"/>
      <w:r w:rsidRPr="001B5A08">
        <w:rPr>
          <w:rFonts w:ascii="Noto Sans" w:hAnsi="Noto Sans" w:cs="Noto Sans"/>
          <w:sz w:val="18"/>
        </w:rPr>
        <w:t>paslaugoms</w:t>
      </w:r>
      <w:proofErr w:type="spellEnd"/>
      <w:r w:rsidRPr="001B5A08">
        <w:rPr>
          <w:rFonts w:ascii="Noto Sans" w:hAnsi="Noto Sans" w:cs="Noto Sans"/>
          <w:sz w:val="18"/>
        </w:rPr>
        <w:t xml:space="preserve"> </w:t>
      </w:r>
      <w:proofErr w:type="spellStart"/>
      <w:r w:rsidRPr="001B5A08">
        <w:rPr>
          <w:rFonts w:ascii="Noto Sans" w:hAnsi="Noto Sans" w:cs="Noto Sans"/>
          <w:sz w:val="18"/>
        </w:rPr>
        <w:t>teikti</w:t>
      </w:r>
      <w:proofErr w:type="spellEnd"/>
      <w:r w:rsidRPr="001B5A08">
        <w:rPr>
          <w:rFonts w:ascii="Noto Sans" w:hAnsi="Noto Sans" w:cs="Noto Sans"/>
          <w:sz w:val="18"/>
        </w:rPr>
        <w:t>,</w:t>
      </w:r>
    </w:p>
    <w:p w14:paraId="0B56AA0B" w14:textId="77777777" w:rsidR="008268BA" w:rsidRPr="001B5A08" w:rsidRDefault="008268BA" w:rsidP="008268BA">
      <w:pPr>
        <w:widowControl w:val="0"/>
        <w:numPr>
          <w:ilvl w:val="2"/>
          <w:numId w:val="27"/>
        </w:numPr>
        <w:tabs>
          <w:tab w:val="left" w:pos="1134"/>
        </w:tabs>
        <w:spacing w:before="56" w:after="0" w:line="249" w:lineRule="auto"/>
        <w:ind w:left="1418" w:right="742" w:hanging="425"/>
        <w:jc w:val="both"/>
        <w:rPr>
          <w:rFonts w:ascii="Noto Sans" w:hAnsi="Noto Sans" w:cs="Noto Sans"/>
          <w:sz w:val="18"/>
          <w:szCs w:val="18"/>
        </w:rPr>
      </w:pP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amžių</w:t>
      </w:r>
      <w:proofErr w:type="spellEnd"/>
      <w:r w:rsidRPr="001B5A08">
        <w:rPr>
          <w:rFonts w:ascii="Noto Sans" w:hAnsi="Noto Sans" w:cs="Noto Sans"/>
          <w:sz w:val="18"/>
        </w:rPr>
        <w:t xml:space="preserve">. </w:t>
      </w:r>
      <w:proofErr w:type="spellStart"/>
      <w:r w:rsidRPr="001B5A08">
        <w:rPr>
          <w:rFonts w:ascii="Noto Sans" w:hAnsi="Noto Sans" w:cs="Noto Sans"/>
          <w:sz w:val="18"/>
        </w:rPr>
        <w:t>Panašiai</w:t>
      </w:r>
      <w:proofErr w:type="spellEnd"/>
      <w:r w:rsidRPr="001B5A08">
        <w:rPr>
          <w:rFonts w:ascii="Noto Sans" w:hAnsi="Noto Sans" w:cs="Noto Sans"/>
          <w:sz w:val="18"/>
        </w:rPr>
        <w:t xml:space="preserve"> </w:t>
      </w:r>
      <w:proofErr w:type="spellStart"/>
      <w:r w:rsidRPr="001B5A08">
        <w:rPr>
          <w:rFonts w:ascii="Noto Sans" w:hAnsi="Noto Sans" w:cs="Noto Sans"/>
          <w:sz w:val="18"/>
        </w:rPr>
        <w:t>kaip</w:t>
      </w:r>
      <w:proofErr w:type="spellEnd"/>
      <w:r w:rsidRPr="001B5A08">
        <w:rPr>
          <w:rFonts w:ascii="Noto Sans" w:hAnsi="Noto Sans" w:cs="Noto Sans"/>
          <w:sz w:val="18"/>
        </w:rPr>
        <w:t xml:space="preserve"> ir </w:t>
      </w:r>
      <w:proofErr w:type="spellStart"/>
      <w:r w:rsidRPr="001B5A08">
        <w:rPr>
          <w:rFonts w:ascii="Noto Sans" w:hAnsi="Noto Sans" w:cs="Noto Sans"/>
          <w:sz w:val="18"/>
        </w:rPr>
        <w:t>kitų</w:t>
      </w:r>
      <w:proofErr w:type="spellEnd"/>
      <w:r w:rsidRPr="001B5A08">
        <w:rPr>
          <w:rFonts w:ascii="Noto Sans" w:hAnsi="Noto Sans" w:cs="Noto Sans"/>
          <w:sz w:val="18"/>
        </w:rPr>
        <w:t xml:space="preserve"> </w:t>
      </w:r>
      <w:proofErr w:type="spellStart"/>
      <w:r w:rsidRPr="001B5A08">
        <w:rPr>
          <w:rFonts w:ascii="Noto Sans" w:hAnsi="Noto Sans" w:cs="Noto Sans"/>
          <w:sz w:val="18"/>
        </w:rPr>
        <w:t>investicijų</w:t>
      </w:r>
      <w:proofErr w:type="spellEnd"/>
      <w:r w:rsidRPr="001B5A08">
        <w:rPr>
          <w:rFonts w:ascii="Noto Sans" w:hAnsi="Noto Sans" w:cs="Noto Sans"/>
          <w:sz w:val="18"/>
        </w:rPr>
        <w:t xml:space="preserve"> </w:t>
      </w:r>
      <w:proofErr w:type="spellStart"/>
      <w:r w:rsidRPr="001B5A08">
        <w:rPr>
          <w:rFonts w:ascii="Noto Sans" w:hAnsi="Noto Sans" w:cs="Noto Sans"/>
          <w:sz w:val="18"/>
        </w:rPr>
        <w:t>atveju</w:t>
      </w:r>
      <w:proofErr w:type="spellEnd"/>
      <w:r w:rsidRPr="001B5A08">
        <w:rPr>
          <w:rFonts w:ascii="Noto Sans" w:hAnsi="Noto Sans" w:cs="Noto Sans"/>
          <w:sz w:val="18"/>
        </w:rPr>
        <w:t xml:space="preserve">, </w:t>
      </w:r>
      <w:proofErr w:type="spellStart"/>
      <w:r w:rsidRPr="001B5A08">
        <w:rPr>
          <w:rFonts w:ascii="Noto Sans" w:hAnsi="Noto Sans" w:cs="Noto Sans"/>
          <w:sz w:val="18"/>
        </w:rPr>
        <w:t>didesnio</w:t>
      </w:r>
      <w:proofErr w:type="spellEnd"/>
      <w:r w:rsidRPr="001B5A08">
        <w:rPr>
          <w:rFonts w:ascii="Noto Sans" w:hAnsi="Noto Sans" w:cs="Noto Sans"/>
          <w:sz w:val="18"/>
        </w:rPr>
        <w:t xml:space="preserve"> </w:t>
      </w:r>
      <w:proofErr w:type="spellStart"/>
      <w:r w:rsidRPr="001B5A08">
        <w:rPr>
          <w:rFonts w:ascii="Noto Sans" w:hAnsi="Noto Sans" w:cs="Noto Sans"/>
          <w:sz w:val="18"/>
        </w:rPr>
        <w:t>amžiaus</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nematerialiojo</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rizika</w:t>
      </w:r>
      <w:proofErr w:type="spellEnd"/>
      <w:r w:rsidRPr="001B5A08">
        <w:rPr>
          <w:rFonts w:ascii="Noto Sans" w:hAnsi="Noto Sans" w:cs="Noto Sans"/>
          <w:sz w:val="18"/>
        </w:rPr>
        <w:t xml:space="preserve"> </w:t>
      </w:r>
      <w:proofErr w:type="spellStart"/>
      <w:r w:rsidRPr="001B5A08">
        <w:rPr>
          <w:rFonts w:ascii="Noto Sans" w:hAnsi="Noto Sans" w:cs="Noto Sans"/>
          <w:sz w:val="18"/>
        </w:rPr>
        <w:t>laikoma</w:t>
      </w:r>
      <w:proofErr w:type="spellEnd"/>
      <w:r w:rsidRPr="001B5A08">
        <w:rPr>
          <w:rFonts w:ascii="Noto Sans" w:hAnsi="Noto Sans" w:cs="Noto Sans"/>
          <w:sz w:val="18"/>
        </w:rPr>
        <w:t xml:space="preserve"> </w:t>
      </w:r>
      <w:proofErr w:type="spellStart"/>
      <w:r w:rsidRPr="001B5A08">
        <w:rPr>
          <w:rFonts w:ascii="Noto Sans" w:hAnsi="Noto Sans" w:cs="Noto Sans"/>
          <w:sz w:val="18"/>
        </w:rPr>
        <w:t>didesne</w:t>
      </w:r>
      <w:proofErr w:type="spellEnd"/>
      <w:r w:rsidRPr="001B5A08">
        <w:rPr>
          <w:rFonts w:ascii="Noto Sans" w:hAnsi="Noto Sans" w:cs="Noto Sans"/>
          <w:sz w:val="18"/>
        </w:rPr>
        <w:t xml:space="preserve">, </w:t>
      </w:r>
      <w:proofErr w:type="spellStart"/>
      <w:r w:rsidRPr="001B5A08">
        <w:rPr>
          <w:rFonts w:ascii="Noto Sans" w:hAnsi="Noto Sans" w:cs="Noto Sans"/>
          <w:sz w:val="18"/>
        </w:rPr>
        <w:t>kitoms</w:t>
      </w:r>
      <w:proofErr w:type="spellEnd"/>
      <w:r w:rsidRPr="001B5A08">
        <w:rPr>
          <w:rFonts w:ascii="Noto Sans" w:hAnsi="Noto Sans" w:cs="Noto Sans"/>
          <w:sz w:val="18"/>
        </w:rPr>
        <w:t xml:space="preserve"> </w:t>
      </w:r>
      <w:proofErr w:type="spellStart"/>
      <w:r w:rsidRPr="001B5A08">
        <w:rPr>
          <w:rFonts w:ascii="Noto Sans" w:hAnsi="Noto Sans" w:cs="Noto Sans"/>
          <w:sz w:val="18"/>
        </w:rPr>
        <w:t>aplinkybėms</w:t>
      </w:r>
      <w:proofErr w:type="spellEnd"/>
      <w:r w:rsidRPr="001B5A08">
        <w:rPr>
          <w:rFonts w:ascii="Noto Sans" w:hAnsi="Noto Sans" w:cs="Noto Sans"/>
          <w:sz w:val="18"/>
        </w:rPr>
        <w:t xml:space="preserve"> </w:t>
      </w:r>
      <w:proofErr w:type="spellStart"/>
      <w:r w:rsidRPr="001B5A08">
        <w:rPr>
          <w:rFonts w:ascii="Noto Sans" w:hAnsi="Noto Sans" w:cs="Noto Sans"/>
          <w:sz w:val="18"/>
        </w:rPr>
        <w:t>esant</w:t>
      </w:r>
      <w:proofErr w:type="spellEnd"/>
      <w:r w:rsidRPr="001B5A08">
        <w:rPr>
          <w:rFonts w:ascii="Noto Sans" w:hAnsi="Noto Sans" w:cs="Noto Sans"/>
          <w:sz w:val="18"/>
        </w:rPr>
        <w:t xml:space="preserve"> </w:t>
      </w:r>
      <w:proofErr w:type="spellStart"/>
      <w:r w:rsidRPr="001B5A08">
        <w:rPr>
          <w:rFonts w:ascii="Noto Sans" w:hAnsi="Noto Sans" w:cs="Noto Sans"/>
          <w:sz w:val="18"/>
        </w:rPr>
        <w:t>vienodoms</w:t>
      </w:r>
      <w:proofErr w:type="spellEnd"/>
      <w:r w:rsidRPr="001B5A08">
        <w:rPr>
          <w:rFonts w:ascii="Noto Sans" w:hAnsi="Noto Sans" w:cs="Noto Sans"/>
          <w:sz w:val="18"/>
        </w:rPr>
        <w:t>,</w:t>
      </w:r>
    </w:p>
    <w:p w14:paraId="16C6110F" w14:textId="77777777" w:rsidR="008268BA" w:rsidRPr="001B5A08" w:rsidRDefault="008268BA" w:rsidP="008268BA">
      <w:pPr>
        <w:widowControl w:val="0"/>
        <w:numPr>
          <w:ilvl w:val="2"/>
          <w:numId w:val="27"/>
        </w:numPr>
        <w:tabs>
          <w:tab w:val="left" w:pos="1134"/>
        </w:tabs>
        <w:spacing w:before="56" w:after="0" w:line="249" w:lineRule="auto"/>
        <w:ind w:left="1418" w:right="742" w:hanging="425"/>
        <w:jc w:val="both"/>
        <w:rPr>
          <w:rFonts w:ascii="Noto Sans" w:hAnsi="Noto Sans" w:cs="Noto Sans"/>
          <w:sz w:val="18"/>
          <w:szCs w:val="18"/>
        </w:rPr>
      </w:pPr>
      <w:proofErr w:type="spellStart"/>
      <w:r w:rsidRPr="001B5A08">
        <w:rPr>
          <w:rFonts w:ascii="Noto Sans" w:hAnsi="Noto Sans" w:cs="Noto Sans"/>
          <w:i/>
          <w:iCs/>
          <w:sz w:val="18"/>
        </w:rPr>
        <w:t>nematerialusis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sz w:val="18"/>
        </w:rPr>
        <w:t xml:space="preserve">, </w:t>
      </w:r>
      <w:proofErr w:type="spellStart"/>
      <w:r w:rsidRPr="001B5A08">
        <w:rPr>
          <w:rFonts w:ascii="Noto Sans" w:hAnsi="Noto Sans" w:cs="Noto Sans"/>
          <w:sz w:val="18"/>
        </w:rPr>
        <w:t>kurio</w:t>
      </w:r>
      <w:proofErr w:type="spellEnd"/>
      <w:r w:rsidRPr="001B5A08">
        <w:rPr>
          <w:rFonts w:ascii="Noto Sans" w:hAnsi="Noto Sans" w:cs="Noto Sans"/>
          <w:sz w:val="18"/>
        </w:rPr>
        <w:t xml:space="preserve"> </w:t>
      </w:r>
      <w:proofErr w:type="spellStart"/>
      <w:r w:rsidRPr="001B5A08">
        <w:rPr>
          <w:rFonts w:ascii="Noto Sans" w:hAnsi="Noto Sans" w:cs="Noto Sans"/>
          <w:sz w:val="18"/>
        </w:rPr>
        <w:t>pinigų</w:t>
      </w:r>
      <w:proofErr w:type="spellEnd"/>
      <w:r w:rsidRPr="001B5A08">
        <w:rPr>
          <w:rFonts w:ascii="Noto Sans" w:hAnsi="Noto Sans" w:cs="Noto Sans"/>
          <w:sz w:val="18"/>
        </w:rPr>
        <w:t xml:space="preserve"> </w:t>
      </w:r>
      <w:proofErr w:type="spellStart"/>
      <w:r w:rsidRPr="001B5A08">
        <w:rPr>
          <w:rFonts w:ascii="Noto Sans" w:hAnsi="Noto Sans" w:cs="Noto Sans"/>
          <w:sz w:val="18"/>
        </w:rPr>
        <w:t>srautai</w:t>
      </w:r>
      <w:proofErr w:type="spellEnd"/>
      <w:r w:rsidRPr="001B5A08">
        <w:rPr>
          <w:rFonts w:ascii="Noto Sans" w:hAnsi="Noto Sans" w:cs="Noto Sans"/>
          <w:sz w:val="18"/>
        </w:rPr>
        <w:t xml:space="preserve"> </w:t>
      </w:r>
      <w:proofErr w:type="spellStart"/>
      <w:r w:rsidRPr="001B5A08">
        <w:rPr>
          <w:rFonts w:ascii="Noto Sans" w:hAnsi="Noto Sans" w:cs="Noto Sans"/>
          <w:sz w:val="18"/>
        </w:rPr>
        <w:t>yra</w:t>
      </w:r>
      <w:proofErr w:type="spellEnd"/>
      <w:r w:rsidRPr="001B5A08">
        <w:rPr>
          <w:rFonts w:ascii="Noto Sans" w:hAnsi="Noto Sans" w:cs="Noto Sans"/>
          <w:sz w:val="18"/>
        </w:rPr>
        <w:t xml:space="preserve"> </w:t>
      </w:r>
      <w:proofErr w:type="spellStart"/>
      <w:r w:rsidRPr="001B5A08">
        <w:rPr>
          <w:rFonts w:ascii="Noto Sans" w:hAnsi="Noto Sans" w:cs="Noto Sans"/>
          <w:sz w:val="18"/>
        </w:rPr>
        <w:t>lengviau</w:t>
      </w:r>
      <w:proofErr w:type="spellEnd"/>
      <w:r w:rsidRPr="001B5A08">
        <w:rPr>
          <w:rFonts w:ascii="Noto Sans" w:hAnsi="Noto Sans" w:cs="Noto Sans"/>
          <w:sz w:val="18"/>
        </w:rPr>
        <w:t xml:space="preserve"> </w:t>
      </w:r>
      <w:proofErr w:type="spellStart"/>
      <w:r w:rsidRPr="001B5A08">
        <w:rPr>
          <w:rFonts w:ascii="Noto Sans" w:hAnsi="Noto Sans" w:cs="Noto Sans"/>
          <w:sz w:val="18"/>
        </w:rPr>
        <w:t>apskaičiuojami</w:t>
      </w:r>
      <w:proofErr w:type="spellEnd"/>
      <w:r w:rsidRPr="001B5A08">
        <w:rPr>
          <w:rFonts w:ascii="Noto Sans" w:hAnsi="Noto Sans" w:cs="Noto Sans"/>
          <w:sz w:val="18"/>
        </w:rPr>
        <w:t xml:space="preserve">, </w:t>
      </w:r>
      <w:proofErr w:type="spellStart"/>
      <w:r w:rsidRPr="001B5A08">
        <w:rPr>
          <w:rFonts w:ascii="Noto Sans" w:hAnsi="Noto Sans" w:cs="Noto Sans"/>
          <w:sz w:val="18"/>
        </w:rPr>
        <w:t>pvz</w:t>
      </w:r>
      <w:proofErr w:type="spellEnd"/>
      <w:r w:rsidRPr="001B5A08">
        <w:rPr>
          <w:rFonts w:ascii="Noto Sans" w:hAnsi="Noto Sans" w:cs="Noto Sans"/>
          <w:sz w:val="18"/>
        </w:rPr>
        <w:t xml:space="preserve">., </w:t>
      </w:r>
      <w:proofErr w:type="spellStart"/>
      <w:r w:rsidRPr="001B5A08">
        <w:rPr>
          <w:rFonts w:ascii="Noto Sans" w:hAnsi="Noto Sans" w:cs="Noto Sans"/>
          <w:sz w:val="18"/>
        </w:rPr>
        <w:t>neįvykdyti</w:t>
      </w:r>
      <w:proofErr w:type="spellEnd"/>
      <w:r w:rsidRPr="001B5A08">
        <w:rPr>
          <w:rFonts w:ascii="Noto Sans" w:hAnsi="Noto Sans" w:cs="Noto Sans"/>
          <w:sz w:val="18"/>
        </w:rPr>
        <w:t xml:space="preserve"> </w:t>
      </w:r>
      <w:proofErr w:type="spellStart"/>
      <w:r w:rsidRPr="001B5A08">
        <w:rPr>
          <w:rFonts w:ascii="Noto Sans" w:hAnsi="Noto Sans" w:cs="Noto Sans"/>
          <w:sz w:val="18"/>
        </w:rPr>
        <w:t>užsakymai</w:t>
      </w:r>
      <w:proofErr w:type="spellEnd"/>
      <w:r w:rsidRPr="001B5A08">
        <w:rPr>
          <w:rFonts w:ascii="Noto Sans" w:hAnsi="Noto Sans" w:cs="Noto Sans"/>
          <w:sz w:val="18"/>
        </w:rPr>
        <w:t xml:space="preserve"> </w:t>
      </w:r>
      <w:proofErr w:type="spellStart"/>
      <w:r w:rsidRPr="001B5A08">
        <w:rPr>
          <w:rFonts w:ascii="Noto Sans" w:hAnsi="Noto Sans" w:cs="Noto Sans"/>
          <w:iCs/>
          <w:sz w:val="18"/>
        </w:rPr>
        <w:t>gali</w:t>
      </w:r>
      <w:proofErr w:type="spellEnd"/>
      <w:r w:rsidRPr="001B5A08">
        <w:rPr>
          <w:rFonts w:ascii="Noto Sans" w:hAnsi="Noto Sans" w:cs="Noto Sans"/>
          <w:sz w:val="18"/>
        </w:rPr>
        <w:t xml:space="preserve"> </w:t>
      </w:r>
      <w:proofErr w:type="spellStart"/>
      <w:r w:rsidRPr="001B5A08">
        <w:rPr>
          <w:rFonts w:ascii="Noto Sans" w:hAnsi="Noto Sans" w:cs="Noto Sans"/>
          <w:sz w:val="18"/>
        </w:rPr>
        <w:t>būti</w:t>
      </w:r>
      <w:proofErr w:type="spellEnd"/>
      <w:r w:rsidRPr="001B5A08">
        <w:rPr>
          <w:rFonts w:ascii="Noto Sans" w:hAnsi="Noto Sans" w:cs="Noto Sans"/>
          <w:sz w:val="18"/>
        </w:rPr>
        <w:t xml:space="preserve"> </w:t>
      </w:r>
      <w:proofErr w:type="spellStart"/>
      <w:r w:rsidRPr="001B5A08">
        <w:rPr>
          <w:rFonts w:ascii="Noto Sans" w:hAnsi="Noto Sans" w:cs="Noto Sans"/>
          <w:sz w:val="18"/>
        </w:rPr>
        <w:t>susiję</w:t>
      </w:r>
      <w:proofErr w:type="spellEnd"/>
      <w:r w:rsidRPr="001B5A08">
        <w:rPr>
          <w:rFonts w:ascii="Noto Sans" w:hAnsi="Noto Sans" w:cs="Noto Sans"/>
          <w:sz w:val="18"/>
        </w:rPr>
        <w:t xml:space="preserve"> </w:t>
      </w:r>
      <w:proofErr w:type="spellStart"/>
      <w:r w:rsidRPr="001B5A08">
        <w:rPr>
          <w:rFonts w:ascii="Noto Sans" w:hAnsi="Noto Sans" w:cs="Noto Sans"/>
          <w:sz w:val="18"/>
        </w:rPr>
        <w:t>su</w:t>
      </w:r>
      <w:proofErr w:type="spellEnd"/>
      <w:r w:rsidRPr="001B5A08">
        <w:rPr>
          <w:rFonts w:ascii="Noto Sans" w:hAnsi="Noto Sans" w:cs="Noto Sans"/>
          <w:sz w:val="18"/>
        </w:rPr>
        <w:t xml:space="preserve"> </w:t>
      </w:r>
      <w:proofErr w:type="spellStart"/>
      <w:r w:rsidRPr="001B5A08">
        <w:rPr>
          <w:rFonts w:ascii="Noto Sans" w:hAnsi="Noto Sans" w:cs="Noto Sans"/>
          <w:sz w:val="18"/>
        </w:rPr>
        <w:t>mažesne</w:t>
      </w:r>
      <w:proofErr w:type="spellEnd"/>
      <w:r w:rsidRPr="001B5A08">
        <w:rPr>
          <w:rFonts w:ascii="Noto Sans" w:hAnsi="Noto Sans" w:cs="Noto Sans"/>
          <w:sz w:val="18"/>
        </w:rPr>
        <w:t xml:space="preserve"> </w:t>
      </w:r>
      <w:proofErr w:type="spellStart"/>
      <w:r w:rsidRPr="001B5A08">
        <w:rPr>
          <w:rFonts w:ascii="Noto Sans" w:hAnsi="Noto Sans" w:cs="Noto Sans"/>
          <w:sz w:val="18"/>
        </w:rPr>
        <w:t>rizika</w:t>
      </w:r>
      <w:proofErr w:type="spellEnd"/>
      <w:r w:rsidRPr="001B5A08">
        <w:rPr>
          <w:rFonts w:ascii="Noto Sans" w:hAnsi="Noto Sans" w:cs="Noto Sans"/>
          <w:sz w:val="18"/>
        </w:rPr>
        <w:t xml:space="preserve"> </w:t>
      </w:r>
      <w:proofErr w:type="spellStart"/>
      <w:r w:rsidRPr="001B5A08">
        <w:rPr>
          <w:rFonts w:ascii="Noto Sans" w:hAnsi="Noto Sans" w:cs="Noto Sans"/>
          <w:sz w:val="18"/>
        </w:rPr>
        <w:t>nei</w:t>
      </w:r>
      <w:proofErr w:type="spellEnd"/>
      <w:r w:rsidRPr="001B5A08">
        <w:rPr>
          <w:rFonts w:ascii="Noto Sans" w:hAnsi="Noto Sans" w:cs="Noto Sans"/>
          <w:sz w:val="18"/>
        </w:rPr>
        <w:t xml:space="preserve"> </w:t>
      </w:r>
      <w:proofErr w:type="spellStart"/>
      <w:r w:rsidRPr="001B5A08">
        <w:rPr>
          <w:rFonts w:ascii="Noto Sans" w:hAnsi="Noto Sans" w:cs="Noto Sans"/>
          <w:sz w:val="18"/>
        </w:rPr>
        <w:t>panašus</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nematerialusis</w:t>
      </w:r>
      <w:proofErr w:type="spellEnd"/>
      <w:r w:rsidRPr="001B5A08">
        <w:rPr>
          <w:rFonts w:ascii="Noto Sans" w:hAnsi="Noto Sans" w:cs="Noto Sans"/>
          <w:sz w:val="18"/>
        </w:rPr>
        <w:t xml:space="preserve"> </w:t>
      </w:r>
      <w:proofErr w:type="spellStart"/>
      <w:r w:rsidRPr="001B5A08">
        <w:rPr>
          <w:rFonts w:ascii="Noto Sans" w:hAnsi="Noto Sans" w:cs="Noto Sans"/>
          <w:i/>
          <w:sz w:val="18"/>
        </w:rPr>
        <w:t>turtas</w:t>
      </w:r>
      <w:proofErr w:type="spellEnd"/>
      <w:r w:rsidRPr="001B5A08">
        <w:rPr>
          <w:rFonts w:ascii="Noto Sans" w:hAnsi="Noto Sans" w:cs="Noto Sans"/>
          <w:i/>
          <w:sz w:val="18"/>
        </w:rPr>
        <w:t xml:space="preserve"> </w:t>
      </w:r>
      <w:proofErr w:type="spellStart"/>
      <w:r w:rsidRPr="001B5A08">
        <w:rPr>
          <w:rFonts w:ascii="Noto Sans" w:hAnsi="Noto Sans" w:cs="Noto Sans"/>
          <w:sz w:val="18"/>
        </w:rPr>
        <w:t>su</w:t>
      </w:r>
      <w:proofErr w:type="spellEnd"/>
      <w:r w:rsidRPr="001B5A08">
        <w:rPr>
          <w:rFonts w:ascii="Noto Sans" w:hAnsi="Noto Sans" w:cs="Noto Sans"/>
          <w:sz w:val="18"/>
        </w:rPr>
        <w:t xml:space="preserve"> </w:t>
      </w:r>
      <w:proofErr w:type="spellStart"/>
      <w:r w:rsidRPr="001B5A08">
        <w:rPr>
          <w:rFonts w:ascii="Noto Sans" w:hAnsi="Noto Sans" w:cs="Noto Sans"/>
          <w:sz w:val="18"/>
        </w:rPr>
        <w:t>sunkiau</w:t>
      </w:r>
      <w:proofErr w:type="spellEnd"/>
      <w:r w:rsidRPr="001B5A08">
        <w:rPr>
          <w:rFonts w:ascii="Noto Sans" w:hAnsi="Noto Sans" w:cs="Noto Sans"/>
          <w:sz w:val="18"/>
        </w:rPr>
        <w:t xml:space="preserve"> </w:t>
      </w:r>
      <w:proofErr w:type="spellStart"/>
      <w:r w:rsidRPr="001B5A08">
        <w:rPr>
          <w:rFonts w:ascii="Noto Sans" w:hAnsi="Noto Sans" w:cs="Noto Sans"/>
          <w:sz w:val="18"/>
        </w:rPr>
        <w:t>apskaičiuojamais</w:t>
      </w:r>
      <w:proofErr w:type="spellEnd"/>
      <w:r w:rsidRPr="001B5A08">
        <w:rPr>
          <w:rFonts w:ascii="Noto Sans" w:hAnsi="Noto Sans" w:cs="Noto Sans"/>
          <w:sz w:val="18"/>
        </w:rPr>
        <w:t xml:space="preserve"> </w:t>
      </w:r>
      <w:proofErr w:type="spellStart"/>
      <w:r w:rsidRPr="001B5A08">
        <w:rPr>
          <w:rFonts w:ascii="Noto Sans" w:hAnsi="Noto Sans" w:cs="Noto Sans"/>
          <w:sz w:val="18"/>
        </w:rPr>
        <w:t>pinigų</w:t>
      </w:r>
      <w:proofErr w:type="spellEnd"/>
      <w:r w:rsidRPr="001B5A08">
        <w:rPr>
          <w:rFonts w:ascii="Noto Sans" w:hAnsi="Noto Sans" w:cs="Noto Sans"/>
          <w:sz w:val="18"/>
        </w:rPr>
        <w:t xml:space="preserve"> </w:t>
      </w:r>
      <w:proofErr w:type="spellStart"/>
      <w:r w:rsidRPr="001B5A08">
        <w:rPr>
          <w:rFonts w:ascii="Noto Sans" w:hAnsi="Noto Sans" w:cs="Noto Sans"/>
          <w:sz w:val="18"/>
        </w:rPr>
        <w:t>srautais</w:t>
      </w:r>
      <w:proofErr w:type="spellEnd"/>
      <w:r w:rsidRPr="001B5A08">
        <w:rPr>
          <w:rFonts w:ascii="Noto Sans" w:hAnsi="Noto Sans" w:cs="Noto Sans"/>
          <w:sz w:val="18"/>
        </w:rPr>
        <w:t xml:space="preserve">, </w:t>
      </w:r>
      <w:proofErr w:type="spellStart"/>
      <w:r w:rsidRPr="001B5A08">
        <w:rPr>
          <w:rFonts w:ascii="Noto Sans" w:hAnsi="Noto Sans" w:cs="Noto Sans"/>
          <w:sz w:val="18"/>
        </w:rPr>
        <w:t>pvz</w:t>
      </w:r>
      <w:proofErr w:type="spellEnd"/>
      <w:r w:rsidRPr="001B5A08">
        <w:rPr>
          <w:rFonts w:ascii="Noto Sans" w:hAnsi="Noto Sans" w:cs="Noto Sans"/>
          <w:sz w:val="18"/>
        </w:rPr>
        <w:t xml:space="preserve">., </w:t>
      </w:r>
      <w:proofErr w:type="spellStart"/>
      <w:r w:rsidRPr="001B5A08">
        <w:rPr>
          <w:rFonts w:ascii="Noto Sans" w:hAnsi="Noto Sans" w:cs="Noto Sans"/>
          <w:sz w:val="18"/>
        </w:rPr>
        <w:t>santykiai</w:t>
      </w:r>
      <w:proofErr w:type="spellEnd"/>
      <w:r w:rsidRPr="001B5A08">
        <w:rPr>
          <w:rFonts w:ascii="Noto Sans" w:hAnsi="Noto Sans" w:cs="Noto Sans"/>
          <w:sz w:val="18"/>
        </w:rPr>
        <w:t xml:space="preserve"> </w:t>
      </w:r>
      <w:proofErr w:type="spellStart"/>
      <w:r w:rsidRPr="001B5A08">
        <w:rPr>
          <w:rFonts w:ascii="Noto Sans" w:hAnsi="Noto Sans" w:cs="Noto Sans"/>
          <w:sz w:val="18"/>
        </w:rPr>
        <w:t>su</w:t>
      </w:r>
      <w:proofErr w:type="spellEnd"/>
      <w:r w:rsidRPr="001B5A08">
        <w:rPr>
          <w:rFonts w:ascii="Noto Sans" w:hAnsi="Noto Sans" w:cs="Noto Sans"/>
          <w:sz w:val="18"/>
        </w:rPr>
        <w:t xml:space="preserve"> </w:t>
      </w:r>
      <w:proofErr w:type="spellStart"/>
      <w:r w:rsidRPr="001B5A08">
        <w:rPr>
          <w:rFonts w:ascii="Noto Sans" w:hAnsi="Noto Sans" w:cs="Noto Sans"/>
          <w:sz w:val="18"/>
        </w:rPr>
        <w:t>klientais</w:t>
      </w:r>
      <w:proofErr w:type="spellEnd"/>
      <w:r w:rsidRPr="001B5A08">
        <w:rPr>
          <w:rFonts w:ascii="Noto Sans" w:hAnsi="Noto Sans" w:cs="Noto Sans"/>
          <w:sz w:val="18"/>
        </w:rPr>
        <w:t>.</w:t>
      </w:r>
    </w:p>
    <w:p w14:paraId="4789349B" w14:textId="77777777" w:rsidR="008268BA" w:rsidRPr="001B5A08" w:rsidRDefault="008268BA" w:rsidP="008268BA">
      <w:pPr>
        <w:pStyle w:val="ListParagraph"/>
        <w:numPr>
          <w:ilvl w:val="1"/>
          <w:numId w:val="30"/>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Orientacinės bazinės </w:t>
      </w:r>
      <w:r w:rsidRPr="001B5A08">
        <w:rPr>
          <w:rFonts w:ascii="Noto Sans" w:hAnsi="Noto Sans" w:cs="Noto Sans"/>
          <w:i/>
          <w:iCs/>
          <w:sz w:val="18"/>
        </w:rPr>
        <w:t>diskonto normos</w:t>
      </w:r>
      <w:r w:rsidRPr="001B5A08">
        <w:rPr>
          <w:rFonts w:ascii="Noto Sans" w:hAnsi="Noto Sans" w:cs="Noto Sans"/>
          <w:sz w:val="18"/>
        </w:rPr>
        <w:t xml:space="preserve"> yra normos, kurios gali būti nustatytos remiantis prieinama rinkos duomenų ar sandorių informacija. Toliau pateikiamos kai kurios orientacinės bazinės normos, į kurias </w:t>
      </w:r>
      <w:r w:rsidRPr="001B5A08">
        <w:rPr>
          <w:rFonts w:ascii="Noto Sans" w:hAnsi="Noto Sans" w:cs="Noto Sans"/>
          <w:i/>
          <w:sz w:val="18"/>
        </w:rPr>
        <w:t>vertintojas</w:t>
      </w:r>
      <w:r w:rsidRPr="001B5A08">
        <w:rPr>
          <w:rFonts w:ascii="Noto Sans" w:hAnsi="Noto Sans" w:cs="Noto Sans"/>
          <w:sz w:val="18"/>
        </w:rPr>
        <w:t xml:space="preserve"> </w:t>
      </w:r>
      <w:r w:rsidRPr="001B5A08">
        <w:rPr>
          <w:rFonts w:ascii="Noto Sans" w:hAnsi="Noto Sans" w:cs="Noto Sans"/>
          <w:i/>
          <w:sz w:val="18"/>
        </w:rPr>
        <w:t>turėtų</w:t>
      </w:r>
      <w:r w:rsidRPr="001B5A08">
        <w:rPr>
          <w:rFonts w:ascii="Noto Sans" w:hAnsi="Noto Sans" w:cs="Noto Sans"/>
          <w:sz w:val="18"/>
        </w:rPr>
        <w:t xml:space="preserve"> atsižvelgti:</w:t>
      </w:r>
    </w:p>
    <w:p w14:paraId="75B3F513" w14:textId="77777777" w:rsidR="008268BA" w:rsidRPr="008268BA" w:rsidRDefault="008268BA" w:rsidP="008268BA">
      <w:pPr>
        <w:widowControl w:val="0"/>
        <w:numPr>
          <w:ilvl w:val="2"/>
          <w:numId w:val="31"/>
        </w:numPr>
        <w:spacing w:before="56" w:after="0" w:line="249" w:lineRule="auto"/>
        <w:ind w:left="1418" w:right="742" w:hanging="425"/>
        <w:jc w:val="both"/>
        <w:rPr>
          <w:rFonts w:ascii="Noto Sans" w:hAnsi="Noto Sans" w:cs="Noto Sans"/>
          <w:sz w:val="18"/>
          <w:szCs w:val="18"/>
          <w:lang w:val="lt-LT"/>
        </w:rPr>
      </w:pPr>
      <w:r w:rsidRPr="008268BA">
        <w:rPr>
          <w:rFonts w:ascii="Noto Sans" w:hAnsi="Noto Sans" w:cs="Noto Sans"/>
          <w:sz w:val="18"/>
          <w:lang w:val="lt-LT"/>
        </w:rPr>
        <w:t xml:space="preserve">nerizikingosios normos, kurių apmokėjimų trukmė panaši į vertinamo </w:t>
      </w:r>
      <w:r w:rsidRPr="008268BA">
        <w:rPr>
          <w:rFonts w:ascii="Noto Sans" w:hAnsi="Noto Sans" w:cs="Noto Sans"/>
          <w:i/>
          <w:iCs/>
          <w:sz w:val="18"/>
          <w:lang w:val="lt-LT"/>
        </w:rPr>
        <w:t>nematerialiojo</w:t>
      </w:r>
      <w:r w:rsidRPr="008268BA">
        <w:rPr>
          <w:rFonts w:ascii="Noto Sans" w:hAnsi="Noto Sans" w:cs="Noto Sans"/>
          <w:sz w:val="18"/>
          <w:lang w:val="lt-LT"/>
        </w:rPr>
        <w:t xml:space="preserve"> </w:t>
      </w:r>
      <w:r w:rsidRPr="008268BA">
        <w:rPr>
          <w:rFonts w:ascii="Noto Sans" w:hAnsi="Noto Sans" w:cs="Noto Sans"/>
          <w:i/>
          <w:sz w:val="18"/>
          <w:lang w:val="lt-LT"/>
        </w:rPr>
        <w:t>turto</w:t>
      </w:r>
      <w:r w:rsidRPr="008268BA">
        <w:rPr>
          <w:rFonts w:ascii="Noto Sans" w:hAnsi="Noto Sans" w:cs="Noto Sans"/>
          <w:sz w:val="18"/>
          <w:lang w:val="lt-LT"/>
        </w:rPr>
        <w:t xml:space="preserve"> tarnavimo amžių,</w:t>
      </w:r>
    </w:p>
    <w:p w14:paraId="13CDC0C8" w14:textId="77777777" w:rsidR="008268BA" w:rsidRPr="008268BA" w:rsidRDefault="008268BA" w:rsidP="008268BA">
      <w:pPr>
        <w:widowControl w:val="0"/>
        <w:numPr>
          <w:ilvl w:val="2"/>
          <w:numId w:val="31"/>
        </w:numPr>
        <w:spacing w:before="56" w:after="0" w:line="249" w:lineRule="auto"/>
        <w:ind w:left="1418" w:right="742" w:hanging="425"/>
        <w:jc w:val="both"/>
        <w:rPr>
          <w:rFonts w:ascii="Noto Sans" w:hAnsi="Noto Sans" w:cs="Noto Sans"/>
          <w:sz w:val="18"/>
          <w:szCs w:val="18"/>
          <w:lang w:val="lt-LT"/>
        </w:rPr>
      </w:pPr>
      <w:r w:rsidRPr="008268BA">
        <w:rPr>
          <w:rFonts w:ascii="Noto Sans" w:hAnsi="Noto Sans" w:cs="Noto Sans"/>
          <w:sz w:val="18"/>
          <w:lang w:val="lt-LT"/>
        </w:rPr>
        <w:t xml:space="preserve">skolos </w:t>
      </w:r>
      <w:r w:rsidRPr="008268BA">
        <w:rPr>
          <w:rFonts w:ascii="Noto Sans" w:hAnsi="Noto Sans" w:cs="Noto Sans"/>
          <w:i/>
          <w:iCs/>
          <w:sz w:val="18"/>
          <w:lang w:val="lt-LT"/>
        </w:rPr>
        <w:t>kaina</w:t>
      </w:r>
      <w:r w:rsidRPr="008268BA">
        <w:rPr>
          <w:rFonts w:ascii="Noto Sans" w:hAnsi="Noto Sans" w:cs="Noto Sans"/>
          <w:sz w:val="18"/>
          <w:lang w:val="lt-LT"/>
        </w:rPr>
        <w:t xml:space="preserve"> arba skolinimosi palūkanų normos, kurių mokėjimų trukmė panaši į </w:t>
      </w:r>
      <w:r w:rsidRPr="008268BA">
        <w:rPr>
          <w:rFonts w:ascii="Noto Sans" w:hAnsi="Noto Sans" w:cs="Noto Sans"/>
          <w:i/>
          <w:iCs/>
          <w:sz w:val="18"/>
          <w:lang w:val="lt-LT"/>
        </w:rPr>
        <w:t>nematerialiojo</w:t>
      </w:r>
      <w:r w:rsidRPr="008268BA">
        <w:rPr>
          <w:rFonts w:ascii="Noto Sans" w:hAnsi="Noto Sans" w:cs="Noto Sans"/>
          <w:sz w:val="18"/>
          <w:lang w:val="lt-LT"/>
        </w:rPr>
        <w:t xml:space="preserve"> </w:t>
      </w:r>
      <w:r w:rsidRPr="008268BA">
        <w:rPr>
          <w:rFonts w:ascii="Noto Sans" w:hAnsi="Noto Sans" w:cs="Noto Sans"/>
          <w:i/>
          <w:sz w:val="18"/>
          <w:lang w:val="lt-LT"/>
        </w:rPr>
        <w:t>turto</w:t>
      </w:r>
      <w:r w:rsidRPr="008268BA">
        <w:rPr>
          <w:rFonts w:ascii="Noto Sans" w:hAnsi="Noto Sans" w:cs="Noto Sans"/>
          <w:sz w:val="18"/>
          <w:lang w:val="lt-LT"/>
        </w:rPr>
        <w:t xml:space="preserve"> tarnavimo amžių.</w:t>
      </w:r>
    </w:p>
    <w:p w14:paraId="57697B44" w14:textId="77777777" w:rsidR="008268BA" w:rsidRPr="008268BA" w:rsidRDefault="008268BA" w:rsidP="008268BA">
      <w:pPr>
        <w:widowControl w:val="0"/>
        <w:numPr>
          <w:ilvl w:val="2"/>
          <w:numId w:val="31"/>
        </w:numPr>
        <w:spacing w:before="56" w:after="0" w:line="249" w:lineRule="auto"/>
        <w:ind w:left="1418" w:right="742" w:hanging="425"/>
        <w:jc w:val="both"/>
        <w:rPr>
          <w:rFonts w:ascii="Noto Sans" w:hAnsi="Noto Sans" w:cs="Noto Sans"/>
          <w:sz w:val="18"/>
          <w:szCs w:val="18"/>
          <w:lang w:val="lt-LT"/>
        </w:rPr>
      </w:pPr>
      <w:r w:rsidRPr="008268BA">
        <w:rPr>
          <w:rFonts w:ascii="Noto Sans" w:hAnsi="Noto Sans" w:cs="Noto Sans"/>
          <w:sz w:val="18"/>
          <w:lang w:val="lt-LT"/>
        </w:rPr>
        <w:t xml:space="preserve">nuosavybės </w:t>
      </w:r>
      <w:r w:rsidRPr="008268BA">
        <w:rPr>
          <w:rFonts w:ascii="Noto Sans" w:hAnsi="Noto Sans" w:cs="Noto Sans"/>
          <w:i/>
          <w:iCs/>
          <w:sz w:val="18"/>
          <w:lang w:val="lt-LT"/>
        </w:rPr>
        <w:t>kainą</w:t>
      </w:r>
      <w:r w:rsidRPr="008268BA">
        <w:rPr>
          <w:rFonts w:ascii="Noto Sans" w:hAnsi="Noto Sans" w:cs="Noto Sans"/>
          <w:sz w:val="18"/>
          <w:lang w:val="lt-LT"/>
        </w:rPr>
        <w:t xml:space="preserve"> ar nuosavybės grąžos normos arba </w:t>
      </w:r>
      <w:r w:rsidRPr="008268BA">
        <w:rPr>
          <w:rFonts w:ascii="Noto Sans" w:hAnsi="Noto Sans" w:cs="Noto Sans"/>
          <w:iCs/>
          <w:sz w:val="18"/>
          <w:lang w:val="lt-LT"/>
        </w:rPr>
        <w:t>dalyvių</w:t>
      </w:r>
      <w:r w:rsidRPr="008268BA">
        <w:rPr>
          <w:rFonts w:ascii="Noto Sans" w:hAnsi="Noto Sans" w:cs="Noto Sans"/>
          <w:i/>
          <w:sz w:val="18"/>
          <w:lang w:val="lt-LT"/>
        </w:rPr>
        <w:t xml:space="preserve"> </w:t>
      </w:r>
      <w:r w:rsidRPr="008268BA">
        <w:rPr>
          <w:rFonts w:ascii="Noto Sans" w:hAnsi="Noto Sans" w:cs="Noto Sans"/>
          <w:sz w:val="18"/>
          <w:lang w:val="lt-LT"/>
        </w:rPr>
        <w:t>siekiamą</w:t>
      </w:r>
      <w:r w:rsidRPr="008268BA">
        <w:rPr>
          <w:rFonts w:ascii="Noto Sans" w:hAnsi="Noto Sans" w:cs="Noto Sans"/>
          <w:i/>
          <w:sz w:val="18"/>
          <w:lang w:val="lt-LT"/>
        </w:rPr>
        <w:t xml:space="preserve"> </w:t>
      </w:r>
      <w:r w:rsidRPr="008268BA">
        <w:rPr>
          <w:rFonts w:ascii="Noto Sans" w:hAnsi="Noto Sans" w:cs="Noto Sans"/>
          <w:sz w:val="18"/>
          <w:lang w:val="lt-LT"/>
        </w:rPr>
        <w:t xml:space="preserve">grąžą už vertinamą </w:t>
      </w:r>
      <w:r w:rsidRPr="008268BA">
        <w:rPr>
          <w:rFonts w:ascii="Noto Sans" w:hAnsi="Noto Sans" w:cs="Noto Sans"/>
          <w:i/>
          <w:iCs/>
          <w:sz w:val="18"/>
          <w:lang w:val="lt-LT"/>
        </w:rPr>
        <w:t>nematerialųjį</w:t>
      </w:r>
      <w:r w:rsidRPr="008268BA">
        <w:rPr>
          <w:rFonts w:ascii="Noto Sans" w:hAnsi="Noto Sans" w:cs="Noto Sans"/>
          <w:sz w:val="18"/>
          <w:lang w:val="lt-LT"/>
        </w:rPr>
        <w:t xml:space="preserve"> </w:t>
      </w:r>
      <w:r w:rsidRPr="008268BA">
        <w:rPr>
          <w:rFonts w:ascii="Noto Sans" w:hAnsi="Noto Sans" w:cs="Noto Sans"/>
          <w:i/>
          <w:sz w:val="18"/>
          <w:lang w:val="lt-LT"/>
        </w:rPr>
        <w:t>turtą</w:t>
      </w:r>
      <w:r w:rsidRPr="008268BA">
        <w:rPr>
          <w:rFonts w:ascii="Noto Sans" w:hAnsi="Noto Sans" w:cs="Noto Sans"/>
          <w:sz w:val="18"/>
          <w:lang w:val="lt-LT"/>
        </w:rPr>
        <w:t xml:space="preserve"> arba už subjektą, kuriam priklauso arba kuris naudoja vertinamą </w:t>
      </w:r>
      <w:r w:rsidRPr="008268BA">
        <w:rPr>
          <w:rFonts w:ascii="Noto Sans" w:hAnsi="Noto Sans" w:cs="Noto Sans"/>
          <w:i/>
          <w:iCs/>
          <w:sz w:val="18"/>
          <w:lang w:val="lt-LT"/>
        </w:rPr>
        <w:t>nematerialųjį turtą</w:t>
      </w:r>
      <w:r w:rsidRPr="008268BA">
        <w:rPr>
          <w:rFonts w:ascii="Noto Sans" w:hAnsi="Noto Sans" w:cs="Noto Sans"/>
          <w:sz w:val="18"/>
          <w:lang w:val="lt-LT"/>
        </w:rPr>
        <w:t xml:space="preserve">, </w:t>
      </w:r>
    </w:p>
    <w:p w14:paraId="04AACBE7" w14:textId="77777777" w:rsidR="008268BA" w:rsidRPr="008268BA" w:rsidRDefault="008268BA" w:rsidP="008268BA">
      <w:pPr>
        <w:widowControl w:val="0"/>
        <w:numPr>
          <w:ilvl w:val="2"/>
          <w:numId w:val="31"/>
        </w:numPr>
        <w:spacing w:before="56" w:after="0" w:line="249" w:lineRule="auto"/>
        <w:ind w:left="1418" w:right="742" w:hanging="425"/>
        <w:jc w:val="both"/>
        <w:rPr>
          <w:rFonts w:ascii="Noto Sans" w:hAnsi="Noto Sans" w:cs="Noto Sans"/>
          <w:sz w:val="18"/>
          <w:szCs w:val="18"/>
          <w:lang w:val="lt-LT"/>
        </w:rPr>
      </w:pPr>
      <w:r w:rsidRPr="008268BA">
        <w:rPr>
          <w:rFonts w:ascii="Noto Sans" w:hAnsi="Noto Sans" w:cs="Noto Sans"/>
          <w:iCs/>
          <w:sz w:val="18"/>
          <w:lang w:val="lt-LT"/>
        </w:rPr>
        <w:t>dalyvių</w:t>
      </w:r>
      <w:r w:rsidRPr="008268BA">
        <w:rPr>
          <w:rFonts w:ascii="Noto Sans" w:hAnsi="Noto Sans" w:cs="Noto Sans"/>
          <w:sz w:val="18"/>
          <w:lang w:val="lt-LT"/>
        </w:rPr>
        <w:t xml:space="preserve"> siekiamą</w:t>
      </w:r>
      <w:r w:rsidRPr="008268BA">
        <w:rPr>
          <w:rFonts w:ascii="Noto Sans" w:hAnsi="Noto Sans" w:cs="Noto Sans"/>
          <w:i/>
          <w:sz w:val="18"/>
          <w:lang w:val="lt-LT"/>
        </w:rPr>
        <w:t xml:space="preserve"> </w:t>
      </w:r>
      <w:r w:rsidRPr="008268BA">
        <w:rPr>
          <w:rFonts w:ascii="Noto Sans" w:hAnsi="Noto Sans" w:cs="Noto Sans"/>
          <w:sz w:val="18"/>
          <w:lang w:val="lt-LT"/>
        </w:rPr>
        <w:t xml:space="preserve">vidutinę </w:t>
      </w:r>
      <w:r w:rsidRPr="008268BA">
        <w:rPr>
          <w:rFonts w:ascii="Noto Sans" w:hAnsi="Noto Sans" w:cs="Noto Sans"/>
          <w:i/>
          <w:sz w:val="18"/>
          <w:lang w:val="lt-LT"/>
        </w:rPr>
        <w:t>svertinę</w:t>
      </w:r>
      <w:r w:rsidRPr="008268BA">
        <w:rPr>
          <w:rFonts w:ascii="Noto Sans" w:hAnsi="Noto Sans" w:cs="Noto Sans"/>
          <w:sz w:val="18"/>
          <w:lang w:val="lt-LT"/>
        </w:rPr>
        <w:t xml:space="preserve"> kapitalo kainą (angl. „WACC“) vertinamam </w:t>
      </w:r>
      <w:r w:rsidRPr="008268BA">
        <w:rPr>
          <w:rFonts w:ascii="Noto Sans" w:hAnsi="Noto Sans" w:cs="Noto Sans"/>
          <w:i/>
          <w:iCs/>
          <w:sz w:val="18"/>
          <w:lang w:val="lt-LT"/>
        </w:rPr>
        <w:t>nematerialiajam</w:t>
      </w:r>
      <w:r w:rsidRPr="008268BA">
        <w:rPr>
          <w:rFonts w:ascii="Noto Sans" w:hAnsi="Noto Sans" w:cs="Noto Sans"/>
          <w:sz w:val="18"/>
          <w:lang w:val="lt-LT"/>
        </w:rPr>
        <w:t xml:space="preserve"> </w:t>
      </w:r>
      <w:r w:rsidRPr="008268BA">
        <w:rPr>
          <w:rFonts w:ascii="Noto Sans" w:hAnsi="Noto Sans" w:cs="Noto Sans"/>
          <w:i/>
          <w:sz w:val="18"/>
          <w:lang w:val="lt-LT"/>
        </w:rPr>
        <w:t>turtui</w:t>
      </w:r>
      <w:r w:rsidRPr="008268BA">
        <w:rPr>
          <w:rFonts w:ascii="Noto Sans" w:hAnsi="Noto Sans" w:cs="Noto Sans"/>
          <w:sz w:val="18"/>
          <w:lang w:val="lt-LT"/>
        </w:rPr>
        <w:t xml:space="preserve"> arba bendrovei, kuriai priklauso ar kuri naudojasi vertinamu </w:t>
      </w:r>
      <w:r w:rsidRPr="008268BA">
        <w:rPr>
          <w:rFonts w:ascii="Noto Sans" w:hAnsi="Noto Sans" w:cs="Noto Sans"/>
          <w:i/>
          <w:iCs/>
          <w:sz w:val="18"/>
          <w:lang w:val="lt-LT"/>
        </w:rPr>
        <w:t>nematerialiuoju</w:t>
      </w:r>
      <w:r w:rsidRPr="008268BA">
        <w:rPr>
          <w:rFonts w:ascii="Noto Sans" w:hAnsi="Noto Sans" w:cs="Noto Sans"/>
          <w:sz w:val="18"/>
          <w:lang w:val="lt-LT"/>
        </w:rPr>
        <w:t xml:space="preserve"> </w:t>
      </w:r>
      <w:r w:rsidRPr="008268BA">
        <w:rPr>
          <w:rFonts w:ascii="Noto Sans" w:hAnsi="Noto Sans" w:cs="Noto Sans"/>
          <w:i/>
          <w:sz w:val="18"/>
          <w:lang w:val="lt-LT"/>
        </w:rPr>
        <w:t>turtu</w:t>
      </w:r>
      <w:r w:rsidRPr="008268BA">
        <w:rPr>
          <w:rFonts w:ascii="Noto Sans" w:hAnsi="Noto Sans" w:cs="Noto Sans"/>
          <w:sz w:val="18"/>
          <w:lang w:val="lt-LT"/>
        </w:rPr>
        <w:t>,</w:t>
      </w:r>
    </w:p>
    <w:p w14:paraId="275D1B7C" w14:textId="77777777" w:rsidR="008268BA" w:rsidRPr="001B5A08" w:rsidRDefault="008268BA" w:rsidP="008268BA">
      <w:pPr>
        <w:widowControl w:val="0"/>
        <w:numPr>
          <w:ilvl w:val="2"/>
          <w:numId w:val="31"/>
        </w:numPr>
        <w:spacing w:before="56" w:after="0" w:line="249" w:lineRule="auto"/>
        <w:ind w:left="1418" w:right="742" w:hanging="425"/>
        <w:jc w:val="both"/>
        <w:rPr>
          <w:rFonts w:ascii="Noto Sans" w:hAnsi="Noto Sans" w:cs="Noto Sans"/>
          <w:sz w:val="18"/>
        </w:rPr>
      </w:pPr>
      <w:r w:rsidRPr="008268BA">
        <w:rPr>
          <w:rFonts w:ascii="Noto Sans" w:hAnsi="Noto Sans" w:cs="Noto Sans"/>
          <w:sz w:val="18"/>
          <w:lang w:val="lt-LT"/>
        </w:rPr>
        <w:t xml:space="preserve">kai neseniai įsigytas verslas, įskaitant vertinamą </w:t>
      </w:r>
      <w:r w:rsidRPr="008268BA">
        <w:rPr>
          <w:rFonts w:ascii="Noto Sans" w:hAnsi="Noto Sans" w:cs="Noto Sans"/>
          <w:i/>
          <w:iCs/>
          <w:sz w:val="18"/>
          <w:lang w:val="lt-LT"/>
        </w:rPr>
        <w:t>nematerialųjį</w:t>
      </w:r>
      <w:r w:rsidRPr="008268BA">
        <w:rPr>
          <w:rFonts w:ascii="Noto Sans" w:hAnsi="Noto Sans" w:cs="Noto Sans"/>
          <w:sz w:val="18"/>
          <w:lang w:val="lt-LT"/>
        </w:rPr>
        <w:t xml:space="preserve"> </w:t>
      </w:r>
      <w:r w:rsidRPr="008268BA">
        <w:rPr>
          <w:rFonts w:ascii="Noto Sans" w:hAnsi="Noto Sans" w:cs="Noto Sans"/>
          <w:i/>
          <w:sz w:val="18"/>
          <w:lang w:val="lt-LT"/>
        </w:rPr>
        <w:t>turtą</w:t>
      </w:r>
      <w:r w:rsidRPr="008268BA">
        <w:rPr>
          <w:rFonts w:ascii="Noto Sans" w:hAnsi="Noto Sans" w:cs="Noto Sans"/>
          <w:sz w:val="18"/>
          <w:lang w:val="lt-LT"/>
        </w:rPr>
        <w:t xml:space="preserve">, </w:t>
      </w:r>
      <w:r w:rsidRPr="008268BA">
        <w:rPr>
          <w:rFonts w:ascii="Noto Sans" w:hAnsi="Noto Sans" w:cs="Noto Sans"/>
          <w:i/>
          <w:sz w:val="18"/>
          <w:lang w:val="lt-LT"/>
        </w:rPr>
        <w:t>reikėtų</w:t>
      </w:r>
      <w:r w:rsidRPr="008268BA">
        <w:rPr>
          <w:rFonts w:ascii="Noto Sans" w:hAnsi="Noto Sans" w:cs="Noto Sans"/>
          <w:sz w:val="18"/>
          <w:lang w:val="lt-LT"/>
        </w:rPr>
        <w:t xml:space="preserve"> atsižvelgti į sandorio vidinę grąžos normą (VGN, angl. </w:t>
      </w:r>
      <w:r w:rsidRPr="001B5A08">
        <w:rPr>
          <w:rFonts w:ascii="Noto Sans" w:hAnsi="Noto Sans" w:cs="Noto Sans"/>
          <w:sz w:val="18"/>
        </w:rPr>
        <w:t xml:space="preserve">„Internal Rate of </w:t>
      </w:r>
      <w:proofErr w:type="gramStart"/>
      <w:r w:rsidRPr="001B5A08">
        <w:rPr>
          <w:rFonts w:ascii="Noto Sans" w:hAnsi="Noto Sans" w:cs="Noto Sans"/>
          <w:sz w:val="18"/>
        </w:rPr>
        <w:t>Return“</w:t>
      </w:r>
      <w:proofErr w:type="gramEnd"/>
      <w:r w:rsidRPr="001B5A08">
        <w:rPr>
          <w:rFonts w:ascii="Noto Sans" w:hAnsi="Noto Sans" w:cs="Noto Sans"/>
          <w:sz w:val="18"/>
        </w:rPr>
        <w:t>; IRR),</w:t>
      </w:r>
    </w:p>
    <w:p w14:paraId="1DBE14C0" w14:textId="77777777" w:rsidR="009109F7" w:rsidRPr="001B5A08" w:rsidRDefault="009109F7" w:rsidP="009109F7">
      <w:pPr>
        <w:widowControl w:val="0"/>
        <w:numPr>
          <w:ilvl w:val="2"/>
          <w:numId w:val="31"/>
        </w:numPr>
        <w:spacing w:before="56" w:after="0" w:line="249" w:lineRule="auto"/>
        <w:ind w:left="1418" w:right="742" w:hanging="425"/>
        <w:jc w:val="both"/>
        <w:rPr>
          <w:rFonts w:ascii="Noto Sans" w:hAnsi="Noto Sans" w:cs="Noto Sans"/>
          <w:sz w:val="18"/>
          <w:szCs w:val="18"/>
        </w:rPr>
      </w:pPr>
      <w:proofErr w:type="spellStart"/>
      <w:r w:rsidRPr="001B5A08">
        <w:rPr>
          <w:rFonts w:ascii="Noto Sans" w:hAnsi="Noto Sans" w:cs="Noto Sans"/>
          <w:sz w:val="18"/>
        </w:rPr>
        <w:t>viso</w:t>
      </w:r>
      <w:proofErr w:type="spellEnd"/>
      <w:r w:rsidRPr="001B5A08">
        <w:rPr>
          <w:rFonts w:ascii="Noto Sans" w:hAnsi="Noto Sans" w:cs="Noto Sans"/>
          <w:sz w:val="18"/>
        </w:rPr>
        <w:t xml:space="preserve"> verslo </w:t>
      </w:r>
      <w:r w:rsidRPr="001B5A08">
        <w:rPr>
          <w:rFonts w:ascii="Noto Sans" w:hAnsi="Noto Sans" w:cs="Noto Sans"/>
          <w:i/>
          <w:sz w:val="18"/>
        </w:rPr>
        <w:t xml:space="preserve">turto </w:t>
      </w:r>
      <w:proofErr w:type="spellStart"/>
      <w:r w:rsidRPr="001B5A08">
        <w:rPr>
          <w:rFonts w:ascii="Noto Sans" w:hAnsi="Noto Sans" w:cs="Noto Sans"/>
          <w:i/>
          <w:sz w:val="18"/>
        </w:rPr>
        <w:t>vertinimo</w:t>
      </w:r>
      <w:proofErr w:type="spellEnd"/>
      <w:r w:rsidRPr="001B5A08">
        <w:rPr>
          <w:rFonts w:ascii="Noto Sans" w:hAnsi="Noto Sans" w:cs="Noto Sans"/>
          <w:iCs/>
          <w:sz w:val="18"/>
        </w:rPr>
        <w:t xml:space="preserve"> </w:t>
      </w:r>
      <w:proofErr w:type="spellStart"/>
      <w:r w:rsidRPr="001B5A08">
        <w:rPr>
          <w:rFonts w:ascii="Noto Sans" w:hAnsi="Noto Sans" w:cs="Noto Sans"/>
          <w:iCs/>
          <w:sz w:val="18"/>
        </w:rPr>
        <w:t>kontekste</w:t>
      </w:r>
      <w:proofErr w:type="spellEnd"/>
      <w:r w:rsidRPr="001B5A08">
        <w:rPr>
          <w:rFonts w:ascii="Noto Sans" w:hAnsi="Noto Sans" w:cs="Noto Sans"/>
          <w:sz w:val="18"/>
        </w:rPr>
        <w:t xml:space="preserve"> </w:t>
      </w:r>
      <w:proofErr w:type="spellStart"/>
      <w:r w:rsidRPr="001B5A08">
        <w:rPr>
          <w:rFonts w:ascii="Noto Sans" w:hAnsi="Noto Sans" w:cs="Noto Sans"/>
          <w:i/>
          <w:sz w:val="18"/>
        </w:rPr>
        <w:t>vertintojas</w:t>
      </w:r>
      <w:proofErr w:type="spellEnd"/>
      <w:r w:rsidRPr="001B5A08">
        <w:rPr>
          <w:rFonts w:ascii="Noto Sans" w:hAnsi="Noto Sans" w:cs="Noto Sans"/>
          <w:sz w:val="18"/>
        </w:rPr>
        <w:t xml:space="preserve"> </w:t>
      </w:r>
      <w:proofErr w:type="spellStart"/>
      <w:r w:rsidRPr="001B5A08">
        <w:rPr>
          <w:rFonts w:ascii="Noto Sans" w:hAnsi="Noto Sans" w:cs="Noto Sans"/>
          <w:i/>
          <w:sz w:val="18"/>
        </w:rPr>
        <w:t>turėtų</w:t>
      </w:r>
      <w:proofErr w:type="spellEnd"/>
      <w:r w:rsidRPr="001B5A08">
        <w:rPr>
          <w:rFonts w:ascii="Noto Sans" w:hAnsi="Noto Sans" w:cs="Noto Sans"/>
          <w:sz w:val="18"/>
        </w:rPr>
        <w:t xml:space="preserve"> </w:t>
      </w:r>
      <w:proofErr w:type="spellStart"/>
      <w:r w:rsidRPr="001B5A08">
        <w:rPr>
          <w:rFonts w:ascii="Noto Sans" w:hAnsi="Noto Sans" w:cs="Noto Sans"/>
          <w:sz w:val="18"/>
        </w:rPr>
        <w:t>atlikti</w:t>
      </w:r>
      <w:proofErr w:type="spellEnd"/>
      <w:r w:rsidRPr="001B5A08">
        <w:rPr>
          <w:rFonts w:ascii="Noto Sans" w:hAnsi="Noto Sans" w:cs="Noto Sans"/>
          <w:sz w:val="18"/>
        </w:rPr>
        <w:t xml:space="preserve"> </w:t>
      </w:r>
      <w:proofErr w:type="spellStart"/>
      <w:r w:rsidRPr="001B5A08">
        <w:rPr>
          <w:rFonts w:ascii="Noto Sans" w:hAnsi="Noto Sans" w:cs="Noto Sans"/>
          <w:sz w:val="18"/>
        </w:rPr>
        <w:t>vidutinės</w:t>
      </w:r>
      <w:proofErr w:type="spellEnd"/>
      <w:r w:rsidRPr="001B5A08">
        <w:rPr>
          <w:rFonts w:ascii="Noto Sans" w:hAnsi="Noto Sans" w:cs="Noto Sans"/>
          <w:sz w:val="18"/>
        </w:rPr>
        <w:t xml:space="preserve"> </w:t>
      </w:r>
      <w:proofErr w:type="spellStart"/>
      <w:r w:rsidRPr="001B5A08">
        <w:rPr>
          <w:rFonts w:ascii="Noto Sans" w:hAnsi="Noto Sans" w:cs="Noto Sans"/>
          <w:i/>
          <w:sz w:val="18"/>
        </w:rPr>
        <w:t>svertinės</w:t>
      </w:r>
      <w:proofErr w:type="spellEnd"/>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proofErr w:type="spellStart"/>
      <w:r w:rsidRPr="001B5A08">
        <w:rPr>
          <w:rFonts w:ascii="Noto Sans" w:hAnsi="Noto Sans" w:cs="Noto Sans"/>
          <w:sz w:val="18"/>
        </w:rPr>
        <w:t>grąžos</w:t>
      </w:r>
      <w:proofErr w:type="spellEnd"/>
      <w:r w:rsidRPr="001B5A08">
        <w:rPr>
          <w:rFonts w:ascii="Noto Sans" w:hAnsi="Noto Sans" w:cs="Noto Sans"/>
          <w:sz w:val="18"/>
        </w:rPr>
        <w:t xml:space="preserve"> (VSTG, </w:t>
      </w:r>
      <w:proofErr w:type="spellStart"/>
      <w:r w:rsidRPr="001B5A08">
        <w:rPr>
          <w:rFonts w:ascii="Noto Sans" w:hAnsi="Noto Sans" w:cs="Noto Sans"/>
          <w:sz w:val="18"/>
        </w:rPr>
        <w:t>angl.</w:t>
      </w:r>
      <w:proofErr w:type="spellEnd"/>
      <w:r w:rsidRPr="001B5A08">
        <w:rPr>
          <w:rFonts w:ascii="Noto Sans" w:hAnsi="Noto Sans" w:cs="Noto Sans"/>
          <w:sz w:val="18"/>
        </w:rPr>
        <w:t xml:space="preserve"> „weighted average return on </w:t>
      </w:r>
      <w:proofErr w:type="gramStart"/>
      <w:r w:rsidRPr="001B5A08">
        <w:rPr>
          <w:rFonts w:ascii="Noto Sans" w:hAnsi="Noto Sans" w:cs="Noto Sans"/>
          <w:sz w:val="18"/>
        </w:rPr>
        <w:t>assets“ WARA</w:t>
      </w:r>
      <w:proofErr w:type="gramEnd"/>
      <w:r w:rsidRPr="001B5A08">
        <w:rPr>
          <w:rFonts w:ascii="Noto Sans" w:hAnsi="Noto Sans" w:cs="Noto Sans"/>
          <w:sz w:val="18"/>
        </w:rPr>
        <w:t xml:space="preserve">) </w:t>
      </w:r>
      <w:proofErr w:type="spellStart"/>
      <w:r w:rsidRPr="001B5A08">
        <w:rPr>
          <w:rFonts w:ascii="Noto Sans" w:hAnsi="Noto Sans" w:cs="Noto Sans"/>
          <w:sz w:val="18"/>
        </w:rPr>
        <w:t>analizę</w:t>
      </w:r>
      <w:proofErr w:type="spellEnd"/>
      <w:r w:rsidRPr="001B5A08">
        <w:rPr>
          <w:rFonts w:ascii="Noto Sans" w:hAnsi="Noto Sans" w:cs="Noto Sans"/>
          <w:sz w:val="18"/>
        </w:rPr>
        <w:t xml:space="preserve">, </w:t>
      </w:r>
      <w:proofErr w:type="spellStart"/>
      <w:r w:rsidRPr="001B5A08">
        <w:rPr>
          <w:rFonts w:ascii="Noto Sans" w:hAnsi="Noto Sans" w:cs="Noto Sans"/>
          <w:sz w:val="18"/>
        </w:rPr>
        <w:t>kad</w:t>
      </w:r>
      <w:proofErr w:type="spellEnd"/>
      <w:r w:rsidRPr="001B5A08">
        <w:rPr>
          <w:rFonts w:ascii="Noto Sans" w:hAnsi="Noto Sans" w:cs="Noto Sans"/>
          <w:sz w:val="18"/>
        </w:rPr>
        <w:t xml:space="preserve"> </w:t>
      </w:r>
      <w:proofErr w:type="spellStart"/>
      <w:r w:rsidRPr="001B5A08">
        <w:rPr>
          <w:rFonts w:ascii="Noto Sans" w:hAnsi="Noto Sans" w:cs="Noto Sans"/>
          <w:sz w:val="18"/>
        </w:rPr>
        <w:t>patvirtintų</w:t>
      </w:r>
      <w:proofErr w:type="spellEnd"/>
      <w:r w:rsidRPr="001B5A08">
        <w:rPr>
          <w:rFonts w:ascii="Noto Sans" w:hAnsi="Noto Sans" w:cs="Noto Sans"/>
          <w:sz w:val="18"/>
        </w:rPr>
        <w:t xml:space="preserve"> </w:t>
      </w:r>
      <w:proofErr w:type="spellStart"/>
      <w:r w:rsidRPr="001B5A08">
        <w:rPr>
          <w:rFonts w:ascii="Noto Sans" w:hAnsi="Noto Sans" w:cs="Noto Sans"/>
          <w:sz w:val="18"/>
        </w:rPr>
        <w:t>pasirinktų</w:t>
      </w:r>
      <w:proofErr w:type="spellEnd"/>
      <w:r w:rsidRPr="001B5A08">
        <w:rPr>
          <w:rFonts w:ascii="Noto Sans" w:hAnsi="Noto Sans" w:cs="Noto Sans"/>
          <w:sz w:val="18"/>
        </w:rPr>
        <w:t xml:space="preserve"> </w:t>
      </w:r>
      <w:proofErr w:type="spellStart"/>
      <w:r w:rsidRPr="001B5A08">
        <w:rPr>
          <w:rFonts w:ascii="Noto Sans" w:hAnsi="Noto Sans" w:cs="Noto Sans"/>
          <w:i/>
          <w:sz w:val="18"/>
        </w:rPr>
        <w:t>diskonto</w:t>
      </w:r>
      <w:proofErr w:type="spellEnd"/>
      <w:r w:rsidRPr="001B5A08">
        <w:rPr>
          <w:rFonts w:ascii="Noto Sans" w:hAnsi="Noto Sans" w:cs="Noto Sans"/>
          <w:i/>
          <w:sz w:val="18"/>
        </w:rPr>
        <w:t xml:space="preserve"> </w:t>
      </w:r>
      <w:proofErr w:type="spellStart"/>
      <w:r w:rsidRPr="001B5A08">
        <w:rPr>
          <w:rFonts w:ascii="Noto Sans" w:hAnsi="Noto Sans" w:cs="Noto Sans"/>
          <w:i/>
          <w:sz w:val="18"/>
        </w:rPr>
        <w:t>normų</w:t>
      </w:r>
      <w:proofErr w:type="spellEnd"/>
      <w:r w:rsidRPr="001B5A08">
        <w:rPr>
          <w:rFonts w:ascii="Noto Sans" w:hAnsi="Noto Sans" w:cs="Noto Sans"/>
          <w:sz w:val="18"/>
        </w:rPr>
        <w:t xml:space="preserve"> </w:t>
      </w:r>
      <w:proofErr w:type="spellStart"/>
      <w:r w:rsidRPr="001B5A08">
        <w:rPr>
          <w:rFonts w:ascii="Noto Sans" w:hAnsi="Noto Sans" w:cs="Noto Sans"/>
          <w:sz w:val="18"/>
        </w:rPr>
        <w:t>pagrįstumą</w:t>
      </w:r>
      <w:proofErr w:type="spellEnd"/>
      <w:r w:rsidRPr="001B5A08">
        <w:rPr>
          <w:rFonts w:ascii="Noto Sans" w:hAnsi="Noto Sans" w:cs="Noto Sans"/>
          <w:sz w:val="18"/>
        </w:rPr>
        <w:t>.</w:t>
      </w:r>
    </w:p>
    <w:p w14:paraId="202EBD61" w14:textId="77777777" w:rsidR="009109F7" w:rsidRPr="001B5A08" w:rsidRDefault="009109F7" w:rsidP="009109F7">
      <w:pPr>
        <w:widowControl w:val="0"/>
        <w:numPr>
          <w:ilvl w:val="0"/>
          <w:numId w:val="32"/>
        </w:numPr>
        <w:tabs>
          <w:tab w:val="left" w:pos="993"/>
        </w:tabs>
        <w:spacing w:before="146" w:after="0" w:line="240" w:lineRule="auto"/>
        <w:ind w:left="993" w:right="770" w:hanging="709"/>
        <w:outlineLvl w:val="2"/>
        <w:rPr>
          <w:rFonts w:ascii="Noto Sans" w:hAnsi="Noto Sans" w:cs="Noto Sans"/>
          <w:sz w:val="18"/>
          <w:szCs w:val="18"/>
        </w:rPr>
      </w:pPr>
      <w:proofErr w:type="spellStart"/>
      <w:r w:rsidRPr="001B5A08">
        <w:rPr>
          <w:rFonts w:ascii="Noto Sans" w:hAnsi="Noto Sans" w:cs="Noto Sans"/>
          <w:b/>
          <w:bCs/>
          <w:sz w:val="18"/>
          <w:szCs w:val="18"/>
        </w:rPr>
        <w:t>Nematerialiojo</w:t>
      </w:r>
      <w:proofErr w:type="spellEnd"/>
      <w:r w:rsidRPr="001B5A08">
        <w:rPr>
          <w:rFonts w:ascii="Noto Sans" w:hAnsi="Noto Sans" w:cs="Noto Sans"/>
          <w:b/>
          <w:bCs/>
          <w:sz w:val="18"/>
          <w:szCs w:val="18"/>
        </w:rPr>
        <w:t xml:space="preserve"> turto </w:t>
      </w:r>
      <w:proofErr w:type="spellStart"/>
      <w:r w:rsidRPr="001B5A08">
        <w:rPr>
          <w:rFonts w:ascii="Noto Sans" w:hAnsi="Noto Sans" w:cs="Noto Sans"/>
          <w:b/>
          <w:bCs/>
          <w:sz w:val="18"/>
          <w:szCs w:val="18"/>
        </w:rPr>
        <w:t>ekonominis</w:t>
      </w:r>
      <w:proofErr w:type="spellEnd"/>
      <w:r w:rsidRPr="001B5A08">
        <w:rPr>
          <w:rFonts w:ascii="Noto Sans" w:hAnsi="Noto Sans" w:cs="Noto Sans"/>
          <w:b/>
          <w:bCs/>
          <w:sz w:val="18"/>
          <w:szCs w:val="18"/>
        </w:rPr>
        <w:t xml:space="preserve"> </w:t>
      </w:r>
      <w:proofErr w:type="spellStart"/>
      <w:r w:rsidRPr="001B5A08">
        <w:rPr>
          <w:rFonts w:ascii="Noto Sans" w:hAnsi="Noto Sans" w:cs="Noto Sans"/>
          <w:b/>
          <w:bCs/>
          <w:sz w:val="18"/>
          <w:szCs w:val="18"/>
        </w:rPr>
        <w:t>amžius</w:t>
      </w:r>
      <w:proofErr w:type="spellEnd"/>
    </w:p>
    <w:p w14:paraId="3C23EB7C" w14:textId="77777777" w:rsidR="009109F7" w:rsidRPr="001B5A08" w:rsidRDefault="009109F7" w:rsidP="009109F7">
      <w:pPr>
        <w:pStyle w:val="ListParagraph"/>
        <w:numPr>
          <w:ilvl w:val="1"/>
          <w:numId w:val="33"/>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Svarbus nematerialiojo </w:t>
      </w:r>
      <w:r w:rsidRPr="001B5A08">
        <w:rPr>
          <w:rFonts w:ascii="Noto Sans" w:hAnsi="Noto Sans" w:cs="Noto Sans"/>
          <w:i/>
          <w:sz w:val="18"/>
        </w:rPr>
        <w:t>turto</w:t>
      </w:r>
      <w:r w:rsidRPr="001B5A08">
        <w:rPr>
          <w:rFonts w:ascii="Noto Sans" w:hAnsi="Noto Sans" w:cs="Noto Sans"/>
          <w:sz w:val="18"/>
        </w:rPr>
        <w:t xml:space="preserve"> </w:t>
      </w:r>
      <w:r w:rsidRPr="001B5A08">
        <w:rPr>
          <w:rFonts w:ascii="Noto Sans" w:hAnsi="Noto Sans" w:cs="Noto Sans"/>
          <w:i/>
          <w:sz w:val="18"/>
        </w:rPr>
        <w:t>vertinimo</w:t>
      </w:r>
      <w:r w:rsidRPr="001B5A08">
        <w:rPr>
          <w:rFonts w:ascii="Noto Sans" w:hAnsi="Noto Sans" w:cs="Noto Sans"/>
          <w:sz w:val="18"/>
        </w:rPr>
        <w:t xml:space="preserve"> aspektas, ypač vertinant pagal pajamų požiūrį, yra </w:t>
      </w:r>
      <w:r w:rsidRPr="001B5A08">
        <w:rPr>
          <w:rFonts w:ascii="Noto Sans" w:hAnsi="Noto Sans" w:cs="Noto Sans"/>
          <w:i/>
          <w:sz w:val="18"/>
        </w:rPr>
        <w:t>turto</w:t>
      </w:r>
      <w:r w:rsidRPr="001B5A08">
        <w:rPr>
          <w:rFonts w:ascii="Noto Sans" w:hAnsi="Noto Sans" w:cs="Noto Sans"/>
          <w:sz w:val="18"/>
        </w:rPr>
        <w:t xml:space="preserve"> ekonominis amžius. Kai kuriam </w:t>
      </w:r>
      <w:r w:rsidRPr="001B5A08">
        <w:rPr>
          <w:rFonts w:ascii="Noto Sans" w:hAnsi="Noto Sans" w:cs="Noto Sans"/>
          <w:i/>
          <w:sz w:val="18"/>
        </w:rPr>
        <w:t xml:space="preserve">turtui </w:t>
      </w:r>
      <w:r w:rsidRPr="001B5A08">
        <w:rPr>
          <w:rFonts w:ascii="Noto Sans" w:hAnsi="Noto Sans" w:cs="Noto Sans"/>
          <w:sz w:val="18"/>
        </w:rPr>
        <w:t xml:space="preserve">tai </w:t>
      </w:r>
      <w:r w:rsidRPr="001B5A08">
        <w:rPr>
          <w:rFonts w:ascii="Noto Sans" w:hAnsi="Noto Sans" w:cs="Noto Sans"/>
          <w:iCs/>
          <w:sz w:val="18"/>
        </w:rPr>
        <w:t>gali</w:t>
      </w:r>
      <w:r w:rsidRPr="001B5A08">
        <w:rPr>
          <w:rFonts w:ascii="Noto Sans" w:hAnsi="Noto Sans" w:cs="Noto Sans"/>
          <w:sz w:val="18"/>
        </w:rPr>
        <w:t xml:space="preserve"> būti apibrėžtas laikotarpis, kurį riboja teisiniai, technologiniai, funkciniai ar ekonominiai veiksniai; kai kurio </w:t>
      </w:r>
      <w:r w:rsidRPr="001B5A08">
        <w:rPr>
          <w:rFonts w:ascii="Noto Sans" w:hAnsi="Noto Sans" w:cs="Noto Sans"/>
          <w:i/>
          <w:sz w:val="18"/>
        </w:rPr>
        <w:t xml:space="preserve">turto </w:t>
      </w:r>
      <w:r w:rsidRPr="001B5A08">
        <w:rPr>
          <w:rFonts w:ascii="Noto Sans" w:hAnsi="Noto Sans" w:cs="Noto Sans"/>
          <w:sz w:val="18"/>
        </w:rPr>
        <w:t>ekonominis amžius</w:t>
      </w:r>
      <w:r w:rsidRPr="001B5A08">
        <w:rPr>
          <w:rFonts w:ascii="Noto Sans" w:hAnsi="Noto Sans" w:cs="Noto Sans"/>
          <w:i/>
          <w:sz w:val="18"/>
        </w:rPr>
        <w:t xml:space="preserve"> </w:t>
      </w:r>
      <w:r w:rsidRPr="001B5A08">
        <w:rPr>
          <w:rFonts w:ascii="Noto Sans" w:hAnsi="Noto Sans" w:cs="Noto Sans"/>
          <w:iCs/>
          <w:sz w:val="18"/>
        </w:rPr>
        <w:t>gali</w:t>
      </w:r>
      <w:r w:rsidRPr="001B5A08">
        <w:rPr>
          <w:rFonts w:ascii="Noto Sans" w:hAnsi="Noto Sans" w:cs="Noto Sans"/>
          <w:sz w:val="18"/>
        </w:rPr>
        <w:t xml:space="preserve"> būti neribotas.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ekonominis amžius </w:t>
      </w:r>
      <w:r w:rsidRPr="001B5A08">
        <w:rPr>
          <w:rFonts w:ascii="Noto Sans" w:hAnsi="Noto Sans" w:cs="Noto Sans"/>
          <w:i/>
          <w:iCs/>
          <w:sz w:val="18"/>
        </w:rPr>
        <w:t>vertinimo</w:t>
      </w:r>
      <w:r w:rsidRPr="001B5A08">
        <w:rPr>
          <w:rFonts w:ascii="Noto Sans" w:hAnsi="Noto Sans" w:cs="Noto Sans"/>
          <w:sz w:val="18"/>
        </w:rPr>
        <w:t xml:space="preserve"> kontekste yra kitokia sąvoka nei likęs naudingo tarnavimo laikas apskaitos ar mokesčių </w:t>
      </w:r>
      <w:r w:rsidRPr="001F3E3C">
        <w:rPr>
          <w:rFonts w:ascii="Noto Sans" w:hAnsi="Noto Sans" w:cs="Noto Sans"/>
          <w:iCs/>
          <w:sz w:val="18"/>
        </w:rPr>
        <w:t>tikslais</w:t>
      </w:r>
      <w:r w:rsidRPr="001B5A08">
        <w:rPr>
          <w:rFonts w:ascii="Noto Sans" w:hAnsi="Noto Sans" w:cs="Noto Sans"/>
          <w:sz w:val="18"/>
        </w:rPr>
        <w:t>.</w:t>
      </w:r>
    </w:p>
    <w:p w14:paraId="490DC532" w14:textId="77777777" w:rsidR="009109F7" w:rsidRPr="001B5A08" w:rsidRDefault="009109F7" w:rsidP="009109F7">
      <w:pPr>
        <w:pStyle w:val="ListParagraph"/>
        <w:numPr>
          <w:ilvl w:val="1"/>
          <w:numId w:val="33"/>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Atliekant </w:t>
      </w:r>
      <w:r w:rsidRPr="001B5A08">
        <w:rPr>
          <w:rFonts w:ascii="Noto Sans" w:hAnsi="Noto Sans" w:cs="Noto Sans"/>
          <w:i/>
          <w:sz w:val="18"/>
        </w:rPr>
        <w:t>turto</w:t>
      </w:r>
      <w:r w:rsidRPr="001B5A08">
        <w:rPr>
          <w:rFonts w:ascii="Noto Sans" w:hAnsi="Noto Sans" w:cs="Noto Sans"/>
          <w:sz w:val="18"/>
        </w:rPr>
        <w:t xml:space="preserve"> ekonominio amžiaus </w:t>
      </w:r>
      <w:r w:rsidRPr="001B5A08">
        <w:rPr>
          <w:rFonts w:ascii="Noto Sans" w:hAnsi="Noto Sans" w:cs="Noto Sans"/>
          <w:i/>
          <w:iCs/>
          <w:sz w:val="18"/>
        </w:rPr>
        <w:t>vertinimą</w:t>
      </w:r>
      <w:r w:rsidRPr="001B5A08">
        <w:rPr>
          <w:rFonts w:ascii="Noto Sans" w:hAnsi="Noto Sans" w:cs="Noto Sans"/>
          <w:sz w:val="18"/>
        </w:rPr>
        <w:t xml:space="preserve">, </w:t>
      </w:r>
      <w:r w:rsidRPr="001B5A08">
        <w:rPr>
          <w:rFonts w:ascii="Noto Sans" w:hAnsi="Noto Sans" w:cs="Noto Sans"/>
          <w:i/>
          <w:sz w:val="18"/>
        </w:rPr>
        <w:t>turi</w:t>
      </w:r>
      <w:r w:rsidRPr="001B5A08">
        <w:rPr>
          <w:rFonts w:ascii="Noto Sans" w:hAnsi="Noto Sans" w:cs="Noto Sans"/>
          <w:iCs/>
          <w:sz w:val="18"/>
        </w:rPr>
        <w:t xml:space="preserve"> būti</w:t>
      </w:r>
      <w:r w:rsidRPr="001B5A08">
        <w:rPr>
          <w:rFonts w:ascii="Noto Sans" w:hAnsi="Noto Sans" w:cs="Noto Sans"/>
          <w:sz w:val="18"/>
        </w:rPr>
        <w:t xml:space="preserve"> atsižvelgta į atskirus ir, kartu, visus teisinius, technologinius, funkcinius bei ekonominius veiksnius. </w:t>
      </w:r>
    </w:p>
    <w:p w14:paraId="3052DE24" w14:textId="77777777" w:rsidR="009109F7" w:rsidRPr="001B5A08" w:rsidRDefault="009109F7" w:rsidP="009109F7">
      <w:pPr>
        <w:pStyle w:val="ListParagraph"/>
        <w:numPr>
          <w:ilvl w:val="1"/>
          <w:numId w:val="33"/>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Nustatydamas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ekonominį amžių </w:t>
      </w:r>
      <w:r w:rsidRPr="001B5A08">
        <w:rPr>
          <w:rFonts w:ascii="Noto Sans" w:hAnsi="Noto Sans" w:cs="Noto Sans"/>
          <w:i/>
          <w:sz w:val="18"/>
        </w:rPr>
        <w:t>vertintojas</w:t>
      </w:r>
      <w:r w:rsidRPr="001B5A08">
        <w:rPr>
          <w:rFonts w:ascii="Noto Sans" w:hAnsi="Noto Sans" w:cs="Noto Sans"/>
          <w:sz w:val="18"/>
        </w:rPr>
        <w:t xml:space="preserve"> taip pat </w:t>
      </w:r>
      <w:r w:rsidRPr="001B5A08">
        <w:rPr>
          <w:rFonts w:ascii="Noto Sans" w:hAnsi="Noto Sans" w:cs="Noto Sans"/>
          <w:i/>
          <w:sz w:val="18"/>
        </w:rPr>
        <w:t>turėtų</w:t>
      </w:r>
      <w:r w:rsidRPr="001B5A08">
        <w:rPr>
          <w:rFonts w:ascii="Noto Sans" w:hAnsi="Noto Sans" w:cs="Noto Sans"/>
          <w:sz w:val="18"/>
        </w:rPr>
        <w:t xml:space="preserve"> atsižvelgti į jo naudojimo modelį ar tikėtiną pakeitimą. Tam tikras </w:t>
      </w:r>
      <w:r w:rsidRPr="001B5A08">
        <w:rPr>
          <w:rFonts w:ascii="Noto Sans" w:hAnsi="Noto Sans" w:cs="Noto Sans"/>
          <w:i/>
          <w:iCs/>
          <w:sz w:val="18"/>
        </w:rPr>
        <w:t>nematerialusis</w:t>
      </w:r>
      <w:r w:rsidRPr="001B5A08">
        <w:rPr>
          <w:rFonts w:ascii="Noto Sans" w:hAnsi="Noto Sans" w:cs="Noto Sans"/>
          <w:sz w:val="18"/>
        </w:rPr>
        <w:t xml:space="preserve"> </w:t>
      </w:r>
      <w:r w:rsidRPr="001B5A08">
        <w:rPr>
          <w:rFonts w:ascii="Noto Sans" w:hAnsi="Noto Sans" w:cs="Noto Sans"/>
          <w:i/>
          <w:sz w:val="18"/>
        </w:rPr>
        <w:t>turtas</w:t>
      </w:r>
      <w:r w:rsidRPr="001B5A08">
        <w:rPr>
          <w:rFonts w:ascii="Noto Sans" w:hAnsi="Noto Sans" w:cs="Noto Sans"/>
          <w:sz w:val="18"/>
        </w:rPr>
        <w:t xml:space="preserve"> gali būti staiga pakeistas, kai atsiranda nauja, geresnė ar pigesnė alternatyva, o kiti </w:t>
      </w:r>
      <w:r w:rsidRPr="001B5A08">
        <w:rPr>
          <w:rFonts w:ascii="Noto Sans" w:hAnsi="Noto Sans" w:cs="Noto Sans"/>
          <w:iCs/>
          <w:sz w:val="18"/>
        </w:rPr>
        <w:t>gali</w:t>
      </w:r>
      <w:r w:rsidRPr="001B5A08">
        <w:rPr>
          <w:rFonts w:ascii="Noto Sans" w:hAnsi="Noto Sans" w:cs="Noto Sans"/>
          <w:sz w:val="18"/>
        </w:rPr>
        <w:t xml:space="preserve"> būti keičiami tik lėtai, per tam tikrą laikotarpį.</w:t>
      </w:r>
    </w:p>
    <w:p w14:paraId="7620CFC9" w14:textId="77777777" w:rsidR="009109F7" w:rsidRPr="001B5A08" w:rsidRDefault="009109F7" w:rsidP="009109F7">
      <w:pPr>
        <w:pStyle w:val="ListParagraph"/>
        <w:numPr>
          <w:ilvl w:val="1"/>
          <w:numId w:val="33"/>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Aptariant su klientais susijusį </w:t>
      </w:r>
      <w:r w:rsidRPr="001B5A08">
        <w:rPr>
          <w:rFonts w:ascii="Noto Sans" w:hAnsi="Noto Sans" w:cs="Noto Sans"/>
          <w:i/>
          <w:iCs/>
          <w:sz w:val="18"/>
        </w:rPr>
        <w:t>nematerialųjį</w:t>
      </w:r>
      <w:r w:rsidRPr="001B5A08">
        <w:rPr>
          <w:rFonts w:ascii="Noto Sans" w:hAnsi="Noto Sans" w:cs="Noto Sans"/>
          <w:sz w:val="18"/>
        </w:rPr>
        <w:t xml:space="preserve"> </w:t>
      </w:r>
      <w:r w:rsidRPr="001B5A08">
        <w:rPr>
          <w:rFonts w:ascii="Noto Sans" w:hAnsi="Noto Sans" w:cs="Noto Sans"/>
          <w:i/>
          <w:sz w:val="18"/>
        </w:rPr>
        <w:t>turtą</w:t>
      </w:r>
      <w:r w:rsidRPr="001B5A08">
        <w:rPr>
          <w:rFonts w:ascii="Noto Sans" w:hAnsi="Noto Sans" w:cs="Noto Sans"/>
          <w:sz w:val="18"/>
        </w:rPr>
        <w:t xml:space="preserve"> natūralus klientų praradimas yra pagrindinis nuvertėjimo veiksnys nustatant ekonominį amžių ir atitinkamus pinigų srautus.  Klientų praradimas – tai kiekybinis lūkesčių, susijusių su būsimu klientų praradimu įvertinimas, taikomas atliek</w:t>
      </w:r>
      <w:r w:rsidRPr="001B5A08">
        <w:rPr>
          <w:rFonts w:ascii="Noto Sans" w:hAnsi="Noto Sans" w:cs="Noto Sans"/>
          <w:iCs/>
          <w:sz w:val="18"/>
        </w:rPr>
        <w:t>ant</w:t>
      </w:r>
      <w:r w:rsidRPr="001B5A08">
        <w:rPr>
          <w:rFonts w:ascii="Noto Sans" w:hAnsi="Noto Sans" w:cs="Noto Sans"/>
          <w:sz w:val="18"/>
        </w:rPr>
        <w:t xml:space="preserve">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 vertinimą</w:t>
      </w:r>
      <w:r w:rsidRPr="001B5A08">
        <w:rPr>
          <w:rFonts w:ascii="Noto Sans" w:hAnsi="Noto Sans" w:cs="Noto Sans"/>
          <w:sz w:val="18"/>
        </w:rPr>
        <w:t>.</w:t>
      </w:r>
      <w:r w:rsidRPr="001B5A08">
        <w:rPr>
          <w:rFonts w:ascii="Noto Sans" w:hAnsi="Noto Sans" w:cs="Noto Sans"/>
          <w:sz w:val="18"/>
          <w:szCs w:val="18"/>
        </w:rPr>
        <w:t xml:space="preserve"> Nors tai yra ateities prognozė, šis nuvertėjimas dažnai remiasi klientų praradimo </w:t>
      </w:r>
      <w:r w:rsidRPr="001B5A08">
        <w:rPr>
          <w:rFonts w:ascii="Noto Sans" w:hAnsi="Noto Sans" w:cs="Noto Sans"/>
          <w:sz w:val="18"/>
        </w:rPr>
        <w:t>retrospektyvinių</w:t>
      </w:r>
      <w:r w:rsidRPr="001B5A08">
        <w:rPr>
          <w:rFonts w:ascii="Noto Sans" w:hAnsi="Noto Sans" w:cs="Noto Sans"/>
          <w:sz w:val="18"/>
          <w:szCs w:val="18"/>
        </w:rPr>
        <w:t xml:space="preserve"> stebėjimų analize.</w:t>
      </w:r>
    </w:p>
    <w:p w14:paraId="63D04183" w14:textId="77777777" w:rsidR="009109F7" w:rsidRPr="001B5A08" w:rsidRDefault="009109F7" w:rsidP="009109F7">
      <w:pPr>
        <w:pStyle w:val="ListParagraph"/>
        <w:numPr>
          <w:ilvl w:val="1"/>
          <w:numId w:val="33"/>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Yra keletas būdų įvertinti ir taikyti retrospektyvinius praradimo</w:t>
      </w:r>
      <w:r w:rsidRPr="001B5A08">
        <w:rPr>
          <w:rFonts w:ascii="Noto Sans" w:hAnsi="Noto Sans" w:cs="Noto Sans"/>
          <w:sz w:val="18"/>
          <w:szCs w:val="18"/>
        </w:rPr>
        <w:t xml:space="preserve"> </w:t>
      </w:r>
      <w:r w:rsidRPr="001B5A08">
        <w:rPr>
          <w:rFonts w:ascii="Noto Sans" w:hAnsi="Noto Sans" w:cs="Noto Sans"/>
          <w:sz w:val="18"/>
        </w:rPr>
        <w:t>rodiklius:</w:t>
      </w:r>
    </w:p>
    <w:p w14:paraId="476E2338" w14:textId="77777777" w:rsidR="009109F7" w:rsidRPr="009109F7" w:rsidRDefault="009109F7" w:rsidP="009109F7">
      <w:pPr>
        <w:widowControl w:val="0"/>
        <w:numPr>
          <w:ilvl w:val="2"/>
          <w:numId w:val="32"/>
        </w:numPr>
        <w:tabs>
          <w:tab w:val="left" w:pos="1134"/>
          <w:tab w:val="left" w:pos="6237"/>
        </w:tabs>
        <w:spacing w:before="56" w:after="0" w:line="249" w:lineRule="auto"/>
        <w:ind w:left="1418" w:right="742" w:hanging="425"/>
        <w:jc w:val="both"/>
        <w:rPr>
          <w:rFonts w:ascii="Noto Sans" w:hAnsi="Noto Sans" w:cs="Noto Sans"/>
          <w:sz w:val="18"/>
          <w:szCs w:val="18"/>
          <w:lang w:val="lt-LT"/>
        </w:rPr>
      </w:pPr>
      <w:r w:rsidRPr="009109F7">
        <w:rPr>
          <w:rFonts w:ascii="Noto Sans" w:hAnsi="Noto Sans" w:cs="Noto Sans"/>
          <w:sz w:val="18"/>
          <w:lang w:val="lt-LT"/>
        </w:rPr>
        <w:t>jei klientų praradimas nepriklauso nuo santykių su klientais trukmės,</w:t>
      </w:r>
      <w:r w:rsidRPr="009109F7">
        <w:rPr>
          <w:rFonts w:ascii="Noto Sans" w:hAnsi="Noto Sans" w:cs="Noto Sans"/>
          <w:i/>
          <w:sz w:val="18"/>
          <w:lang w:val="lt-LT"/>
        </w:rPr>
        <w:t xml:space="preserve"> </w:t>
      </w:r>
      <w:r w:rsidRPr="009109F7">
        <w:rPr>
          <w:rFonts w:ascii="Noto Sans" w:hAnsi="Noto Sans" w:cs="Noto Sans"/>
          <w:iCs/>
          <w:sz w:val="18"/>
          <w:lang w:val="lt-LT"/>
        </w:rPr>
        <w:t>gali</w:t>
      </w:r>
      <w:r w:rsidRPr="009109F7">
        <w:rPr>
          <w:rFonts w:ascii="Noto Sans" w:hAnsi="Noto Sans" w:cs="Noto Sans"/>
          <w:sz w:val="18"/>
          <w:lang w:val="lt-LT"/>
        </w:rPr>
        <w:t xml:space="preserve"> būti taikoma pastovi klientų praradimo norma (kaip ankstesnių metų klientų skaičiaus procentinė dalis) per visą santykių su klientais laikotarpį,</w:t>
      </w:r>
    </w:p>
    <w:p w14:paraId="6749F302" w14:textId="77777777" w:rsidR="009109F7" w:rsidRPr="009109F7" w:rsidRDefault="009109F7" w:rsidP="009109F7">
      <w:pPr>
        <w:widowControl w:val="0"/>
        <w:numPr>
          <w:ilvl w:val="2"/>
          <w:numId w:val="32"/>
        </w:numPr>
        <w:tabs>
          <w:tab w:val="left" w:pos="1134"/>
          <w:tab w:val="left" w:pos="6237"/>
        </w:tabs>
        <w:spacing w:before="56" w:after="0" w:line="249" w:lineRule="auto"/>
        <w:ind w:left="1418" w:right="742" w:hanging="425"/>
        <w:jc w:val="both"/>
        <w:rPr>
          <w:rFonts w:ascii="Noto Sans" w:hAnsi="Noto Sans" w:cs="Noto Sans"/>
          <w:sz w:val="18"/>
          <w:szCs w:val="18"/>
          <w:lang w:val="lt-LT"/>
        </w:rPr>
      </w:pPr>
      <w:r w:rsidRPr="009109F7">
        <w:rPr>
          <w:rFonts w:ascii="Noto Sans" w:hAnsi="Noto Sans" w:cs="Noto Sans"/>
          <w:sz w:val="18"/>
          <w:lang w:val="lt-LT"/>
        </w:rPr>
        <w:t xml:space="preserve">jei klientų praradimas priklauso nuo santykių su klientais trukmės, </w:t>
      </w:r>
      <w:r w:rsidRPr="009109F7">
        <w:rPr>
          <w:rFonts w:ascii="Noto Sans" w:hAnsi="Noto Sans" w:cs="Noto Sans"/>
          <w:iCs/>
          <w:sz w:val="18"/>
          <w:lang w:val="lt-LT"/>
        </w:rPr>
        <w:t>gali</w:t>
      </w:r>
      <w:r w:rsidRPr="009109F7">
        <w:rPr>
          <w:rFonts w:ascii="Noto Sans" w:hAnsi="Noto Sans" w:cs="Noto Sans"/>
          <w:sz w:val="18"/>
          <w:lang w:val="lt-LT"/>
        </w:rPr>
        <w:t xml:space="preserve"> būti taikoma  kintama praradimo norma per visą santykių su klientais laikotarpį,</w:t>
      </w:r>
    </w:p>
    <w:p w14:paraId="1AFC8180" w14:textId="77777777" w:rsidR="009109F7" w:rsidRPr="009109F7" w:rsidRDefault="009109F7" w:rsidP="009109F7">
      <w:pPr>
        <w:widowControl w:val="0"/>
        <w:numPr>
          <w:ilvl w:val="2"/>
          <w:numId w:val="32"/>
        </w:numPr>
        <w:tabs>
          <w:tab w:val="left" w:pos="965"/>
          <w:tab w:val="left" w:pos="1134"/>
          <w:tab w:val="left" w:pos="6237"/>
        </w:tabs>
        <w:spacing w:before="56" w:after="0" w:line="249" w:lineRule="auto"/>
        <w:ind w:left="1418" w:right="742" w:hanging="425"/>
        <w:jc w:val="both"/>
        <w:rPr>
          <w:rFonts w:ascii="Noto Sans" w:hAnsi="Noto Sans" w:cs="Noto Sans"/>
          <w:sz w:val="18"/>
          <w:szCs w:val="18"/>
          <w:lang w:val="lt-LT"/>
        </w:rPr>
      </w:pPr>
      <w:r w:rsidRPr="009109F7">
        <w:rPr>
          <w:rFonts w:ascii="Noto Sans" w:hAnsi="Noto Sans" w:cs="Noto Sans"/>
          <w:sz w:val="18"/>
          <w:lang w:val="lt-LT"/>
        </w:rPr>
        <w:t xml:space="preserve">klientų praradimas </w:t>
      </w:r>
      <w:r w:rsidRPr="009109F7">
        <w:rPr>
          <w:rFonts w:ascii="Noto Sans" w:hAnsi="Noto Sans" w:cs="Noto Sans"/>
          <w:iCs/>
          <w:sz w:val="18"/>
          <w:lang w:val="lt-LT"/>
        </w:rPr>
        <w:t>gali</w:t>
      </w:r>
      <w:r w:rsidRPr="009109F7">
        <w:rPr>
          <w:rFonts w:ascii="Noto Sans" w:hAnsi="Noto Sans" w:cs="Noto Sans"/>
          <w:sz w:val="18"/>
          <w:lang w:val="lt-LT"/>
        </w:rPr>
        <w:t xml:space="preserve"> būti nustatomas atsižvelgiant į pajamas arba klientų skaičių priklausomai nuo situacijos ir klientų grupės  specifikos,</w:t>
      </w:r>
    </w:p>
    <w:p w14:paraId="67556287" w14:textId="67D8C07E" w:rsidR="008100C6" w:rsidRPr="00644D58" w:rsidRDefault="009109F7" w:rsidP="008100C6">
      <w:pPr>
        <w:widowControl w:val="0"/>
        <w:numPr>
          <w:ilvl w:val="2"/>
          <w:numId w:val="32"/>
        </w:numPr>
        <w:tabs>
          <w:tab w:val="left" w:pos="965"/>
          <w:tab w:val="left" w:pos="1134"/>
          <w:tab w:val="left" w:pos="6237"/>
        </w:tabs>
        <w:spacing w:before="56" w:after="0" w:line="249" w:lineRule="auto"/>
        <w:ind w:left="1418" w:right="742" w:hanging="425"/>
        <w:jc w:val="both"/>
        <w:rPr>
          <w:rFonts w:ascii="Noto Sans" w:hAnsi="Noto Sans" w:cs="Noto Sans"/>
          <w:sz w:val="18"/>
          <w:lang w:val="lt-LT"/>
        </w:rPr>
      </w:pPr>
      <w:r w:rsidRPr="009109F7">
        <w:rPr>
          <w:rFonts w:ascii="Noto Sans" w:hAnsi="Noto Sans" w:cs="Noto Sans"/>
          <w:iCs/>
          <w:sz w:val="18"/>
          <w:lang w:val="lt-LT"/>
        </w:rPr>
        <w:t>gali</w:t>
      </w:r>
      <w:r w:rsidRPr="009109F7">
        <w:rPr>
          <w:rFonts w:ascii="Noto Sans" w:hAnsi="Noto Sans" w:cs="Noto Sans"/>
          <w:sz w:val="18"/>
          <w:lang w:val="lt-LT"/>
        </w:rPr>
        <w:t xml:space="preserve"> tekti klientus suskirstyti į skirtingas grupes. Pavyzdžiui, įmonės, parduodančios produktus platintojams ir mažmenininkams, klientų praradimo norma skirtingose grupėse </w:t>
      </w:r>
      <w:r w:rsidRPr="009109F7">
        <w:rPr>
          <w:rFonts w:ascii="Noto Sans" w:hAnsi="Noto Sans" w:cs="Noto Sans"/>
          <w:iCs/>
          <w:sz w:val="18"/>
          <w:lang w:val="lt-LT"/>
        </w:rPr>
        <w:t>gali</w:t>
      </w:r>
      <w:r w:rsidRPr="009109F7">
        <w:rPr>
          <w:rFonts w:ascii="Noto Sans" w:hAnsi="Noto Sans" w:cs="Noto Sans"/>
          <w:sz w:val="18"/>
          <w:lang w:val="lt-LT"/>
        </w:rPr>
        <w:t xml:space="preserve"> skirtis. </w:t>
      </w:r>
      <w:r w:rsidRPr="00644D58">
        <w:rPr>
          <w:rFonts w:ascii="Noto Sans" w:hAnsi="Noto Sans" w:cs="Noto Sans"/>
          <w:sz w:val="18"/>
          <w:lang w:val="lt-LT"/>
        </w:rPr>
        <w:t xml:space="preserve">Klientai taip pat </w:t>
      </w:r>
      <w:r w:rsidR="008100C6" w:rsidRPr="00644D58">
        <w:rPr>
          <w:rFonts w:ascii="Noto Sans" w:hAnsi="Noto Sans" w:cs="Noto Sans"/>
          <w:iCs/>
          <w:sz w:val="18"/>
          <w:lang w:val="lt-LT"/>
        </w:rPr>
        <w:t>gali</w:t>
      </w:r>
      <w:r w:rsidR="008100C6" w:rsidRPr="00644D58">
        <w:rPr>
          <w:rFonts w:ascii="Noto Sans" w:hAnsi="Noto Sans" w:cs="Noto Sans"/>
          <w:sz w:val="18"/>
          <w:lang w:val="lt-LT"/>
        </w:rPr>
        <w:t xml:space="preserve"> būti skirstomi pagal kitus veiksnius, pvz., geografiją, kliento dydį ir įsigyto produkto ar paslaugos rūšį,</w:t>
      </w:r>
    </w:p>
    <w:p w14:paraId="51B1C270" w14:textId="77777777" w:rsidR="008100C6" w:rsidRPr="001B5A08" w:rsidRDefault="008100C6" w:rsidP="008100C6">
      <w:pPr>
        <w:widowControl w:val="0"/>
        <w:numPr>
          <w:ilvl w:val="2"/>
          <w:numId w:val="32"/>
        </w:numPr>
        <w:tabs>
          <w:tab w:val="left" w:pos="965"/>
          <w:tab w:val="left" w:pos="1134"/>
          <w:tab w:val="left" w:pos="6237"/>
        </w:tabs>
        <w:spacing w:before="56" w:after="0" w:line="249" w:lineRule="auto"/>
        <w:ind w:left="1418" w:right="742" w:hanging="425"/>
        <w:jc w:val="both"/>
        <w:rPr>
          <w:rFonts w:ascii="Noto Sans" w:hAnsi="Noto Sans" w:cs="Noto Sans"/>
          <w:sz w:val="18"/>
          <w:szCs w:val="18"/>
        </w:rPr>
      </w:pPr>
      <w:proofErr w:type="spellStart"/>
      <w:r w:rsidRPr="001B5A08">
        <w:rPr>
          <w:rFonts w:ascii="Noto Sans" w:hAnsi="Noto Sans" w:cs="Noto Sans"/>
          <w:sz w:val="18"/>
        </w:rPr>
        <w:t>laikotarpis</w:t>
      </w:r>
      <w:proofErr w:type="spellEnd"/>
      <w:r w:rsidRPr="001B5A08">
        <w:rPr>
          <w:rFonts w:ascii="Noto Sans" w:hAnsi="Noto Sans" w:cs="Noto Sans"/>
          <w:sz w:val="18"/>
        </w:rPr>
        <w:t xml:space="preserve">, </w:t>
      </w:r>
      <w:proofErr w:type="spellStart"/>
      <w:r w:rsidRPr="001B5A08">
        <w:rPr>
          <w:rFonts w:ascii="Noto Sans" w:hAnsi="Noto Sans" w:cs="Noto Sans"/>
          <w:sz w:val="18"/>
        </w:rPr>
        <w:t>kuriuo</w:t>
      </w:r>
      <w:proofErr w:type="spellEnd"/>
      <w:r w:rsidRPr="001B5A08">
        <w:rPr>
          <w:rFonts w:ascii="Noto Sans" w:hAnsi="Noto Sans" w:cs="Noto Sans"/>
          <w:sz w:val="18"/>
        </w:rPr>
        <w:t xml:space="preserve"> </w:t>
      </w:r>
      <w:proofErr w:type="spellStart"/>
      <w:r w:rsidRPr="001B5A08">
        <w:rPr>
          <w:rFonts w:ascii="Noto Sans" w:hAnsi="Noto Sans" w:cs="Noto Sans"/>
          <w:sz w:val="18"/>
        </w:rPr>
        <w:t>įvertinamas</w:t>
      </w:r>
      <w:proofErr w:type="spellEnd"/>
      <w:r w:rsidRPr="001B5A08">
        <w:rPr>
          <w:rFonts w:ascii="Noto Sans" w:hAnsi="Noto Sans" w:cs="Noto Sans"/>
          <w:sz w:val="18"/>
        </w:rPr>
        <w:t xml:space="preserve"> </w:t>
      </w:r>
      <w:proofErr w:type="spellStart"/>
      <w:r w:rsidRPr="001B5A08">
        <w:rPr>
          <w:rFonts w:ascii="Noto Sans" w:hAnsi="Noto Sans" w:cs="Noto Sans"/>
          <w:sz w:val="18"/>
        </w:rPr>
        <w:t>klientų</w:t>
      </w:r>
      <w:proofErr w:type="spellEnd"/>
      <w:r w:rsidRPr="001B5A08">
        <w:rPr>
          <w:rFonts w:ascii="Noto Sans" w:hAnsi="Noto Sans" w:cs="Noto Sans"/>
          <w:sz w:val="18"/>
        </w:rPr>
        <w:t xml:space="preserve"> </w:t>
      </w:r>
      <w:proofErr w:type="spellStart"/>
      <w:r w:rsidRPr="001B5A08">
        <w:rPr>
          <w:rFonts w:ascii="Noto Sans" w:hAnsi="Noto Sans" w:cs="Noto Sans"/>
          <w:sz w:val="18"/>
        </w:rPr>
        <w:t>praradimas</w:t>
      </w:r>
      <w:proofErr w:type="spellEnd"/>
      <w:r w:rsidRPr="001B5A08">
        <w:rPr>
          <w:rFonts w:ascii="Noto Sans" w:hAnsi="Noto Sans" w:cs="Noto Sans"/>
          <w:sz w:val="18"/>
        </w:rPr>
        <w:t xml:space="preserve">, </w:t>
      </w:r>
      <w:proofErr w:type="spellStart"/>
      <w:r w:rsidRPr="001B5A08">
        <w:rPr>
          <w:rFonts w:ascii="Noto Sans" w:hAnsi="Noto Sans" w:cs="Noto Sans"/>
          <w:iCs/>
          <w:sz w:val="18"/>
        </w:rPr>
        <w:t>gali</w:t>
      </w:r>
      <w:proofErr w:type="spellEnd"/>
      <w:r w:rsidRPr="001B5A08">
        <w:rPr>
          <w:rFonts w:ascii="Noto Sans" w:hAnsi="Noto Sans" w:cs="Noto Sans"/>
          <w:sz w:val="18"/>
        </w:rPr>
        <w:t xml:space="preserve"> </w:t>
      </w:r>
      <w:proofErr w:type="spellStart"/>
      <w:r w:rsidRPr="001B5A08">
        <w:rPr>
          <w:rFonts w:ascii="Noto Sans" w:hAnsi="Noto Sans" w:cs="Noto Sans"/>
          <w:sz w:val="18"/>
        </w:rPr>
        <w:t>skirtis</w:t>
      </w:r>
      <w:proofErr w:type="spellEnd"/>
      <w:r w:rsidRPr="001B5A08">
        <w:rPr>
          <w:rFonts w:ascii="Noto Sans" w:hAnsi="Noto Sans" w:cs="Noto Sans"/>
          <w:sz w:val="18"/>
        </w:rPr>
        <w:t xml:space="preserve"> </w:t>
      </w:r>
      <w:proofErr w:type="spellStart"/>
      <w:r w:rsidRPr="001B5A08">
        <w:rPr>
          <w:rFonts w:ascii="Noto Sans" w:hAnsi="Noto Sans" w:cs="Noto Sans"/>
          <w:sz w:val="18"/>
        </w:rPr>
        <w:t>priklausomai</w:t>
      </w:r>
      <w:proofErr w:type="spellEnd"/>
      <w:r w:rsidRPr="001B5A08">
        <w:rPr>
          <w:rFonts w:ascii="Noto Sans" w:hAnsi="Noto Sans" w:cs="Noto Sans"/>
          <w:sz w:val="18"/>
        </w:rPr>
        <w:t xml:space="preserve"> </w:t>
      </w:r>
      <w:proofErr w:type="spellStart"/>
      <w:r w:rsidRPr="001B5A08">
        <w:rPr>
          <w:rFonts w:ascii="Noto Sans" w:hAnsi="Noto Sans" w:cs="Noto Sans"/>
          <w:sz w:val="18"/>
        </w:rPr>
        <w:t>nuo</w:t>
      </w:r>
      <w:proofErr w:type="spellEnd"/>
      <w:r w:rsidRPr="001B5A08">
        <w:rPr>
          <w:rFonts w:ascii="Noto Sans" w:hAnsi="Noto Sans" w:cs="Noto Sans"/>
          <w:sz w:val="18"/>
        </w:rPr>
        <w:t xml:space="preserve"> </w:t>
      </w:r>
      <w:proofErr w:type="spellStart"/>
      <w:r w:rsidRPr="001B5A08">
        <w:rPr>
          <w:rFonts w:ascii="Noto Sans" w:hAnsi="Noto Sans" w:cs="Noto Sans"/>
          <w:sz w:val="18"/>
        </w:rPr>
        <w:t>aplinkybių</w:t>
      </w:r>
      <w:proofErr w:type="spellEnd"/>
      <w:r w:rsidRPr="001B5A08">
        <w:rPr>
          <w:rFonts w:ascii="Noto Sans" w:hAnsi="Noto Sans" w:cs="Noto Sans"/>
          <w:sz w:val="18"/>
        </w:rPr>
        <w:t xml:space="preserve">. </w:t>
      </w:r>
      <w:proofErr w:type="spellStart"/>
      <w:r w:rsidRPr="001B5A08">
        <w:rPr>
          <w:rFonts w:ascii="Noto Sans" w:hAnsi="Noto Sans" w:cs="Noto Sans"/>
          <w:sz w:val="18"/>
        </w:rPr>
        <w:t>Laikotarpio</w:t>
      </w:r>
      <w:proofErr w:type="spellEnd"/>
      <w:r w:rsidRPr="001B5A08">
        <w:rPr>
          <w:rFonts w:ascii="Noto Sans" w:hAnsi="Noto Sans" w:cs="Noto Sans"/>
          <w:sz w:val="18"/>
        </w:rPr>
        <w:t xml:space="preserve"> </w:t>
      </w:r>
      <w:proofErr w:type="spellStart"/>
      <w:r w:rsidRPr="001B5A08">
        <w:rPr>
          <w:rFonts w:ascii="Noto Sans" w:hAnsi="Noto Sans" w:cs="Noto Sans"/>
          <w:sz w:val="18"/>
        </w:rPr>
        <w:t>pasirinkimą</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turėtų</w:t>
      </w:r>
      <w:proofErr w:type="spellEnd"/>
      <w:r w:rsidRPr="001B5A08">
        <w:rPr>
          <w:rFonts w:ascii="Noto Sans" w:hAnsi="Noto Sans" w:cs="Noto Sans"/>
          <w:sz w:val="18"/>
        </w:rPr>
        <w:t xml:space="preserve"> </w:t>
      </w:r>
      <w:proofErr w:type="spellStart"/>
      <w:r w:rsidRPr="001B5A08">
        <w:rPr>
          <w:rFonts w:ascii="Noto Sans" w:hAnsi="Noto Sans" w:cs="Noto Sans"/>
          <w:sz w:val="18"/>
        </w:rPr>
        <w:t>lemti</w:t>
      </w:r>
      <w:proofErr w:type="spellEnd"/>
      <w:r w:rsidRPr="001B5A08">
        <w:rPr>
          <w:rFonts w:ascii="Noto Sans" w:hAnsi="Noto Sans" w:cs="Noto Sans"/>
          <w:sz w:val="18"/>
        </w:rPr>
        <w:t xml:space="preserve"> </w:t>
      </w:r>
      <w:proofErr w:type="spellStart"/>
      <w:r w:rsidRPr="001B5A08">
        <w:rPr>
          <w:rFonts w:ascii="Noto Sans" w:hAnsi="Noto Sans" w:cs="Noto Sans"/>
          <w:i/>
          <w:iCs/>
          <w:sz w:val="18"/>
        </w:rPr>
        <w:t>nematerialiojo</w:t>
      </w:r>
      <w:proofErr w:type="spellEnd"/>
      <w:r w:rsidRPr="001B5A08">
        <w:rPr>
          <w:rFonts w:ascii="Noto Sans" w:hAnsi="Noto Sans" w:cs="Noto Sans"/>
          <w:i/>
          <w:iCs/>
          <w:sz w:val="18"/>
        </w:rPr>
        <w:t xml:space="preserve"> turto</w:t>
      </w:r>
      <w:r w:rsidRPr="001B5A08">
        <w:rPr>
          <w:rFonts w:ascii="Noto Sans" w:hAnsi="Noto Sans" w:cs="Noto Sans"/>
          <w:sz w:val="18"/>
        </w:rPr>
        <w:t xml:space="preserve"> </w:t>
      </w:r>
      <w:proofErr w:type="spellStart"/>
      <w:r w:rsidRPr="001B5A08">
        <w:rPr>
          <w:rFonts w:ascii="Noto Sans" w:hAnsi="Noto Sans" w:cs="Noto Sans"/>
          <w:sz w:val="18"/>
        </w:rPr>
        <w:t>naudojimo</w:t>
      </w:r>
      <w:proofErr w:type="spellEnd"/>
      <w:r w:rsidRPr="001B5A08">
        <w:rPr>
          <w:rFonts w:ascii="Noto Sans" w:hAnsi="Noto Sans" w:cs="Noto Sans"/>
          <w:sz w:val="18"/>
        </w:rPr>
        <w:t xml:space="preserve"> </w:t>
      </w:r>
      <w:proofErr w:type="spellStart"/>
      <w:r w:rsidRPr="001B5A08">
        <w:rPr>
          <w:rFonts w:ascii="Noto Sans" w:hAnsi="Noto Sans" w:cs="Noto Sans"/>
          <w:sz w:val="18"/>
        </w:rPr>
        <w:t>savybės</w:t>
      </w:r>
      <w:proofErr w:type="spellEnd"/>
      <w:r w:rsidRPr="001B5A08">
        <w:rPr>
          <w:rFonts w:ascii="Noto Sans" w:hAnsi="Noto Sans" w:cs="Noto Sans"/>
          <w:sz w:val="18"/>
        </w:rPr>
        <w:t>.</w:t>
      </w:r>
    </w:p>
    <w:p w14:paraId="2B7D2405" w14:textId="77777777" w:rsidR="008100C6" w:rsidRPr="001B5A08" w:rsidRDefault="008100C6" w:rsidP="008100C6">
      <w:pPr>
        <w:pStyle w:val="ListParagraph"/>
        <w:numPr>
          <w:ilvl w:val="1"/>
          <w:numId w:val="33"/>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Pajamų, atsižvelgus į klientų praradimą, apskaičiavimas </w:t>
      </w:r>
      <w:r w:rsidRPr="001B5A08">
        <w:rPr>
          <w:rFonts w:ascii="Noto Sans" w:hAnsi="Noto Sans" w:cs="Noto Sans"/>
          <w:i/>
          <w:iCs/>
          <w:sz w:val="18"/>
        </w:rPr>
        <w:t>turėtų</w:t>
      </w:r>
      <w:r w:rsidRPr="001B5A08">
        <w:rPr>
          <w:rFonts w:ascii="Noto Sans" w:hAnsi="Noto Sans" w:cs="Noto Sans"/>
          <w:sz w:val="18"/>
        </w:rPr>
        <w:t xml:space="preserve"> parodyti numatomą praradimo pobūdį per visą vertinamą laikotarpį.</w:t>
      </w:r>
    </w:p>
    <w:p w14:paraId="7ADBABC7" w14:textId="77777777" w:rsidR="008100C6" w:rsidRPr="001B5A08" w:rsidRDefault="008100C6" w:rsidP="008100C6">
      <w:pPr>
        <w:pStyle w:val="ListParagraph"/>
        <w:numPr>
          <w:ilvl w:val="1"/>
          <w:numId w:val="33"/>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Pajamomis grindžiamas klientų praradimas </w:t>
      </w:r>
      <w:r w:rsidRPr="001B5A08">
        <w:rPr>
          <w:rFonts w:ascii="Noto Sans" w:hAnsi="Noto Sans" w:cs="Noto Sans"/>
          <w:iCs/>
          <w:sz w:val="18"/>
        </w:rPr>
        <w:t>gali</w:t>
      </w:r>
      <w:r w:rsidRPr="001B5A08">
        <w:rPr>
          <w:rFonts w:ascii="Noto Sans" w:hAnsi="Noto Sans" w:cs="Noto Sans"/>
          <w:sz w:val="18"/>
        </w:rPr>
        <w:t xml:space="preserve"> vykti kartu su pajamų augimu iš esamų klientų. Jei įmanoma, naudingas yra atskiras augimo ir praradimo komponentų skaičiavimas bei jų taikymas.</w:t>
      </w:r>
    </w:p>
    <w:p w14:paraId="5859FAEF" w14:textId="77777777" w:rsidR="008100C6" w:rsidRPr="001B5A08" w:rsidRDefault="008100C6" w:rsidP="008100C6">
      <w:pPr>
        <w:pStyle w:val="ListParagraph"/>
        <w:numPr>
          <w:ilvl w:val="1"/>
          <w:numId w:val="33"/>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iCs/>
          <w:sz w:val="18"/>
        </w:rPr>
        <w:t xml:space="preserve">Jei įmanoma, </w:t>
      </w:r>
      <w:r w:rsidRPr="001B5A08">
        <w:rPr>
          <w:rFonts w:ascii="Noto Sans" w:hAnsi="Noto Sans" w:cs="Noto Sans"/>
          <w:i/>
          <w:sz w:val="18"/>
        </w:rPr>
        <w:t>vertintojui</w:t>
      </w:r>
      <w:r w:rsidRPr="001B5A08">
        <w:rPr>
          <w:rFonts w:ascii="Noto Sans" w:hAnsi="Noto Sans" w:cs="Noto Sans"/>
          <w:sz w:val="18"/>
        </w:rPr>
        <w:t xml:space="preserve"> naudinga įvesti retrospektyvinius pajamų duomenis į taikomą modelį kad būtų patikrinta, kaip tiksliai prognozuojamos esamų klientų faktinės pajamos vėlesniems metams. Jei praradimo norma tinkamai suskaičiuota ir taikoma, modelis </w:t>
      </w:r>
      <w:r w:rsidRPr="001B5A08">
        <w:rPr>
          <w:rFonts w:ascii="Noto Sans" w:hAnsi="Noto Sans" w:cs="Noto Sans"/>
          <w:i/>
          <w:sz w:val="18"/>
        </w:rPr>
        <w:t>turėtų</w:t>
      </w:r>
      <w:r w:rsidRPr="001B5A08">
        <w:rPr>
          <w:rFonts w:ascii="Noto Sans" w:hAnsi="Noto Sans" w:cs="Noto Sans"/>
          <w:sz w:val="18"/>
        </w:rPr>
        <w:t xml:space="preserve"> būti pakankamai tikslus. Pavyzdžiui, jei būsimųjų praradimų prognozės būtų parengtos remiantis 20X0 – 20X5 m. laikotarpio retrospektyviniu klientų praradimu, </w:t>
      </w:r>
      <w:r w:rsidRPr="001B5A08">
        <w:rPr>
          <w:rFonts w:ascii="Noto Sans" w:hAnsi="Noto Sans" w:cs="Noto Sans"/>
          <w:i/>
          <w:sz w:val="18"/>
        </w:rPr>
        <w:t>vertintojas</w:t>
      </w:r>
      <w:r w:rsidRPr="001B5A08">
        <w:rPr>
          <w:rFonts w:ascii="Noto Sans" w:hAnsi="Noto Sans" w:cs="Noto Sans"/>
          <w:sz w:val="18"/>
        </w:rPr>
        <w:t xml:space="preserve"> </w:t>
      </w:r>
      <w:r w:rsidRPr="001B5A08">
        <w:rPr>
          <w:rFonts w:ascii="Noto Sans" w:hAnsi="Noto Sans" w:cs="Noto Sans"/>
          <w:i/>
          <w:sz w:val="18"/>
        </w:rPr>
        <w:t>turėtų</w:t>
      </w:r>
      <w:r w:rsidRPr="001B5A08">
        <w:rPr>
          <w:rFonts w:ascii="Noto Sans" w:hAnsi="Noto Sans" w:cs="Noto Sans"/>
          <w:sz w:val="18"/>
        </w:rPr>
        <w:t xml:space="preserve"> į modelį įtraukti 20X0 metų pajamas iš klientų ir patikrinti, ar tiksliai prognozuotos 20X1, 20X2 ir kitų metų pajamos iš esamų klientų.</w:t>
      </w:r>
    </w:p>
    <w:p w14:paraId="0EFC9697" w14:textId="77777777" w:rsidR="008100C6" w:rsidRPr="001B5A08" w:rsidRDefault="008100C6" w:rsidP="008100C6">
      <w:pPr>
        <w:widowControl w:val="0"/>
        <w:numPr>
          <w:ilvl w:val="0"/>
          <w:numId w:val="34"/>
        </w:numPr>
        <w:spacing w:before="146" w:after="0" w:line="240" w:lineRule="auto"/>
        <w:ind w:left="993" w:right="911" w:hanging="709"/>
        <w:outlineLvl w:val="2"/>
        <w:rPr>
          <w:rFonts w:ascii="Noto Sans" w:hAnsi="Noto Sans" w:cs="Noto Sans"/>
          <w:sz w:val="18"/>
          <w:szCs w:val="18"/>
        </w:rPr>
      </w:pPr>
      <w:proofErr w:type="spellStart"/>
      <w:r w:rsidRPr="001B5A08">
        <w:rPr>
          <w:rFonts w:ascii="Noto Sans" w:hAnsi="Noto Sans" w:cs="Noto Sans"/>
          <w:b/>
          <w:bCs/>
          <w:sz w:val="18"/>
          <w:szCs w:val="18"/>
        </w:rPr>
        <w:t>Mokesčių</w:t>
      </w:r>
      <w:proofErr w:type="spellEnd"/>
      <w:r w:rsidRPr="001B5A08">
        <w:rPr>
          <w:rFonts w:ascii="Noto Sans" w:hAnsi="Noto Sans" w:cs="Noto Sans"/>
          <w:b/>
          <w:bCs/>
          <w:sz w:val="18"/>
          <w:szCs w:val="18"/>
        </w:rPr>
        <w:t xml:space="preserve"> </w:t>
      </w:r>
      <w:proofErr w:type="spellStart"/>
      <w:r w:rsidRPr="001B5A08">
        <w:rPr>
          <w:rFonts w:ascii="Noto Sans" w:hAnsi="Noto Sans" w:cs="Noto Sans"/>
          <w:b/>
          <w:bCs/>
          <w:sz w:val="18"/>
          <w:szCs w:val="18"/>
        </w:rPr>
        <w:t>amortizacijos</w:t>
      </w:r>
      <w:proofErr w:type="spellEnd"/>
      <w:r w:rsidRPr="001B5A08">
        <w:rPr>
          <w:rFonts w:ascii="Noto Sans" w:hAnsi="Noto Sans" w:cs="Noto Sans"/>
          <w:b/>
          <w:bCs/>
          <w:sz w:val="18"/>
          <w:szCs w:val="18"/>
        </w:rPr>
        <w:t xml:space="preserve"> </w:t>
      </w:r>
      <w:proofErr w:type="spellStart"/>
      <w:r w:rsidRPr="001B5A08">
        <w:rPr>
          <w:rFonts w:ascii="Noto Sans" w:hAnsi="Noto Sans" w:cs="Noto Sans"/>
          <w:b/>
          <w:bCs/>
          <w:sz w:val="18"/>
          <w:szCs w:val="18"/>
        </w:rPr>
        <w:t>nauda</w:t>
      </w:r>
      <w:proofErr w:type="spellEnd"/>
      <w:r w:rsidRPr="001B5A08">
        <w:rPr>
          <w:rFonts w:ascii="Noto Sans" w:hAnsi="Noto Sans" w:cs="Noto Sans"/>
          <w:b/>
          <w:bCs/>
          <w:sz w:val="18"/>
          <w:szCs w:val="18"/>
        </w:rPr>
        <w:t xml:space="preserve"> (MAN)</w:t>
      </w:r>
    </w:p>
    <w:p w14:paraId="0B29EAB0" w14:textId="77777777" w:rsidR="008100C6" w:rsidRPr="001B5A08" w:rsidRDefault="008100C6" w:rsidP="008100C6">
      <w:pPr>
        <w:pStyle w:val="ListParagraph"/>
        <w:numPr>
          <w:ilvl w:val="1"/>
          <w:numId w:val="35"/>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Daugelyje mokesčių </w:t>
      </w:r>
      <w:r w:rsidRPr="001B5A08">
        <w:rPr>
          <w:rFonts w:ascii="Noto Sans" w:hAnsi="Noto Sans" w:cs="Noto Sans"/>
          <w:i/>
          <w:sz w:val="18"/>
        </w:rPr>
        <w:t>teisės sistemų</w:t>
      </w:r>
      <w:r w:rsidRPr="001B5A08">
        <w:rPr>
          <w:rFonts w:ascii="Noto Sans" w:hAnsi="Noto Sans" w:cs="Noto Sans"/>
          <w:sz w:val="18"/>
        </w:rPr>
        <w:t xml:space="preserve"> </w:t>
      </w:r>
      <w:r w:rsidRPr="001B5A08">
        <w:rPr>
          <w:rFonts w:ascii="Noto Sans" w:hAnsi="Noto Sans" w:cs="Noto Sans"/>
          <w:i/>
          <w:iCs/>
          <w:sz w:val="18"/>
        </w:rPr>
        <w:t>nematerialusis</w:t>
      </w:r>
      <w:r w:rsidRPr="001B5A08">
        <w:rPr>
          <w:rFonts w:ascii="Noto Sans" w:hAnsi="Noto Sans" w:cs="Noto Sans"/>
          <w:sz w:val="18"/>
        </w:rPr>
        <w:t xml:space="preserve"> </w:t>
      </w:r>
      <w:r w:rsidRPr="001B5A08">
        <w:rPr>
          <w:rFonts w:ascii="Noto Sans" w:hAnsi="Noto Sans" w:cs="Noto Sans"/>
          <w:i/>
          <w:sz w:val="18"/>
        </w:rPr>
        <w:t>turtas</w:t>
      </w:r>
      <w:r w:rsidRPr="001B5A08">
        <w:rPr>
          <w:rFonts w:ascii="Noto Sans" w:hAnsi="Noto Sans" w:cs="Noto Sans"/>
          <w:sz w:val="18"/>
        </w:rPr>
        <w:t xml:space="preserve"> ir tam tikrais atvejais prestižas gali būti amortizuojamas mokesčių </w:t>
      </w:r>
      <w:r w:rsidRPr="001B5A08">
        <w:rPr>
          <w:rFonts w:ascii="Noto Sans" w:hAnsi="Noto Sans" w:cs="Noto Sans"/>
          <w:iCs/>
          <w:sz w:val="18"/>
        </w:rPr>
        <w:t>tikslais</w:t>
      </w:r>
      <w:r w:rsidRPr="001B5A08">
        <w:rPr>
          <w:rFonts w:ascii="Noto Sans" w:hAnsi="Noto Sans" w:cs="Noto Sans"/>
          <w:sz w:val="18"/>
        </w:rPr>
        <w:t xml:space="preserve">. Priklausomai nuo </w:t>
      </w:r>
      <w:r w:rsidRPr="001B5A08">
        <w:rPr>
          <w:rFonts w:ascii="Noto Sans" w:hAnsi="Noto Sans" w:cs="Noto Sans"/>
          <w:i/>
          <w:sz w:val="18"/>
        </w:rPr>
        <w:t>vertinimo numatomo panaudojimo</w:t>
      </w:r>
      <w:r w:rsidRPr="001B5A08">
        <w:rPr>
          <w:rFonts w:ascii="Noto Sans" w:hAnsi="Noto Sans" w:cs="Noto Sans"/>
          <w:sz w:val="18"/>
        </w:rPr>
        <w:t xml:space="preserve"> ir taikomo </w:t>
      </w:r>
      <w:r w:rsidRPr="001B5A08">
        <w:rPr>
          <w:rFonts w:ascii="Noto Sans" w:hAnsi="Noto Sans" w:cs="Noto Sans"/>
          <w:i/>
          <w:sz w:val="18"/>
        </w:rPr>
        <w:t>vertinimo metodo</w:t>
      </w:r>
      <w:r w:rsidRPr="001B5A08">
        <w:rPr>
          <w:rFonts w:ascii="Noto Sans" w:hAnsi="Noto Sans" w:cs="Noto Sans"/>
          <w:sz w:val="18"/>
        </w:rPr>
        <w:t xml:space="preserve">, </w:t>
      </w:r>
      <w:r w:rsidRPr="001B5A08">
        <w:rPr>
          <w:rFonts w:ascii="Noto Sans" w:hAnsi="Noto Sans" w:cs="Noto Sans"/>
          <w:iCs/>
          <w:sz w:val="18"/>
        </w:rPr>
        <w:t>nustatant</w:t>
      </w:r>
      <w:r w:rsidRPr="001B5A08">
        <w:rPr>
          <w:rFonts w:ascii="Noto Sans" w:hAnsi="Noto Sans" w:cs="Noto Sans"/>
          <w:sz w:val="18"/>
        </w:rPr>
        <w:t xml:space="preserve">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w:t>
      </w:r>
      <w:r w:rsidRPr="001B5A08">
        <w:rPr>
          <w:rFonts w:ascii="Noto Sans" w:hAnsi="Noto Sans" w:cs="Noto Sans"/>
          <w:iCs/>
          <w:sz w:val="18"/>
        </w:rPr>
        <w:t xml:space="preserve">ir (arba) prestižo </w:t>
      </w:r>
      <w:r w:rsidRPr="001B5A08">
        <w:rPr>
          <w:rFonts w:ascii="Noto Sans" w:hAnsi="Noto Sans" w:cs="Noto Sans"/>
          <w:i/>
          <w:sz w:val="18"/>
        </w:rPr>
        <w:t>vertę</w:t>
      </w:r>
      <w:r w:rsidRPr="001B5A08">
        <w:rPr>
          <w:rFonts w:ascii="Noto Sans" w:hAnsi="Noto Sans" w:cs="Noto Sans"/>
          <w:iCs/>
          <w:sz w:val="18"/>
        </w:rPr>
        <w:t xml:space="preserve"> gali</w:t>
      </w:r>
      <w:r w:rsidRPr="001B5A08">
        <w:rPr>
          <w:rFonts w:ascii="Noto Sans" w:hAnsi="Noto Sans" w:cs="Noto Sans"/>
          <w:sz w:val="18"/>
        </w:rPr>
        <w:t xml:space="preserve"> būti tikslinga įtraukti mokesčių amortizacijos naudą (MAN).</w:t>
      </w:r>
    </w:p>
    <w:p w14:paraId="621D0E85" w14:textId="77777777" w:rsidR="008100C6" w:rsidRPr="001B5A08" w:rsidRDefault="008100C6" w:rsidP="008100C6">
      <w:pPr>
        <w:pStyle w:val="ListParagraph"/>
        <w:numPr>
          <w:ilvl w:val="1"/>
          <w:numId w:val="35"/>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Jei rinkos ar </w:t>
      </w:r>
      <w:r w:rsidRPr="001B5A08">
        <w:rPr>
          <w:rFonts w:ascii="Noto Sans" w:hAnsi="Noto Sans" w:cs="Noto Sans"/>
          <w:sz w:val="18"/>
          <w:szCs w:val="18"/>
        </w:rPr>
        <w:t>išlaidų</w:t>
      </w:r>
      <w:r w:rsidRPr="001B5A08">
        <w:rPr>
          <w:rFonts w:ascii="Noto Sans" w:hAnsi="Noto Sans" w:cs="Noto Sans"/>
          <w:sz w:val="18"/>
        </w:rPr>
        <w:t xml:space="preserve"> požiūris taikomas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 xml:space="preserve">turto vertinimui </w:t>
      </w:r>
      <w:r w:rsidRPr="001B5A08">
        <w:rPr>
          <w:rFonts w:ascii="Noto Sans" w:hAnsi="Noto Sans" w:cs="Noto Sans"/>
          <w:iCs/>
          <w:sz w:val="18"/>
        </w:rPr>
        <w:t>atlikti</w:t>
      </w:r>
      <w:r w:rsidRPr="001B5A08">
        <w:rPr>
          <w:rFonts w:ascii="Noto Sans" w:hAnsi="Noto Sans" w:cs="Noto Sans"/>
          <w:sz w:val="18"/>
        </w:rPr>
        <w:t xml:space="preserve">, </w:t>
      </w:r>
      <w:r w:rsidRPr="001B5A08">
        <w:rPr>
          <w:rFonts w:ascii="Noto Sans" w:hAnsi="Noto Sans" w:cs="Noto Sans"/>
          <w:i/>
          <w:iCs/>
          <w:sz w:val="18"/>
        </w:rPr>
        <w:t>turto</w:t>
      </w:r>
      <w:r w:rsidRPr="001B5A08">
        <w:rPr>
          <w:rFonts w:ascii="Noto Sans" w:hAnsi="Noto Sans" w:cs="Noto Sans"/>
          <w:sz w:val="18"/>
        </w:rPr>
        <w:t xml:space="preserve"> sukūrimo ar įsigijimo kaina jau rodytų ir galimybę amortizuoti </w:t>
      </w:r>
      <w:r w:rsidRPr="001B5A08">
        <w:rPr>
          <w:rFonts w:ascii="Noto Sans" w:hAnsi="Noto Sans" w:cs="Noto Sans"/>
          <w:i/>
          <w:sz w:val="18"/>
        </w:rPr>
        <w:t>turtą</w:t>
      </w:r>
      <w:r w:rsidRPr="001B5A08">
        <w:rPr>
          <w:rFonts w:ascii="Noto Sans" w:hAnsi="Noto Sans" w:cs="Noto Sans"/>
          <w:sz w:val="18"/>
        </w:rPr>
        <w:t xml:space="preserve">. Tačiau pagal pajamų požiūrį mokesčių amortizacijos nauda (MAN) turi būti aiškiai apskaičiuojama ir, jei reikia, įtraukiama į </w:t>
      </w:r>
      <w:r w:rsidRPr="001B5A08">
        <w:rPr>
          <w:rFonts w:ascii="Noto Sans" w:hAnsi="Noto Sans" w:cs="Noto Sans"/>
          <w:i/>
          <w:iCs/>
          <w:sz w:val="18"/>
        </w:rPr>
        <w:t>vertę</w:t>
      </w:r>
      <w:r w:rsidRPr="001B5A08">
        <w:rPr>
          <w:rFonts w:ascii="Noto Sans" w:hAnsi="Noto Sans" w:cs="Noto Sans"/>
          <w:sz w:val="18"/>
        </w:rPr>
        <w:t>.</w:t>
      </w:r>
    </w:p>
    <w:p w14:paraId="0FC2E115" w14:textId="77777777" w:rsidR="008100C6" w:rsidRPr="001B5A08" w:rsidRDefault="008100C6" w:rsidP="008100C6">
      <w:pPr>
        <w:pStyle w:val="ListParagraph"/>
        <w:numPr>
          <w:ilvl w:val="1"/>
          <w:numId w:val="35"/>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Kai kuriam </w:t>
      </w:r>
      <w:r w:rsidRPr="001B5A08">
        <w:rPr>
          <w:rFonts w:ascii="Noto Sans" w:hAnsi="Noto Sans" w:cs="Noto Sans"/>
          <w:i/>
          <w:sz w:val="18"/>
        </w:rPr>
        <w:t>vertinimo</w:t>
      </w:r>
      <w:r w:rsidRPr="001B5A08">
        <w:rPr>
          <w:rFonts w:ascii="Noto Sans" w:hAnsi="Noto Sans" w:cs="Noto Sans"/>
          <w:sz w:val="18"/>
        </w:rPr>
        <w:t xml:space="preserve"> </w:t>
      </w:r>
      <w:r w:rsidRPr="001B5A08">
        <w:rPr>
          <w:rFonts w:ascii="Noto Sans" w:hAnsi="Noto Sans" w:cs="Noto Sans"/>
          <w:i/>
          <w:sz w:val="18"/>
        </w:rPr>
        <w:t>numatomam panaudojimui</w:t>
      </w:r>
      <w:r w:rsidRPr="001B5A08">
        <w:rPr>
          <w:rFonts w:ascii="Noto Sans" w:hAnsi="Noto Sans" w:cs="Noto Sans"/>
          <w:sz w:val="18"/>
        </w:rPr>
        <w:t xml:space="preserve">, pavyzdžiui, finansinės atskaitomybės, tinkamas </w:t>
      </w:r>
      <w:r w:rsidRPr="001B5A08">
        <w:rPr>
          <w:rFonts w:ascii="Noto Sans" w:hAnsi="Noto Sans" w:cs="Noto Sans"/>
          <w:i/>
          <w:sz w:val="18"/>
        </w:rPr>
        <w:t>vertės pagrindas</w:t>
      </w:r>
      <w:r w:rsidRPr="001B5A08">
        <w:rPr>
          <w:rFonts w:ascii="Noto Sans" w:hAnsi="Noto Sans" w:cs="Noto Sans"/>
          <w:sz w:val="18"/>
        </w:rPr>
        <w:t xml:space="preserve"> yra hipotetinis vertinamo </w:t>
      </w:r>
      <w:r w:rsidRPr="001B5A08">
        <w:rPr>
          <w:rFonts w:ascii="Noto Sans" w:hAnsi="Noto Sans" w:cs="Noto Sans"/>
          <w:i/>
          <w:iCs/>
          <w:sz w:val="18"/>
        </w:rPr>
        <w:t>nematerialiojo</w:t>
      </w:r>
      <w:r w:rsidRPr="001B5A08">
        <w:rPr>
          <w:rFonts w:ascii="Noto Sans" w:hAnsi="Noto Sans" w:cs="Noto Sans"/>
          <w:sz w:val="18"/>
        </w:rPr>
        <w:t xml:space="preserve"> </w:t>
      </w:r>
      <w:r w:rsidRPr="001B5A08">
        <w:rPr>
          <w:rFonts w:ascii="Noto Sans" w:hAnsi="Noto Sans" w:cs="Noto Sans"/>
          <w:i/>
          <w:sz w:val="18"/>
        </w:rPr>
        <w:t>turto</w:t>
      </w:r>
      <w:r w:rsidRPr="001B5A08">
        <w:rPr>
          <w:rFonts w:ascii="Noto Sans" w:hAnsi="Noto Sans" w:cs="Noto Sans"/>
          <w:sz w:val="18"/>
        </w:rPr>
        <w:t xml:space="preserve"> pardavimas. Paprastai šiam </w:t>
      </w:r>
      <w:r w:rsidRPr="001B5A08">
        <w:rPr>
          <w:rFonts w:ascii="Noto Sans" w:hAnsi="Noto Sans" w:cs="Noto Sans"/>
          <w:i/>
          <w:sz w:val="18"/>
        </w:rPr>
        <w:t>numatomam panaudojimui</w:t>
      </w:r>
      <w:r w:rsidRPr="001B5A08">
        <w:rPr>
          <w:rFonts w:ascii="Noto Sans" w:hAnsi="Noto Sans" w:cs="Noto Sans"/>
          <w:iCs/>
          <w:sz w:val="18"/>
        </w:rPr>
        <w:t xml:space="preserve">, </w:t>
      </w:r>
      <w:r w:rsidRPr="001B5A08">
        <w:rPr>
          <w:rFonts w:ascii="Noto Sans" w:hAnsi="Noto Sans" w:cs="Noto Sans"/>
          <w:sz w:val="18"/>
        </w:rPr>
        <w:t xml:space="preserve">kai taikomas pajamų požiūris, mokesčių amortizacijos nauda (MAN) </w:t>
      </w:r>
      <w:r w:rsidRPr="001B5A08">
        <w:rPr>
          <w:rFonts w:ascii="Noto Sans" w:hAnsi="Noto Sans" w:cs="Noto Sans"/>
          <w:i/>
          <w:sz w:val="18"/>
        </w:rPr>
        <w:t>turėtų</w:t>
      </w:r>
      <w:r w:rsidRPr="001B5A08">
        <w:rPr>
          <w:rFonts w:ascii="Noto Sans" w:hAnsi="Noto Sans" w:cs="Noto Sans"/>
          <w:sz w:val="18"/>
        </w:rPr>
        <w:t xml:space="preserve"> būti įtraukta, nes tipinis </w:t>
      </w:r>
      <w:r w:rsidRPr="001B5A08">
        <w:rPr>
          <w:rFonts w:ascii="Noto Sans" w:hAnsi="Noto Sans" w:cs="Noto Sans"/>
          <w:iCs/>
          <w:sz w:val="18"/>
        </w:rPr>
        <w:t>dalyvis</w:t>
      </w:r>
      <w:r w:rsidRPr="001B5A08">
        <w:rPr>
          <w:rFonts w:ascii="Noto Sans" w:hAnsi="Noto Sans" w:cs="Noto Sans"/>
          <w:sz w:val="18"/>
        </w:rPr>
        <w:t xml:space="preserve"> galėtų amortizuoti </w:t>
      </w:r>
      <w:r w:rsidRPr="001B5A08">
        <w:rPr>
          <w:rFonts w:ascii="Noto Sans" w:hAnsi="Noto Sans" w:cs="Noto Sans"/>
          <w:i/>
          <w:iCs/>
          <w:sz w:val="18"/>
        </w:rPr>
        <w:t>nematerialųjį</w:t>
      </w:r>
      <w:r w:rsidRPr="001B5A08">
        <w:rPr>
          <w:rFonts w:ascii="Noto Sans" w:hAnsi="Noto Sans" w:cs="Noto Sans"/>
          <w:sz w:val="18"/>
        </w:rPr>
        <w:t xml:space="preserve"> </w:t>
      </w:r>
      <w:r w:rsidRPr="001B5A08">
        <w:rPr>
          <w:rFonts w:ascii="Noto Sans" w:hAnsi="Noto Sans" w:cs="Noto Sans"/>
          <w:i/>
          <w:sz w:val="18"/>
        </w:rPr>
        <w:t>turtą</w:t>
      </w:r>
      <w:r w:rsidRPr="001B5A08">
        <w:rPr>
          <w:rFonts w:ascii="Noto Sans" w:hAnsi="Noto Sans" w:cs="Noto Sans"/>
          <w:sz w:val="18"/>
        </w:rPr>
        <w:t xml:space="preserve">, </w:t>
      </w:r>
      <w:r w:rsidRPr="001B5A08">
        <w:rPr>
          <w:rFonts w:ascii="Noto Sans" w:hAnsi="Noto Sans" w:cs="Noto Sans"/>
          <w:sz w:val="18"/>
          <w:szCs w:val="18"/>
        </w:rPr>
        <w:t xml:space="preserve">įsigytą tokio hipotetinio sandorio metu, nepriklausomai nuo to, ar hipotetinis  sandoris yra apmokestinamas ar ne. Kitiems </w:t>
      </w:r>
      <w:r w:rsidRPr="001B5A08">
        <w:rPr>
          <w:rFonts w:ascii="Noto Sans" w:hAnsi="Noto Sans" w:cs="Noto Sans"/>
          <w:i/>
          <w:sz w:val="18"/>
          <w:szCs w:val="18"/>
        </w:rPr>
        <w:t>vertinimo</w:t>
      </w:r>
      <w:r w:rsidRPr="001B5A08">
        <w:rPr>
          <w:rFonts w:ascii="Noto Sans" w:hAnsi="Noto Sans" w:cs="Noto Sans"/>
          <w:sz w:val="18"/>
          <w:szCs w:val="18"/>
        </w:rPr>
        <w:t xml:space="preserve"> </w:t>
      </w:r>
      <w:r w:rsidRPr="001B5A08">
        <w:rPr>
          <w:rFonts w:ascii="Noto Sans" w:hAnsi="Noto Sans" w:cs="Noto Sans"/>
          <w:i/>
          <w:sz w:val="18"/>
          <w:szCs w:val="18"/>
        </w:rPr>
        <w:t>numatomiems panaudojimams</w:t>
      </w:r>
      <w:r w:rsidRPr="001B5A08">
        <w:rPr>
          <w:rFonts w:ascii="Noto Sans" w:hAnsi="Noto Sans" w:cs="Noto Sans"/>
          <w:sz w:val="18"/>
          <w:szCs w:val="18"/>
        </w:rPr>
        <w:t xml:space="preserve"> tariamas sandoris gali būti  verslo ar </w:t>
      </w:r>
      <w:r w:rsidRPr="001B5A08">
        <w:rPr>
          <w:rFonts w:ascii="Noto Sans" w:hAnsi="Noto Sans" w:cs="Noto Sans"/>
          <w:i/>
          <w:sz w:val="18"/>
          <w:szCs w:val="18"/>
        </w:rPr>
        <w:t>turto</w:t>
      </w:r>
      <w:r w:rsidRPr="001B5A08">
        <w:rPr>
          <w:rFonts w:ascii="Noto Sans" w:hAnsi="Noto Sans" w:cs="Noto Sans"/>
          <w:sz w:val="18"/>
          <w:szCs w:val="18"/>
        </w:rPr>
        <w:t xml:space="preserve"> grupės sandoris. Taikant šiuos </w:t>
      </w:r>
      <w:r w:rsidRPr="001B5A08">
        <w:rPr>
          <w:rFonts w:ascii="Noto Sans" w:hAnsi="Noto Sans" w:cs="Noto Sans"/>
          <w:i/>
          <w:sz w:val="18"/>
          <w:szCs w:val="18"/>
        </w:rPr>
        <w:t>vertės pagrindus</w:t>
      </w:r>
      <w:r w:rsidRPr="001B5A08">
        <w:rPr>
          <w:rFonts w:ascii="Noto Sans" w:hAnsi="Noto Sans" w:cs="Noto Sans"/>
          <w:sz w:val="18"/>
          <w:szCs w:val="18"/>
        </w:rPr>
        <w:t xml:space="preserve"> </w:t>
      </w:r>
      <w:r w:rsidRPr="001B5A08">
        <w:rPr>
          <w:rFonts w:ascii="Noto Sans" w:hAnsi="Noto Sans" w:cs="Noto Sans"/>
          <w:iCs/>
          <w:sz w:val="18"/>
          <w:szCs w:val="18"/>
        </w:rPr>
        <w:t>gali</w:t>
      </w:r>
      <w:r w:rsidRPr="001B5A08">
        <w:rPr>
          <w:rFonts w:ascii="Noto Sans" w:hAnsi="Noto Sans" w:cs="Noto Sans"/>
          <w:sz w:val="18"/>
          <w:szCs w:val="18"/>
        </w:rPr>
        <w:t xml:space="preserve"> būti tikslinga įtraukti </w:t>
      </w:r>
      <w:r w:rsidRPr="001B5A08">
        <w:rPr>
          <w:rFonts w:ascii="Noto Sans" w:hAnsi="Noto Sans" w:cs="Noto Sans"/>
          <w:sz w:val="18"/>
        </w:rPr>
        <w:t>mokesčių amortizacijos naudą (MAN)</w:t>
      </w:r>
      <w:r w:rsidRPr="001B5A08">
        <w:rPr>
          <w:rFonts w:ascii="Noto Sans" w:hAnsi="Noto Sans" w:cs="Noto Sans"/>
          <w:sz w:val="18"/>
          <w:szCs w:val="18"/>
        </w:rPr>
        <w:t xml:space="preserve">, jei dėl įvykusio sandorio padidėtų </w:t>
      </w:r>
      <w:r w:rsidRPr="001B5A08">
        <w:rPr>
          <w:rFonts w:ascii="Noto Sans" w:hAnsi="Noto Sans" w:cs="Noto Sans"/>
          <w:i/>
          <w:iCs/>
          <w:sz w:val="18"/>
          <w:szCs w:val="18"/>
        </w:rPr>
        <w:t>nematerialiojo</w:t>
      </w:r>
      <w:r w:rsidRPr="001B5A08">
        <w:rPr>
          <w:rFonts w:ascii="Noto Sans" w:hAnsi="Noto Sans" w:cs="Noto Sans"/>
          <w:sz w:val="18"/>
          <w:szCs w:val="18"/>
        </w:rPr>
        <w:t xml:space="preserve"> </w:t>
      </w:r>
      <w:r w:rsidRPr="001B5A08">
        <w:rPr>
          <w:rFonts w:ascii="Noto Sans" w:hAnsi="Noto Sans" w:cs="Noto Sans"/>
          <w:i/>
          <w:sz w:val="18"/>
          <w:szCs w:val="18"/>
        </w:rPr>
        <w:t>turto</w:t>
      </w:r>
      <w:r w:rsidRPr="001B5A08">
        <w:rPr>
          <w:rFonts w:ascii="Noto Sans" w:hAnsi="Noto Sans" w:cs="Noto Sans"/>
          <w:sz w:val="18"/>
          <w:szCs w:val="18"/>
        </w:rPr>
        <w:t xml:space="preserve"> </w:t>
      </w:r>
      <w:r w:rsidRPr="001B5A08">
        <w:rPr>
          <w:rFonts w:ascii="Noto Sans" w:hAnsi="Noto Sans" w:cs="Noto Sans"/>
          <w:iCs/>
          <w:sz w:val="18"/>
        </w:rPr>
        <w:t xml:space="preserve">ir (arba) prestižo </w:t>
      </w:r>
      <w:r w:rsidRPr="001B5A08">
        <w:rPr>
          <w:rFonts w:ascii="Noto Sans" w:hAnsi="Noto Sans" w:cs="Noto Sans"/>
          <w:i/>
          <w:iCs/>
          <w:sz w:val="18"/>
          <w:szCs w:val="18"/>
        </w:rPr>
        <w:t>vertė</w:t>
      </w:r>
      <w:r w:rsidRPr="001B5A08">
        <w:rPr>
          <w:rFonts w:ascii="Noto Sans" w:hAnsi="Noto Sans" w:cs="Noto Sans"/>
          <w:sz w:val="18"/>
          <w:szCs w:val="18"/>
        </w:rPr>
        <w:t>.</w:t>
      </w:r>
    </w:p>
    <w:p w14:paraId="01BB1917" w14:textId="77777777" w:rsidR="00644D58" w:rsidRPr="001B5A08" w:rsidRDefault="00644D58" w:rsidP="00644D58">
      <w:pPr>
        <w:pStyle w:val="ListParagraph"/>
        <w:numPr>
          <w:ilvl w:val="1"/>
          <w:numId w:val="35"/>
        </w:numPr>
        <w:tabs>
          <w:tab w:val="left" w:pos="993"/>
        </w:tabs>
        <w:spacing w:before="106" w:line="249" w:lineRule="auto"/>
        <w:ind w:left="993" w:right="742" w:hanging="709"/>
        <w:jc w:val="both"/>
        <w:rPr>
          <w:rFonts w:ascii="Noto Sans" w:hAnsi="Noto Sans" w:cs="Noto Sans"/>
          <w:sz w:val="18"/>
          <w:szCs w:val="18"/>
        </w:rPr>
      </w:pPr>
      <w:r w:rsidRPr="001B5A08">
        <w:rPr>
          <w:rFonts w:ascii="Noto Sans" w:hAnsi="Noto Sans" w:cs="Noto Sans"/>
          <w:sz w:val="18"/>
        </w:rPr>
        <w:t xml:space="preserve">Mokesčių amortizacijos naudai (MAN) skaičiuoti </w:t>
      </w:r>
      <w:r w:rsidRPr="001B5A08">
        <w:rPr>
          <w:rFonts w:ascii="Noto Sans" w:hAnsi="Noto Sans" w:cs="Noto Sans"/>
          <w:i/>
          <w:sz w:val="18"/>
        </w:rPr>
        <w:t xml:space="preserve">vertintojas </w:t>
      </w:r>
      <w:r w:rsidRPr="001B5A08">
        <w:rPr>
          <w:rFonts w:ascii="Noto Sans" w:hAnsi="Noto Sans" w:cs="Noto Sans"/>
          <w:iCs/>
          <w:sz w:val="18"/>
        </w:rPr>
        <w:t>gali</w:t>
      </w:r>
      <w:r w:rsidRPr="001B5A08">
        <w:rPr>
          <w:rFonts w:ascii="Noto Sans" w:hAnsi="Noto Sans" w:cs="Noto Sans"/>
          <w:sz w:val="18"/>
        </w:rPr>
        <w:t xml:space="preserve"> taikyti bet kurią iš šių </w:t>
      </w:r>
      <w:r w:rsidRPr="001B5A08">
        <w:rPr>
          <w:rFonts w:ascii="Noto Sans" w:hAnsi="Noto Sans" w:cs="Noto Sans"/>
          <w:i/>
          <w:iCs/>
          <w:sz w:val="18"/>
        </w:rPr>
        <w:t>d</w:t>
      </w:r>
      <w:r w:rsidRPr="001B5A08">
        <w:rPr>
          <w:rFonts w:ascii="Noto Sans" w:hAnsi="Noto Sans" w:cs="Noto Sans"/>
          <w:i/>
          <w:sz w:val="18"/>
        </w:rPr>
        <w:t>iskonto normų</w:t>
      </w:r>
      <w:r w:rsidRPr="001B5A08">
        <w:rPr>
          <w:rFonts w:ascii="Noto Sans" w:hAnsi="Noto Sans" w:cs="Noto Sans"/>
          <w:sz w:val="18"/>
        </w:rPr>
        <w:t>:</w:t>
      </w:r>
    </w:p>
    <w:p w14:paraId="01BE422E" w14:textId="77777777" w:rsidR="00644D58" w:rsidRPr="00644D58" w:rsidRDefault="00644D58" w:rsidP="00644D58">
      <w:pPr>
        <w:widowControl w:val="0"/>
        <w:numPr>
          <w:ilvl w:val="2"/>
          <w:numId w:val="34"/>
        </w:numPr>
        <w:tabs>
          <w:tab w:val="left" w:pos="1418"/>
        </w:tabs>
        <w:spacing w:before="60" w:after="0" w:line="249" w:lineRule="auto"/>
        <w:ind w:left="1418" w:right="742" w:hanging="425"/>
        <w:jc w:val="both"/>
        <w:rPr>
          <w:rFonts w:ascii="Noto Sans" w:hAnsi="Noto Sans" w:cs="Noto Sans"/>
          <w:sz w:val="18"/>
          <w:szCs w:val="18"/>
          <w:lang w:val="lt-LT"/>
        </w:rPr>
      </w:pPr>
      <w:r w:rsidRPr="00644D58">
        <w:rPr>
          <w:rFonts w:ascii="Noto Sans" w:hAnsi="Noto Sans" w:cs="Noto Sans"/>
          <w:i/>
          <w:sz w:val="18"/>
          <w:lang w:val="lt-LT"/>
        </w:rPr>
        <w:t>diskonto normą</w:t>
      </w:r>
      <w:r w:rsidRPr="00644D58">
        <w:rPr>
          <w:rFonts w:ascii="Noto Sans" w:hAnsi="Noto Sans" w:cs="Noto Sans"/>
          <w:sz w:val="18"/>
          <w:lang w:val="lt-LT"/>
        </w:rPr>
        <w:t xml:space="preserve">, tinkamą verslui, naudojančiam vertinamą </w:t>
      </w:r>
      <w:r w:rsidRPr="00644D58">
        <w:rPr>
          <w:rFonts w:ascii="Noto Sans" w:hAnsi="Noto Sans" w:cs="Noto Sans"/>
          <w:i/>
          <w:sz w:val="18"/>
          <w:lang w:val="lt-LT"/>
        </w:rPr>
        <w:t>turtą</w:t>
      </w:r>
      <w:r w:rsidRPr="00644D58">
        <w:rPr>
          <w:rFonts w:ascii="Noto Sans" w:hAnsi="Noto Sans" w:cs="Noto Sans"/>
          <w:sz w:val="18"/>
          <w:lang w:val="lt-LT"/>
        </w:rPr>
        <w:t xml:space="preserve">, pavyzdžiui, vidutinę </w:t>
      </w:r>
      <w:r w:rsidRPr="00644D58">
        <w:rPr>
          <w:rFonts w:ascii="Noto Sans" w:hAnsi="Noto Sans" w:cs="Noto Sans"/>
          <w:i/>
          <w:sz w:val="18"/>
          <w:lang w:val="lt-LT"/>
        </w:rPr>
        <w:t>svertinę</w:t>
      </w:r>
      <w:r w:rsidRPr="00644D58">
        <w:rPr>
          <w:rFonts w:ascii="Noto Sans" w:hAnsi="Noto Sans" w:cs="Noto Sans"/>
          <w:sz w:val="18"/>
          <w:lang w:val="lt-LT"/>
        </w:rPr>
        <w:t xml:space="preserve"> kapitalo kainą. Šiuo požiūriu, kadangi dėl mokesčių sumažinimo tikslo</w:t>
      </w:r>
      <w:r w:rsidRPr="00644D58">
        <w:rPr>
          <w:rFonts w:ascii="Noto Sans" w:hAnsi="Noto Sans" w:cs="Noto Sans"/>
          <w:lang w:val="lt-LT"/>
        </w:rPr>
        <w:t xml:space="preserve"> </w:t>
      </w:r>
      <w:r w:rsidRPr="00644D58">
        <w:rPr>
          <w:rFonts w:ascii="Noto Sans" w:hAnsi="Noto Sans" w:cs="Noto Sans"/>
          <w:sz w:val="18"/>
          <w:lang w:val="lt-LT"/>
        </w:rPr>
        <w:t>amortizaciją galima taikyti bet</w:t>
      </w:r>
      <w:r w:rsidRPr="00644D58">
        <w:rPr>
          <w:rFonts w:ascii="Noto Sans" w:hAnsi="Noto Sans" w:cs="Noto Sans"/>
          <w:sz w:val="18"/>
          <w:szCs w:val="18"/>
          <w:lang w:val="lt-LT"/>
        </w:rPr>
        <w:t xml:space="preserve"> kurioms verslo gautoms pajamoms, todėl </w:t>
      </w:r>
      <w:r w:rsidRPr="00644D58">
        <w:rPr>
          <w:rFonts w:ascii="Noto Sans" w:hAnsi="Noto Sans" w:cs="Noto Sans"/>
          <w:i/>
          <w:sz w:val="18"/>
          <w:szCs w:val="18"/>
          <w:lang w:val="lt-LT"/>
        </w:rPr>
        <w:t>turėtų</w:t>
      </w:r>
      <w:r w:rsidRPr="00644D58">
        <w:rPr>
          <w:rFonts w:ascii="Noto Sans" w:hAnsi="Noto Sans" w:cs="Noto Sans"/>
          <w:sz w:val="18"/>
          <w:szCs w:val="18"/>
          <w:lang w:val="lt-LT"/>
        </w:rPr>
        <w:t xml:space="preserve"> būti taikoma visam verslui tinkama </w:t>
      </w:r>
      <w:r w:rsidRPr="00644D58">
        <w:rPr>
          <w:rFonts w:ascii="Noto Sans" w:hAnsi="Noto Sans" w:cs="Noto Sans"/>
          <w:i/>
          <w:sz w:val="18"/>
          <w:szCs w:val="18"/>
          <w:lang w:val="lt-LT"/>
        </w:rPr>
        <w:t>diskonto norma</w:t>
      </w:r>
      <w:r w:rsidRPr="00644D58">
        <w:rPr>
          <w:rFonts w:ascii="Noto Sans" w:hAnsi="Noto Sans" w:cs="Noto Sans"/>
          <w:sz w:val="18"/>
          <w:szCs w:val="18"/>
          <w:lang w:val="lt-LT"/>
        </w:rPr>
        <w:t>,</w:t>
      </w:r>
    </w:p>
    <w:p w14:paraId="7AFD8260" w14:textId="77777777" w:rsidR="00644D58" w:rsidRPr="00644D58" w:rsidRDefault="00644D58" w:rsidP="00644D58">
      <w:pPr>
        <w:widowControl w:val="0"/>
        <w:numPr>
          <w:ilvl w:val="2"/>
          <w:numId w:val="34"/>
        </w:numPr>
        <w:tabs>
          <w:tab w:val="left" w:pos="1418"/>
        </w:tabs>
        <w:spacing w:before="60" w:after="0" w:line="249" w:lineRule="auto"/>
        <w:ind w:left="1418" w:right="742" w:hanging="425"/>
        <w:jc w:val="both"/>
        <w:rPr>
          <w:rFonts w:ascii="Noto Sans" w:hAnsi="Noto Sans" w:cs="Noto Sans"/>
          <w:sz w:val="18"/>
          <w:szCs w:val="18"/>
          <w:lang w:val="lt-LT"/>
        </w:rPr>
      </w:pPr>
      <w:r w:rsidRPr="00644D58">
        <w:rPr>
          <w:rFonts w:ascii="Noto Sans" w:hAnsi="Noto Sans" w:cs="Noto Sans"/>
          <w:sz w:val="18"/>
          <w:szCs w:val="18"/>
          <w:lang w:val="lt-LT"/>
        </w:rPr>
        <w:t>vertinamam</w:t>
      </w:r>
      <w:r w:rsidRPr="00644D58">
        <w:rPr>
          <w:rFonts w:ascii="Noto Sans" w:hAnsi="Noto Sans" w:cs="Noto Sans"/>
          <w:sz w:val="18"/>
          <w:lang w:val="lt-LT"/>
        </w:rPr>
        <w:t xml:space="preserve"> </w:t>
      </w:r>
      <w:r w:rsidRPr="00644D58">
        <w:rPr>
          <w:rFonts w:ascii="Noto Sans" w:hAnsi="Noto Sans" w:cs="Noto Sans"/>
          <w:i/>
          <w:sz w:val="18"/>
          <w:lang w:val="lt-LT"/>
        </w:rPr>
        <w:t>turtui</w:t>
      </w:r>
      <w:r w:rsidRPr="00644D58">
        <w:rPr>
          <w:rFonts w:ascii="Noto Sans" w:hAnsi="Noto Sans" w:cs="Noto Sans"/>
          <w:sz w:val="18"/>
          <w:lang w:val="lt-LT"/>
        </w:rPr>
        <w:t xml:space="preserve"> tinkamą </w:t>
      </w:r>
      <w:r w:rsidRPr="00644D58">
        <w:rPr>
          <w:rFonts w:ascii="Noto Sans" w:hAnsi="Noto Sans" w:cs="Noto Sans"/>
          <w:i/>
          <w:sz w:val="18"/>
          <w:lang w:val="lt-LT"/>
        </w:rPr>
        <w:t>diskonto normą</w:t>
      </w:r>
      <w:r w:rsidRPr="00644D58">
        <w:rPr>
          <w:rFonts w:ascii="Noto Sans" w:hAnsi="Noto Sans" w:cs="Noto Sans"/>
          <w:sz w:val="18"/>
          <w:lang w:val="lt-LT"/>
        </w:rPr>
        <w:t xml:space="preserve"> (t. y. tą, kuri taikoma atliekant šio </w:t>
      </w:r>
      <w:r w:rsidRPr="00644D58">
        <w:rPr>
          <w:rFonts w:ascii="Noto Sans" w:hAnsi="Noto Sans" w:cs="Noto Sans"/>
          <w:i/>
          <w:sz w:val="18"/>
          <w:lang w:val="lt-LT"/>
        </w:rPr>
        <w:t>turto vertinimą</w:t>
      </w:r>
      <w:r w:rsidRPr="00644D58">
        <w:rPr>
          <w:rFonts w:ascii="Noto Sans" w:hAnsi="Noto Sans" w:cs="Noto Sans"/>
          <w:sz w:val="18"/>
          <w:lang w:val="lt-LT"/>
        </w:rPr>
        <w:t xml:space="preserve">). Šiuo požiūriu </w:t>
      </w:r>
      <w:r w:rsidRPr="00644D58">
        <w:rPr>
          <w:rFonts w:ascii="Noto Sans" w:hAnsi="Noto Sans" w:cs="Noto Sans"/>
          <w:i/>
          <w:sz w:val="18"/>
          <w:lang w:val="lt-LT"/>
        </w:rPr>
        <w:t>vertintojas</w:t>
      </w:r>
      <w:r w:rsidRPr="00644D58">
        <w:rPr>
          <w:rFonts w:ascii="Noto Sans" w:hAnsi="Noto Sans" w:cs="Noto Sans"/>
          <w:sz w:val="18"/>
          <w:lang w:val="lt-LT"/>
        </w:rPr>
        <w:t xml:space="preserve"> </w:t>
      </w:r>
      <w:r w:rsidRPr="00644D58">
        <w:rPr>
          <w:rFonts w:ascii="Noto Sans" w:hAnsi="Noto Sans" w:cs="Noto Sans"/>
          <w:i/>
          <w:sz w:val="18"/>
          <w:lang w:val="lt-LT"/>
        </w:rPr>
        <w:t>neturėtų</w:t>
      </w:r>
      <w:r w:rsidRPr="00644D58">
        <w:rPr>
          <w:rFonts w:ascii="Noto Sans" w:hAnsi="Noto Sans" w:cs="Noto Sans"/>
          <w:sz w:val="18"/>
          <w:lang w:val="lt-LT"/>
        </w:rPr>
        <w:t xml:space="preserve"> manyti, kad yra vertinamo </w:t>
      </w:r>
      <w:r w:rsidRPr="00644D58">
        <w:rPr>
          <w:rFonts w:ascii="Noto Sans" w:hAnsi="Noto Sans" w:cs="Noto Sans"/>
          <w:i/>
          <w:sz w:val="18"/>
          <w:lang w:val="lt-LT"/>
        </w:rPr>
        <w:t>turto</w:t>
      </w:r>
      <w:r w:rsidRPr="00644D58">
        <w:rPr>
          <w:rFonts w:ascii="Noto Sans" w:hAnsi="Noto Sans" w:cs="Noto Sans"/>
          <w:sz w:val="18"/>
          <w:lang w:val="lt-LT"/>
        </w:rPr>
        <w:t xml:space="preserve"> savininko operacijų ir pajamų, atskirtų nuo vertinamo </w:t>
      </w:r>
      <w:r w:rsidRPr="00644D58">
        <w:rPr>
          <w:rFonts w:ascii="Noto Sans" w:hAnsi="Noto Sans" w:cs="Noto Sans"/>
          <w:i/>
          <w:sz w:val="18"/>
          <w:lang w:val="lt-LT"/>
        </w:rPr>
        <w:t>turto</w:t>
      </w:r>
      <w:r w:rsidRPr="00644D58">
        <w:rPr>
          <w:rFonts w:ascii="Noto Sans" w:hAnsi="Noto Sans" w:cs="Noto Sans"/>
          <w:iCs/>
          <w:sz w:val="18"/>
          <w:lang w:val="lt-LT"/>
        </w:rPr>
        <w:t>,</w:t>
      </w:r>
      <w:r w:rsidRPr="00644D58">
        <w:rPr>
          <w:rFonts w:ascii="Noto Sans" w:hAnsi="Noto Sans" w:cs="Noto Sans"/>
          <w:sz w:val="18"/>
          <w:lang w:val="lt-LT"/>
        </w:rPr>
        <w:t xml:space="preserve"> todėl atliekant mokesčių amortizacijos naudos (MAN) skaičiavimą taikoma </w:t>
      </w:r>
      <w:r w:rsidRPr="00644D58">
        <w:rPr>
          <w:rFonts w:ascii="Noto Sans" w:hAnsi="Noto Sans" w:cs="Noto Sans"/>
          <w:i/>
          <w:sz w:val="18"/>
          <w:lang w:val="lt-LT"/>
        </w:rPr>
        <w:t>diskonto norma</w:t>
      </w:r>
      <w:r w:rsidRPr="00644D58">
        <w:rPr>
          <w:rFonts w:ascii="Noto Sans" w:hAnsi="Noto Sans" w:cs="Noto Sans"/>
          <w:sz w:val="18"/>
          <w:lang w:val="lt-LT"/>
        </w:rPr>
        <w:t xml:space="preserve"> </w:t>
      </w:r>
      <w:r w:rsidRPr="00644D58">
        <w:rPr>
          <w:rFonts w:ascii="Noto Sans" w:hAnsi="Noto Sans" w:cs="Noto Sans"/>
          <w:i/>
          <w:sz w:val="18"/>
          <w:lang w:val="lt-LT"/>
        </w:rPr>
        <w:t>turėtų</w:t>
      </w:r>
      <w:r w:rsidRPr="00644D58">
        <w:rPr>
          <w:rFonts w:ascii="Noto Sans" w:hAnsi="Noto Sans" w:cs="Noto Sans"/>
          <w:sz w:val="18"/>
          <w:lang w:val="lt-LT"/>
        </w:rPr>
        <w:t xml:space="preserve"> būti tokia pati, kaip ir taikyta atliekant šio </w:t>
      </w:r>
      <w:r w:rsidRPr="00644D58">
        <w:rPr>
          <w:rFonts w:ascii="Noto Sans" w:hAnsi="Noto Sans" w:cs="Noto Sans"/>
          <w:i/>
          <w:sz w:val="18"/>
          <w:lang w:val="lt-LT"/>
        </w:rPr>
        <w:t>turto</w:t>
      </w:r>
      <w:r w:rsidRPr="00644D58">
        <w:rPr>
          <w:rFonts w:ascii="Noto Sans" w:hAnsi="Noto Sans" w:cs="Noto Sans"/>
          <w:sz w:val="18"/>
          <w:lang w:val="lt-LT"/>
        </w:rPr>
        <w:t xml:space="preserve"> </w:t>
      </w:r>
      <w:r w:rsidRPr="00644D58">
        <w:rPr>
          <w:rFonts w:ascii="Noto Sans" w:hAnsi="Noto Sans" w:cs="Noto Sans"/>
          <w:i/>
          <w:sz w:val="18"/>
          <w:lang w:val="lt-LT"/>
        </w:rPr>
        <w:t>vertinimą</w:t>
      </w:r>
      <w:r w:rsidRPr="00644D58">
        <w:rPr>
          <w:rFonts w:ascii="Noto Sans" w:hAnsi="Noto Sans" w:cs="Noto Sans"/>
          <w:sz w:val="18"/>
          <w:lang w:val="lt-LT"/>
        </w:rPr>
        <w:t>.</w:t>
      </w:r>
    </w:p>
    <w:p w14:paraId="4EED2601" w14:textId="77777777" w:rsidR="00000D01" w:rsidRDefault="00000D01" w:rsidP="0007236B">
      <w:pPr>
        <w:spacing w:after="0"/>
        <w:rPr>
          <w:rFonts w:ascii="Times New Roman" w:hAnsi="Times New Roman" w:cs="Times New Roman"/>
          <w:sz w:val="24"/>
          <w:szCs w:val="24"/>
          <w:lang w:val="lt-LT"/>
        </w:rPr>
      </w:pPr>
    </w:p>
    <w:sectPr w:rsidR="00000D01" w:rsidSect="0007236B">
      <w:footerReference w:type="default" r:id="rId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D2605" w14:textId="77777777" w:rsidR="0007236B" w:rsidRDefault="0007236B" w:rsidP="0007236B">
      <w:pPr>
        <w:spacing w:after="0" w:line="240" w:lineRule="auto"/>
      </w:pPr>
      <w:r>
        <w:separator/>
      </w:r>
    </w:p>
  </w:endnote>
  <w:endnote w:type="continuationSeparator" w:id="0">
    <w:p w14:paraId="4EED2606" w14:textId="77777777" w:rsidR="0007236B" w:rsidRDefault="0007236B" w:rsidP="0007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7408114"/>
      <w:docPartObj>
        <w:docPartGallery w:val="Page Numbers (Bottom of Page)"/>
        <w:docPartUnique/>
      </w:docPartObj>
    </w:sdtPr>
    <w:sdtEndPr>
      <w:rPr>
        <w:noProof/>
      </w:rPr>
    </w:sdtEndPr>
    <w:sdtContent>
      <w:p w14:paraId="4EED2607" w14:textId="77777777" w:rsidR="0007236B" w:rsidRPr="0007236B" w:rsidRDefault="0007236B" w:rsidP="0007236B">
        <w:pPr>
          <w:pStyle w:val="Footer"/>
          <w:pBdr>
            <w:top w:val="single" w:sz="4" w:space="1" w:color="auto"/>
          </w:pBdr>
          <w:jc w:val="center"/>
          <w:rPr>
            <w:rFonts w:ascii="Times New Roman" w:hAnsi="Times New Roman" w:cs="Times New Roman"/>
          </w:rPr>
        </w:pPr>
        <w:r w:rsidRPr="0007236B">
          <w:rPr>
            <w:rFonts w:ascii="Times New Roman" w:hAnsi="Times New Roman" w:cs="Times New Roman"/>
          </w:rPr>
          <w:fldChar w:fldCharType="begin"/>
        </w:r>
        <w:r w:rsidRPr="0007236B">
          <w:rPr>
            <w:rFonts w:ascii="Times New Roman" w:hAnsi="Times New Roman" w:cs="Times New Roman"/>
          </w:rPr>
          <w:instrText xml:space="preserve"> PAGE   \* MERGEFORMAT </w:instrText>
        </w:r>
        <w:r w:rsidRPr="0007236B">
          <w:rPr>
            <w:rFonts w:ascii="Times New Roman" w:hAnsi="Times New Roman" w:cs="Times New Roman"/>
          </w:rPr>
          <w:fldChar w:fldCharType="separate"/>
        </w:r>
        <w:r w:rsidR="00C07DFD">
          <w:rPr>
            <w:rFonts w:ascii="Times New Roman" w:hAnsi="Times New Roman" w:cs="Times New Roman"/>
            <w:noProof/>
          </w:rPr>
          <w:t>1</w:t>
        </w:r>
        <w:r w:rsidRPr="0007236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D2603" w14:textId="77777777" w:rsidR="0007236B" w:rsidRDefault="0007236B" w:rsidP="0007236B">
      <w:pPr>
        <w:spacing w:after="0" w:line="240" w:lineRule="auto"/>
      </w:pPr>
      <w:r>
        <w:separator/>
      </w:r>
    </w:p>
  </w:footnote>
  <w:footnote w:type="continuationSeparator" w:id="0">
    <w:p w14:paraId="4EED2604" w14:textId="77777777" w:rsidR="0007236B" w:rsidRDefault="0007236B" w:rsidP="00072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4313"/>
    <w:multiLevelType w:val="multilevel"/>
    <w:tmpl w:val="CC2E8300"/>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993"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1" w15:restartNumberingAfterBreak="0">
    <w:nsid w:val="0B9E587F"/>
    <w:multiLevelType w:val="multilevel"/>
    <w:tmpl w:val="74CA064C"/>
    <w:lvl w:ilvl="0">
      <w:start w:val="30"/>
      <w:numFmt w:val="decimal"/>
      <w:lvlText w:val="%1."/>
      <w:lvlJc w:val="left"/>
      <w:pPr>
        <w:ind w:left="847" w:hanging="681"/>
      </w:pPr>
      <w:rPr>
        <w:rFonts w:ascii="Noto Sans" w:eastAsia="Noto Sans" w:hAnsi="Noto Sans" w:cs="Noto Sans" w:hint="default"/>
        <w:b/>
        <w:bCs/>
        <w:i w:val="0"/>
        <w:iCs w:val="0"/>
        <w:color w:val="383638"/>
        <w:spacing w:val="0"/>
        <w:w w:val="100"/>
        <w:sz w:val="18"/>
        <w:szCs w:val="18"/>
        <w:lang w:val="en-US" w:eastAsia="en-US" w:bidi="ar-SA"/>
      </w:rPr>
    </w:lvl>
    <w:lvl w:ilvl="1">
      <w:start w:val="1"/>
      <w:numFmt w:val="decimalZero"/>
      <w:lvlText w:val="%1.%2"/>
      <w:lvlJc w:val="left"/>
      <w:pPr>
        <w:ind w:left="847" w:hanging="681"/>
        <w:jc w:val="right"/>
      </w:pPr>
      <w:rPr>
        <w:rFonts w:ascii="Noto Sans" w:eastAsia="Noto Sans" w:hAnsi="Noto Sans" w:cs="Noto Sans" w:hint="default"/>
        <w:b w:val="0"/>
        <w:bCs w:val="0"/>
        <w:i w:val="0"/>
        <w:iCs w:val="0"/>
        <w:color w:val="383638"/>
        <w:spacing w:val="0"/>
        <w:w w:val="100"/>
        <w:sz w:val="18"/>
        <w:szCs w:val="18"/>
        <w:lang w:val="en-US" w:eastAsia="en-US" w:bidi="ar-SA"/>
      </w:rPr>
    </w:lvl>
    <w:lvl w:ilvl="2">
      <w:start w:val="1"/>
      <w:numFmt w:val="lowerLetter"/>
      <w:lvlText w:val="(%3)"/>
      <w:lvlJc w:val="left"/>
      <w:pPr>
        <w:ind w:left="1187" w:hanging="341"/>
        <w:jc w:val="right"/>
      </w:pPr>
      <w:rPr>
        <w:rFonts w:ascii="Noto Sans" w:eastAsia="Noto Sans" w:hAnsi="Noto Sans" w:cs="Noto Sans" w:hint="default"/>
        <w:b w:val="0"/>
        <w:bCs w:val="0"/>
        <w:i w:val="0"/>
        <w:iCs w:val="0"/>
        <w:color w:val="383638"/>
        <w:spacing w:val="0"/>
        <w:w w:val="100"/>
        <w:sz w:val="18"/>
        <w:szCs w:val="18"/>
        <w:lang w:val="en-US" w:eastAsia="en-US" w:bidi="ar-SA"/>
      </w:rPr>
    </w:lvl>
    <w:lvl w:ilvl="3">
      <w:numFmt w:val="bullet"/>
      <w:lvlText w:val="•"/>
      <w:lvlJc w:val="left"/>
      <w:pPr>
        <w:ind w:left="2580" w:hanging="341"/>
      </w:pPr>
      <w:rPr>
        <w:rFonts w:hint="default"/>
        <w:lang w:val="en-US" w:eastAsia="en-US" w:bidi="ar-SA"/>
      </w:rPr>
    </w:lvl>
    <w:lvl w:ilvl="4">
      <w:numFmt w:val="bullet"/>
      <w:lvlText w:val="•"/>
      <w:lvlJc w:val="left"/>
      <w:pPr>
        <w:ind w:left="3281" w:hanging="341"/>
      </w:pPr>
      <w:rPr>
        <w:rFonts w:hint="default"/>
        <w:lang w:val="en-US" w:eastAsia="en-US" w:bidi="ar-SA"/>
      </w:rPr>
    </w:lvl>
    <w:lvl w:ilvl="5">
      <w:numFmt w:val="bullet"/>
      <w:lvlText w:val="•"/>
      <w:lvlJc w:val="left"/>
      <w:pPr>
        <w:ind w:left="3981" w:hanging="341"/>
      </w:pPr>
      <w:rPr>
        <w:rFonts w:hint="default"/>
        <w:lang w:val="en-US" w:eastAsia="en-US" w:bidi="ar-SA"/>
      </w:rPr>
    </w:lvl>
    <w:lvl w:ilvl="6">
      <w:numFmt w:val="bullet"/>
      <w:lvlText w:val="•"/>
      <w:lvlJc w:val="left"/>
      <w:pPr>
        <w:ind w:left="4682" w:hanging="341"/>
      </w:pPr>
      <w:rPr>
        <w:rFonts w:hint="default"/>
        <w:lang w:val="en-US" w:eastAsia="en-US" w:bidi="ar-SA"/>
      </w:rPr>
    </w:lvl>
    <w:lvl w:ilvl="7">
      <w:numFmt w:val="bullet"/>
      <w:lvlText w:val="•"/>
      <w:lvlJc w:val="left"/>
      <w:pPr>
        <w:ind w:left="5382" w:hanging="341"/>
      </w:pPr>
      <w:rPr>
        <w:rFonts w:hint="default"/>
        <w:lang w:val="en-US" w:eastAsia="en-US" w:bidi="ar-SA"/>
      </w:rPr>
    </w:lvl>
    <w:lvl w:ilvl="8">
      <w:numFmt w:val="bullet"/>
      <w:lvlText w:val="•"/>
      <w:lvlJc w:val="left"/>
      <w:pPr>
        <w:ind w:left="6083" w:hanging="341"/>
      </w:pPr>
      <w:rPr>
        <w:rFonts w:hint="default"/>
        <w:lang w:val="en-US" w:eastAsia="en-US" w:bidi="ar-SA"/>
      </w:rPr>
    </w:lvl>
  </w:abstractNum>
  <w:abstractNum w:abstractNumId="2" w15:restartNumberingAfterBreak="0">
    <w:nsid w:val="0BBF42F9"/>
    <w:multiLevelType w:val="multilevel"/>
    <w:tmpl w:val="58402118"/>
    <w:lvl w:ilvl="0">
      <w:start w:val="6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decimal"/>
      <w:lvlText w:val="%4."/>
      <w:lvlJc w:val="left"/>
      <w:pPr>
        <w:ind w:left="2097" w:hanging="284"/>
      </w:pPr>
      <w:rPr>
        <w:rFonts w:ascii="Arial" w:eastAsia="Times New Roman" w:hAnsi="Arial" w:cs="Times New Roman" w:hint="default"/>
        <w:color w:val="231F20"/>
        <w:sz w:val="18"/>
        <w:szCs w:val="18"/>
      </w:rPr>
    </w:lvl>
    <w:lvl w:ilvl="4">
      <w:start w:val="1"/>
      <w:numFmt w:val="bullet"/>
      <w:lvlText w:val="•"/>
      <w:lvlJc w:val="left"/>
      <w:pPr>
        <w:ind w:left="2917" w:hanging="284"/>
      </w:pPr>
      <w:rPr>
        <w:rFonts w:hint="default"/>
      </w:rPr>
    </w:lvl>
    <w:lvl w:ilvl="5">
      <w:start w:val="1"/>
      <w:numFmt w:val="bullet"/>
      <w:lvlText w:val="•"/>
      <w:lvlJc w:val="left"/>
      <w:pPr>
        <w:ind w:left="3735" w:hanging="284"/>
      </w:pPr>
      <w:rPr>
        <w:rFonts w:hint="default"/>
      </w:rPr>
    </w:lvl>
    <w:lvl w:ilvl="6">
      <w:start w:val="1"/>
      <w:numFmt w:val="bullet"/>
      <w:lvlText w:val="•"/>
      <w:lvlJc w:val="left"/>
      <w:pPr>
        <w:ind w:left="4553" w:hanging="284"/>
      </w:pPr>
      <w:rPr>
        <w:rFonts w:hint="default"/>
      </w:rPr>
    </w:lvl>
    <w:lvl w:ilvl="7">
      <w:start w:val="1"/>
      <w:numFmt w:val="bullet"/>
      <w:lvlText w:val="•"/>
      <w:lvlJc w:val="left"/>
      <w:pPr>
        <w:ind w:left="5370" w:hanging="284"/>
      </w:pPr>
      <w:rPr>
        <w:rFonts w:hint="default"/>
      </w:rPr>
    </w:lvl>
    <w:lvl w:ilvl="8">
      <w:start w:val="1"/>
      <w:numFmt w:val="bullet"/>
      <w:lvlText w:val="•"/>
      <w:lvlJc w:val="left"/>
      <w:pPr>
        <w:ind w:left="6188" w:hanging="284"/>
      </w:pPr>
      <w:rPr>
        <w:rFonts w:hint="default"/>
      </w:rPr>
    </w:lvl>
  </w:abstractNum>
  <w:abstractNum w:abstractNumId="3" w15:restartNumberingAfterBreak="0">
    <w:nsid w:val="0DCF6526"/>
    <w:multiLevelType w:val="multilevel"/>
    <w:tmpl w:val="19563866"/>
    <w:lvl w:ilvl="0">
      <w:start w:val="7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4" w15:restartNumberingAfterBreak="0">
    <w:nsid w:val="0E7256E6"/>
    <w:multiLevelType w:val="multilevel"/>
    <w:tmpl w:val="15629880"/>
    <w:lvl w:ilvl="0">
      <w:start w:val="8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5" w15:restartNumberingAfterBreak="0">
    <w:nsid w:val="0FFC7470"/>
    <w:multiLevelType w:val="multilevel"/>
    <w:tmpl w:val="F5905EA6"/>
    <w:lvl w:ilvl="0">
      <w:start w:val="5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6" w15:restartNumberingAfterBreak="0">
    <w:nsid w:val="11CC79FD"/>
    <w:multiLevelType w:val="multilevel"/>
    <w:tmpl w:val="6DA85DBA"/>
    <w:lvl w:ilvl="0">
      <w:start w:val="9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154" w:hanging="284"/>
      </w:pPr>
      <w:rPr>
        <w:rFonts w:hint="default"/>
      </w:rPr>
    </w:lvl>
    <w:lvl w:ilvl="4">
      <w:start w:val="1"/>
      <w:numFmt w:val="bullet"/>
      <w:lvlText w:val="•"/>
      <w:lvlJc w:val="left"/>
      <w:pPr>
        <w:ind w:left="3821" w:hanging="284"/>
      </w:pPr>
      <w:rPr>
        <w:rFonts w:hint="default"/>
      </w:rPr>
    </w:lvl>
    <w:lvl w:ilvl="5">
      <w:start w:val="1"/>
      <w:numFmt w:val="bullet"/>
      <w:lvlText w:val="•"/>
      <w:lvlJc w:val="left"/>
      <w:pPr>
        <w:ind w:left="4488" w:hanging="284"/>
      </w:pPr>
      <w:rPr>
        <w:rFonts w:hint="default"/>
      </w:rPr>
    </w:lvl>
    <w:lvl w:ilvl="6">
      <w:start w:val="1"/>
      <w:numFmt w:val="bullet"/>
      <w:lvlText w:val="•"/>
      <w:lvlJc w:val="left"/>
      <w:pPr>
        <w:ind w:left="5155" w:hanging="284"/>
      </w:pPr>
      <w:rPr>
        <w:rFonts w:hint="default"/>
      </w:rPr>
    </w:lvl>
    <w:lvl w:ilvl="7">
      <w:start w:val="1"/>
      <w:numFmt w:val="bullet"/>
      <w:lvlText w:val="•"/>
      <w:lvlJc w:val="left"/>
      <w:pPr>
        <w:ind w:left="5822" w:hanging="284"/>
      </w:pPr>
      <w:rPr>
        <w:rFonts w:hint="default"/>
      </w:rPr>
    </w:lvl>
    <w:lvl w:ilvl="8">
      <w:start w:val="1"/>
      <w:numFmt w:val="bullet"/>
      <w:lvlText w:val="•"/>
      <w:lvlJc w:val="left"/>
      <w:pPr>
        <w:ind w:left="6489" w:hanging="284"/>
      </w:pPr>
      <w:rPr>
        <w:rFonts w:hint="default"/>
      </w:rPr>
    </w:lvl>
  </w:abstractNum>
  <w:abstractNum w:abstractNumId="7" w15:restartNumberingAfterBreak="0">
    <w:nsid w:val="122967DA"/>
    <w:multiLevelType w:val="multilevel"/>
    <w:tmpl w:val="ABFECE08"/>
    <w:lvl w:ilvl="0">
      <w:start w:val="10"/>
      <w:numFmt w:val="decimal"/>
      <w:lvlText w:val="%1"/>
      <w:lvlJc w:val="left"/>
      <w:pPr>
        <w:ind w:left="432" w:hanging="432"/>
      </w:pPr>
      <w:rPr>
        <w:rFonts w:hint="default"/>
      </w:rPr>
    </w:lvl>
    <w:lvl w:ilvl="1">
      <w:start w:val="1"/>
      <w:numFmt w:val="decimalZero"/>
      <w:lvlText w:val="%1.%2"/>
      <w:lvlJc w:val="left"/>
      <w:pPr>
        <w:ind w:left="545" w:hanging="432"/>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8" w15:restartNumberingAfterBreak="0">
    <w:nsid w:val="1B77502A"/>
    <w:multiLevelType w:val="multilevel"/>
    <w:tmpl w:val="58402118"/>
    <w:lvl w:ilvl="0">
      <w:start w:val="6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decimal"/>
      <w:lvlText w:val="%4."/>
      <w:lvlJc w:val="left"/>
      <w:pPr>
        <w:ind w:left="2097" w:hanging="284"/>
      </w:pPr>
      <w:rPr>
        <w:rFonts w:ascii="Arial" w:eastAsia="Times New Roman" w:hAnsi="Arial" w:cs="Times New Roman" w:hint="default"/>
        <w:color w:val="231F20"/>
        <w:sz w:val="18"/>
        <w:szCs w:val="18"/>
      </w:rPr>
    </w:lvl>
    <w:lvl w:ilvl="4">
      <w:start w:val="1"/>
      <w:numFmt w:val="bullet"/>
      <w:lvlText w:val="•"/>
      <w:lvlJc w:val="left"/>
      <w:pPr>
        <w:ind w:left="2917" w:hanging="284"/>
      </w:pPr>
      <w:rPr>
        <w:rFonts w:hint="default"/>
      </w:rPr>
    </w:lvl>
    <w:lvl w:ilvl="5">
      <w:start w:val="1"/>
      <w:numFmt w:val="bullet"/>
      <w:lvlText w:val="•"/>
      <w:lvlJc w:val="left"/>
      <w:pPr>
        <w:ind w:left="3735" w:hanging="284"/>
      </w:pPr>
      <w:rPr>
        <w:rFonts w:hint="default"/>
      </w:rPr>
    </w:lvl>
    <w:lvl w:ilvl="6">
      <w:start w:val="1"/>
      <w:numFmt w:val="bullet"/>
      <w:lvlText w:val="•"/>
      <w:lvlJc w:val="left"/>
      <w:pPr>
        <w:ind w:left="4553" w:hanging="284"/>
      </w:pPr>
      <w:rPr>
        <w:rFonts w:hint="default"/>
      </w:rPr>
    </w:lvl>
    <w:lvl w:ilvl="7">
      <w:start w:val="1"/>
      <w:numFmt w:val="bullet"/>
      <w:lvlText w:val="•"/>
      <w:lvlJc w:val="left"/>
      <w:pPr>
        <w:ind w:left="5370" w:hanging="284"/>
      </w:pPr>
      <w:rPr>
        <w:rFonts w:hint="default"/>
      </w:rPr>
    </w:lvl>
    <w:lvl w:ilvl="8">
      <w:start w:val="1"/>
      <w:numFmt w:val="bullet"/>
      <w:lvlText w:val="•"/>
      <w:lvlJc w:val="left"/>
      <w:pPr>
        <w:ind w:left="6188" w:hanging="284"/>
      </w:pPr>
      <w:rPr>
        <w:rFonts w:hint="default"/>
      </w:rPr>
    </w:lvl>
  </w:abstractNum>
  <w:abstractNum w:abstractNumId="9" w15:restartNumberingAfterBreak="0">
    <w:nsid w:val="1D2B25F8"/>
    <w:multiLevelType w:val="multilevel"/>
    <w:tmpl w:val="17AA49F0"/>
    <w:lvl w:ilvl="0">
      <w:start w:val="10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10" w15:restartNumberingAfterBreak="0">
    <w:nsid w:val="253A5A2D"/>
    <w:multiLevelType w:val="multilevel"/>
    <w:tmpl w:val="58402118"/>
    <w:lvl w:ilvl="0">
      <w:start w:val="6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decimal"/>
      <w:lvlText w:val="%4."/>
      <w:lvlJc w:val="left"/>
      <w:pPr>
        <w:ind w:left="2097" w:hanging="284"/>
      </w:pPr>
      <w:rPr>
        <w:rFonts w:ascii="Arial" w:eastAsia="Times New Roman" w:hAnsi="Arial" w:cs="Times New Roman" w:hint="default"/>
        <w:color w:val="231F20"/>
        <w:sz w:val="18"/>
        <w:szCs w:val="18"/>
      </w:rPr>
    </w:lvl>
    <w:lvl w:ilvl="4">
      <w:start w:val="1"/>
      <w:numFmt w:val="bullet"/>
      <w:lvlText w:val="•"/>
      <w:lvlJc w:val="left"/>
      <w:pPr>
        <w:ind w:left="2917" w:hanging="284"/>
      </w:pPr>
      <w:rPr>
        <w:rFonts w:hint="default"/>
      </w:rPr>
    </w:lvl>
    <w:lvl w:ilvl="5">
      <w:start w:val="1"/>
      <w:numFmt w:val="bullet"/>
      <w:lvlText w:val="•"/>
      <w:lvlJc w:val="left"/>
      <w:pPr>
        <w:ind w:left="3735" w:hanging="284"/>
      </w:pPr>
      <w:rPr>
        <w:rFonts w:hint="default"/>
      </w:rPr>
    </w:lvl>
    <w:lvl w:ilvl="6">
      <w:start w:val="1"/>
      <w:numFmt w:val="bullet"/>
      <w:lvlText w:val="•"/>
      <w:lvlJc w:val="left"/>
      <w:pPr>
        <w:ind w:left="4553" w:hanging="284"/>
      </w:pPr>
      <w:rPr>
        <w:rFonts w:hint="default"/>
      </w:rPr>
    </w:lvl>
    <w:lvl w:ilvl="7">
      <w:start w:val="1"/>
      <w:numFmt w:val="bullet"/>
      <w:lvlText w:val="•"/>
      <w:lvlJc w:val="left"/>
      <w:pPr>
        <w:ind w:left="5370" w:hanging="284"/>
      </w:pPr>
      <w:rPr>
        <w:rFonts w:hint="default"/>
      </w:rPr>
    </w:lvl>
    <w:lvl w:ilvl="8">
      <w:start w:val="1"/>
      <w:numFmt w:val="bullet"/>
      <w:lvlText w:val="•"/>
      <w:lvlJc w:val="left"/>
      <w:pPr>
        <w:ind w:left="6188" w:hanging="284"/>
      </w:pPr>
      <w:rPr>
        <w:rFonts w:hint="default"/>
      </w:rPr>
    </w:lvl>
  </w:abstractNum>
  <w:abstractNum w:abstractNumId="11" w15:restartNumberingAfterBreak="0">
    <w:nsid w:val="2D1531B1"/>
    <w:multiLevelType w:val="multilevel"/>
    <w:tmpl w:val="FFD2CE66"/>
    <w:lvl w:ilvl="0">
      <w:start w:val="20"/>
      <w:numFmt w:val="decimal"/>
      <w:lvlText w:val="%1"/>
      <w:lvlJc w:val="left"/>
      <w:pPr>
        <w:ind w:left="432" w:hanging="432"/>
      </w:pPr>
      <w:rPr>
        <w:rFonts w:hint="default"/>
      </w:rPr>
    </w:lvl>
    <w:lvl w:ilvl="1">
      <w:start w:val="1"/>
      <w:numFmt w:val="decimalZero"/>
      <w:lvlText w:val="%1.%2"/>
      <w:lvlJc w:val="left"/>
      <w:pPr>
        <w:ind w:left="858" w:hanging="432"/>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F4654C8"/>
    <w:multiLevelType w:val="multilevel"/>
    <w:tmpl w:val="59D49B84"/>
    <w:lvl w:ilvl="0">
      <w:start w:val="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13" w15:restartNumberingAfterBreak="0">
    <w:nsid w:val="306B28EB"/>
    <w:multiLevelType w:val="multilevel"/>
    <w:tmpl w:val="0D5CEA22"/>
    <w:lvl w:ilvl="0">
      <w:start w:val="30"/>
      <w:numFmt w:val="decimal"/>
      <w:lvlText w:val="%1"/>
      <w:lvlJc w:val="left"/>
      <w:pPr>
        <w:ind w:left="432" w:hanging="432"/>
      </w:pPr>
      <w:rPr>
        <w:rFonts w:hint="default"/>
      </w:rPr>
    </w:lvl>
    <w:lvl w:ilvl="1">
      <w:start w:val="1"/>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62D09"/>
    <w:multiLevelType w:val="multilevel"/>
    <w:tmpl w:val="CC2E8300"/>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993"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15" w15:restartNumberingAfterBreak="0">
    <w:nsid w:val="32C73592"/>
    <w:multiLevelType w:val="multilevel"/>
    <w:tmpl w:val="D952D8E6"/>
    <w:lvl w:ilvl="0">
      <w:start w:val="40"/>
      <w:numFmt w:val="decimal"/>
      <w:lvlText w:val="%1"/>
      <w:lvlJc w:val="left"/>
      <w:pPr>
        <w:ind w:left="432" w:hanging="432"/>
      </w:pPr>
      <w:rPr>
        <w:rFonts w:hint="default"/>
      </w:rPr>
    </w:lvl>
    <w:lvl w:ilvl="1">
      <w:start w:val="1"/>
      <w:numFmt w:val="decimalZero"/>
      <w:lvlText w:val="%1.%2"/>
      <w:lvlJc w:val="left"/>
      <w:pPr>
        <w:ind w:left="716" w:hanging="43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FB0797F"/>
    <w:multiLevelType w:val="multilevel"/>
    <w:tmpl w:val="ACE08C5C"/>
    <w:lvl w:ilvl="0">
      <w:start w:val="60"/>
      <w:numFmt w:val="decimal"/>
      <w:lvlText w:val="%1"/>
      <w:lvlJc w:val="left"/>
      <w:pPr>
        <w:ind w:left="432" w:hanging="432"/>
      </w:pPr>
      <w:rPr>
        <w:rFonts w:hint="default"/>
      </w:rPr>
    </w:lvl>
    <w:lvl w:ilvl="1">
      <w:start w:val="1"/>
      <w:numFmt w:val="decimalZero"/>
      <w:lvlText w:val="%1.%2"/>
      <w:lvlJc w:val="left"/>
      <w:pPr>
        <w:ind w:left="432" w:hanging="432"/>
      </w:pPr>
      <w:rPr>
        <w:rFonts w:hint="default"/>
      </w:rPr>
    </w:lvl>
    <w:lvl w:ilvl="2">
      <w:start w:val="1"/>
      <w:numFmt w:val="lowerLetter"/>
      <w:lvlText w:val="(%3)"/>
      <w:lvlJc w:val="left"/>
      <w:pPr>
        <w:ind w:left="720" w:hanging="720"/>
      </w:pPr>
      <w:rPr>
        <w:rFonts w:ascii="Noto Sans" w:eastAsia="Times New Roman" w:hAnsi="Noto Sans" w:cs="Noto San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9720C8"/>
    <w:multiLevelType w:val="multilevel"/>
    <w:tmpl w:val="22243BA4"/>
    <w:lvl w:ilvl="0">
      <w:start w:val="11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18" w15:restartNumberingAfterBreak="0">
    <w:nsid w:val="43A0147A"/>
    <w:multiLevelType w:val="multilevel"/>
    <w:tmpl w:val="CC2E8300"/>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993"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19" w15:restartNumberingAfterBreak="0">
    <w:nsid w:val="45783D08"/>
    <w:multiLevelType w:val="multilevel"/>
    <w:tmpl w:val="777C6BA8"/>
    <w:lvl w:ilvl="0">
      <w:start w:val="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20" w15:restartNumberingAfterBreak="0">
    <w:nsid w:val="4E001A6B"/>
    <w:multiLevelType w:val="multilevel"/>
    <w:tmpl w:val="5568DDC8"/>
    <w:lvl w:ilvl="0">
      <w:start w:val="110"/>
      <w:numFmt w:val="decimal"/>
      <w:lvlText w:val="%1"/>
      <w:lvlJc w:val="left"/>
      <w:pPr>
        <w:ind w:left="528" w:hanging="528"/>
      </w:pPr>
      <w:rPr>
        <w:rFonts w:hint="default"/>
      </w:rPr>
    </w:lvl>
    <w:lvl w:ilvl="1">
      <w:start w:val="1"/>
      <w:numFmt w:val="decimalZero"/>
      <w:lvlText w:val="%1.%2"/>
      <w:lvlJc w:val="left"/>
      <w:pPr>
        <w:ind w:left="1491" w:hanging="528"/>
      </w:pPr>
      <w:rPr>
        <w:rFonts w:hint="default"/>
      </w:rPr>
    </w:lvl>
    <w:lvl w:ilvl="2">
      <w:start w:val="1"/>
      <w:numFmt w:val="decimal"/>
      <w:lvlText w:val="%1.%2.%3"/>
      <w:lvlJc w:val="left"/>
      <w:pPr>
        <w:ind w:left="2646" w:hanging="720"/>
      </w:pPr>
      <w:rPr>
        <w:rFonts w:hint="default"/>
      </w:rPr>
    </w:lvl>
    <w:lvl w:ilvl="3">
      <w:start w:val="1"/>
      <w:numFmt w:val="decimal"/>
      <w:lvlText w:val="%1.%2.%3.%4"/>
      <w:lvlJc w:val="left"/>
      <w:pPr>
        <w:ind w:left="3609" w:hanging="720"/>
      </w:pPr>
      <w:rPr>
        <w:rFonts w:hint="default"/>
      </w:rPr>
    </w:lvl>
    <w:lvl w:ilvl="4">
      <w:start w:val="1"/>
      <w:numFmt w:val="decimal"/>
      <w:lvlText w:val="%1.%2.%3.%4.%5"/>
      <w:lvlJc w:val="left"/>
      <w:pPr>
        <w:ind w:left="4932" w:hanging="1080"/>
      </w:pPr>
      <w:rPr>
        <w:rFonts w:hint="default"/>
      </w:rPr>
    </w:lvl>
    <w:lvl w:ilvl="5">
      <w:start w:val="1"/>
      <w:numFmt w:val="decimal"/>
      <w:lvlText w:val="%1.%2.%3.%4.%5.%6"/>
      <w:lvlJc w:val="left"/>
      <w:pPr>
        <w:ind w:left="5895" w:hanging="1080"/>
      </w:pPr>
      <w:rPr>
        <w:rFonts w:hint="default"/>
      </w:rPr>
    </w:lvl>
    <w:lvl w:ilvl="6">
      <w:start w:val="1"/>
      <w:numFmt w:val="decimal"/>
      <w:lvlText w:val="%1.%2.%3.%4.%5.%6.%7"/>
      <w:lvlJc w:val="left"/>
      <w:pPr>
        <w:ind w:left="7218" w:hanging="1440"/>
      </w:pPr>
      <w:rPr>
        <w:rFonts w:hint="default"/>
      </w:rPr>
    </w:lvl>
    <w:lvl w:ilvl="7">
      <w:start w:val="1"/>
      <w:numFmt w:val="decimal"/>
      <w:lvlText w:val="%1.%2.%3.%4.%5.%6.%7.%8"/>
      <w:lvlJc w:val="left"/>
      <w:pPr>
        <w:ind w:left="8181" w:hanging="1440"/>
      </w:pPr>
      <w:rPr>
        <w:rFonts w:hint="default"/>
      </w:rPr>
    </w:lvl>
    <w:lvl w:ilvl="8">
      <w:start w:val="1"/>
      <w:numFmt w:val="decimal"/>
      <w:lvlText w:val="%1.%2.%3.%4.%5.%6.%7.%8.%9"/>
      <w:lvlJc w:val="left"/>
      <w:pPr>
        <w:ind w:left="9504" w:hanging="1800"/>
      </w:pPr>
      <w:rPr>
        <w:rFonts w:hint="default"/>
      </w:rPr>
    </w:lvl>
  </w:abstractNum>
  <w:abstractNum w:abstractNumId="21" w15:restartNumberingAfterBreak="0">
    <w:nsid w:val="4E222516"/>
    <w:multiLevelType w:val="hybridMultilevel"/>
    <w:tmpl w:val="EEAA8204"/>
    <w:lvl w:ilvl="0" w:tplc="35125CE6">
      <w:start w:val="1"/>
      <w:numFmt w:val="bullet"/>
      <w:lvlText w:val="•"/>
      <w:lvlJc w:val="left"/>
      <w:pPr>
        <w:tabs>
          <w:tab w:val="num" w:pos="720"/>
        </w:tabs>
        <w:ind w:left="720" w:hanging="360"/>
      </w:pPr>
      <w:rPr>
        <w:rFonts w:ascii="Arial" w:hAnsi="Arial" w:hint="default"/>
      </w:rPr>
    </w:lvl>
    <w:lvl w:ilvl="1" w:tplc="4CBC3E58" w:tentative="1">
      <w:start w:val="1"/>
      <w:numFmt w:val="bullet"/>
      <w:lvlText w:val="•"/>
      <w:lvlJc w:val="left"/>
      <w:pPr>
        <w:tabs>
          <w:tab w:val="num" w:pos="1440"/>
        </w:tabs>
        <w:ind w:left="1440" w:hanging="360"/>
      </w:pPr>
      <w:rPr>
        <w:rFonts w:ascii="Arial" w:hAnsi="Arial" w:hint="default"/>
      </w:rPr>
    </w:lvl>
    <w:lvl w:ilvl="2" w:tplc="083AD584" w:tentative="1">
      <w:start w:val="1"/>
      <w:numFmt w:val="bullet"/>
      <w:lvlText w:val="•"/>
      <w:lvlJc w:val="left"/>
      <w:pPr>
        <w:tabs>
          <w:tab w:val="num" w:pos="2160"/>
        </w:tabs>
        <w:ind w:left="2160" w:hanging="360"/>
      </w:pPr>
      <w:rPr>
        <w:rFonts w:ascii="Arial" w:hAnsi="Arial" w:hint="default"/>
      </w:rPr>
    </w:lvl>
    <w:lvl w:ilvl="3" w:tplc="D0D071D2" w:tentative="1">
      <w:start w:val="1"/>
      <w:numFmt w:val="bullet"/>
      <w:lvlText w:val="•"/>
      <w:lvlJc w:val="left"/>
      <w:pPr>
        <w:tabs>
          <w:tab w:val="num" w:pos="2880"/>
        </w:tabs>
        <w:ind w:left="2880" w:hanging="360"/>
      </w:pPr>
      <w:rPr>
        <w:rFonts w:ascii="Arial" w:hAnsi="Arial" w:hint="default"/>
      </w:rPr>
    </w:lvl>
    <w:lvl w:ilvl="4" w:tplc="F5D82AD6" w:tentative="1">
      <w:start w:val="1"/>
      <w:numFmt w:val="bullet"/>
      <w:lvlText w:val="•"/>
      <w:lvlJc w:val="left"/>
      <w:pPr>
        <w:tabs>
          <w:tab w:val="num" w:pos="3600"/>
        </w:tabs>
        <w:ind w:left="3600" w:hanging="360"/>
      </w:pPr>
      <w:rPr>
        <w:rFonts w:ascii="Arial" w:hAnsi="Arial" w:hint="default"/>
      </w:rPr>
    </w:lvl>
    <w:lvl w:ilvl="5" w:tplc="A5505E00" w:tentative="1">
      <w:start w:val="1"/>
      <w:numFmt w:val="bullet"/>
      <w:lvlText w:val="•"/>
      <w:lvlJc w:val="left"/>
      <w:pPr>
        <w:tabs>
          <w:tab w:val="num" w:pos="4320"/>
        </w:tabs>
        <w:ind w:left="4320" w:hanging="360"/>
      </w:pPr>
      <w:rPr>
        <w:rFonts w:ascii="Arial" w:hAnsi="Arial" w:hint="default"/>
      </w:rPr>
    </w:lvl>
    <w:lvl w:ilvl="6" w:tplc="B9185868" w:tentative="1">
      <w:start w:val="1"/>
      <w:numFmt w:val="bullet"/>
      <w:lvlText w:val="•"/>
      <w:lvlJc w:val="left"/>
      <w:pPr>
        <w:tabs>
          <w:tab w:val="num" w:pos="5040"/>
        </w:tabs>
        <w:ind w:left="5040" w:hanging="360"/>
      </w:pPr>
      <w:rPr>
        <w:rFonts w:ascii="Arial" w:hAnsi="Arial" w:hint="default"/>
      </w:rPr>
    </w:lvl>
    <w:lvl w:ilvl="7" w:tplc="E5767FEC" w:tentative="1">
      <w:start w:val="1"/>
      <w:numFmt w:val="bullet"/>
      <w:lvlText w:val="•"/>
      <w:lvlJc w:val="left"/>
      <w:pPr>
        <w:tabs>
          <w:tab w:val="num" w:pos="5760"/>
        </w:tabs>
        <w:ind w:left="5760" w:hanging="360"/>
      </w:pPr>
      <w:rPr>
        <w:rFonts w:ascii="Arial" w:hAnsi="Arial" w:hint="default"/>
      </w:rPr>
    </w:lvl>
    <w:lvl w:ilvl="8" w:tplc="FBFCADB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13654CA"/>
    <w:multiLevelType w:val="multilevel"/>
    <w:tmpl w:val="58402118"/>
    <w:lvl w:ilvl="0">
      <w:start w:val="6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decimal"/>
      <w:lvlText w:val="%4."/>
      <w:lvlJc w:val="left"/>
      <w:pPr>
        <w:ind w:left="2097" w:hanging="284"/>
      </w:pPr>
      <w:rPr>
        <w:rFonts w:ascii="Arial" w:eastAsia="Times New Roman" w:hAnsi="Arial" w:cs="Times New Roman" w:hint="default"/>
        <w:color w:val="231F20"/>
        <w:sz w:val="18"/>
        <w:szCs w:val="18"/>
      </w:rPr>
    </w:lvl>
    <w:lvl w:ilvl="4">
      <w:start w:val="1"/>
      <w:numFmt w:val="bullet"/>
      <w:lvlText w:val="•"/>
      <w:lvlJc w:val="left"/>
      <w:pPr>
        <w:ind w:left="2917" w:hanging="284"/>
      </w:pPr>
      <w:rPr>
        <w:rFonts w:hint="default"/>
      </w:rPr>
    </w:lvl>
    <w:lvl w:ilvl="5">
      <w:start w:val="1"/>
      <w:numFmt w:val="bullet"/>
      <w:lvlText w:val="•"/>
      <w:lvlJc w:val="left"/>
      <w:pPr>
        <w:ind w:left="3735" w:hanging="284"/>
      </w:pPr>
      <w:rPr>
        <w:rFonts w:hint="default"/>
      </w:rPr>
    </w:lvl>
    <w:lvl w:ilvl="6">
      <w:start w:val="1"/>
      <w:numFmt w:val="bullet"/>
      <w:lvlText w:val="•"/>
      <w:lvlJc w:val="left"/>
      <w:pPr>
        <w:ind w:left="4553" w:hanging="284"/>
      </w:pPr>
      <w:rPr>
        <w:rFonts w:hint="default"/>
      </w:rPr>
    </w:lvl>
    <w:lvl w:ilvl="7">
      <w:start w:val="1"/>
      <w:numFmt w:val="bullet"/>
      <w:lvlText w:val="•"/>
      <w:lvlJc w:val="left"/>
      <w:pPr>
        <w:ind w:left="5370" w:hanging="284"/>
      </w:pPr>
      <w:rPr>
        <w:rFonts w:hint="default"/>
      </w:rPr>
    </w:lvl>
    <w:lvl w:ilvl="8">
      <w:start w:val="1"/>
      <w:numFmt w:val="bullet"/>
      <w:lvlText w:val="•"/>
      <w:lvlJc w:val="left"/>
      <w:pPr>
        <w:ind w:left="6188" w:hanging="284"/>
      </w:pPr>
      <w:rPr>
        <w:rFonts w:hint="default"/>
      </w:rPr>
    </w:lvl>
  </w:abstractNum>
  <w:abstractNum w:abstractNumId="23" w15:restartNumberingAfterBreak="0">
    <w:nsid w:val="52890E84"/>
    <w:multiLevelType w:val="multilevel"/>
    <w:tmpl w:val="43D6DF02"/>
    <w:lvl w:ilvl="0">
      <w:start w:val="100"/>
      <w:numFmt w:val="decimal"/>
      <w:lvlText w:val="%1"/>
      <w:lvlJc w:val="left"/>
      <w:pPr>
        <w:ind w:left="528" w:hanging="528"/>
      </w:pPr>
      <w:rPr>
        <w:rFonts w:hint="default"/>
      </w:rPr>
    </w:lvl>
    <w:lvl w:ilvl="1">
      <w:start w:val="1"/>
      <w:numFmt w:val="decimalZero"/>
      <w:lvlText w:val="%1.%2"/>
      <w:lvlJc w:val="left"/>
      <w:pPr>
        <w:ind w:left="1491" w:hanging="528"/>
      </w:pPr>
      <w:rPr>
        <w:rFonts w:hint="default"/>
      </w:rPr>
    </w:lvl>
    <w:lvl w:ilvl="2">
      <w:start w:val="1"/>
      <w:numFmt w:val="decimal"/>
      <w:lvlText w:val="%1.%2.%3"/>
      <w:lvlJc w:val="left"/>
      <w:pPr>
        <w:ind w:left="2646" w:hanging="720"/>
      </w:pPr>
      <w:rPr>
        <w:rFonts w:hint="default"/>
      </w:rPr>
    </w:lvl>
    <w:lvl w:ilvl="3">
      <w:start w:val="1"/>
      <w:numFmt w:val="decimal"/>
      <w:lvlText w:val="%1.%2.%3.%4"/>
      <w:lvlJc w:val="left"/>
      <w:pPr>
        <w:ind w:left="3609" w:hanging="720"/>
      </w:pPr>
      <w:rPr>
        <w:rFonts w:hint="default"/>
      </w:rPr>
    </w:lvl>
    <w:lvl w:ilvl="4">
      <w:start w:val="1"/>
      <w:numFmt w:val="decimal"/>
      <w:lvlText w:val="%1.%2.%3.%4.%5"/>
      <w:lvlJc w:val="left"/>
      <w:pPr>
        <w:ind w:left="4932" w:hanging="1080"/>
      </w:pPr>
      <w:rPr>
        <w:rFonts w:hint="default"/>
      </w:rPr>
    </w:lvl>
    <w:lvl w:ilvl="5">
      <w:start w:val="1"/>
      <w:numFmt w:val="decimal"/>
      <w:lvlText w:val="%1.%2.%3.%4.%5.%6"/>
      <w:lvlJc w:val="left"/>
      <w:pPr>
        <w:ind w:left="5895" w:hanging="1080"/>
      </w:pPr>
      <w:rPr>
        <w:rFonts w:hint="default"/>
      </w:rPr>
    </w:lvl>
    <w:lvl w:ilvl="6">
      <w:start w:val="1"/>
      <w:numFmt w:val="decimal"/>
      <w:lvlText w:val="%1.%2.%3.%4.%5.%6.%7"/>
      <w:lvlJc w:val="left"/>
      <w:pPr>
        <w:ind w:left="7218" w:hanging="1440"/>
      </w:pPr>
      <w:rPr>
        <w:rFonts w:hint="default"/>
      </w:rPr>
    </w:lvl>
    <w:lvl w:ilvl="7">
      <w:start w:val="1"/>
      <w:numFmt w:val="decimal"/>
      <w:lvlText w:val="%1.%2.%3.%4.%5.%6.%7.%8"/>
      <w:lvlJc w:val="left"/>
      <w:pPr>
        <w:ind w:left="8181" w:hanging="1440"/>
      </w:pPr>
      <w:rPr>
        <w:rFonts w:hint="default"/>
      </w:rPr>
    </w:lvl>
    <w:lvl w:ilvl="8">
      <w:start w:val="1"/>
      <w:numFmt w:val="decimal"/>
      <w:lvlText w:val="%1.%2.%3.%4.%5.%6.%7.%8.%9"/>
      <w:lvlJc w:val="left"/>
      <w:pPr>
        <w:ind w:left="9504" w:hanging="1800"/>
      </w:pPr>
      <w:rPr>
        <w:rFonts w:hint="default"/>
      </w:rPr>
    </w:lvl>
  </w:abstractNum>
  <w:abstractNum w:abstractNumId="24" w15:restartNumberingAfterBreak="0">
    <w:nsid w:val="64926E3C"/>
    <w:multiLevelType w:val="multilevel"/>
    <w:tmpl w:val="7BFAC454"/>
    <w:lvl w:ilvl="0">
      <w:start w:val="90"/>
      <w:numFmt w:val="decimal"/>
      <w:lvlText w:val="%1"/>
      <w:lvlJc w:val="left"/>
      <w:pPr>
        <w:ind w:left="432" w:hanging="432"/>
      </w:pPr>
      <w:rPr>
        <w:rFonts w:hint="default"/>
      </w:rPr>
    </w:lvl>
    <w:lvl w:ilvl="1">
      <w:start w:val="1"/>
      <w:numFmt w:val="decimalZero"/>
      <w:lvlText w:val="%1.%2"/>
      <w:lvlJc w:val="left"/>
      <w:pPr>
        <w:ind w:left="545" w:hanging="432"/>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5" w15:restartNumberingAfterBreak="0">
    <w:nsid w:val="66D13AB5"/>
    <w:multiLevelType w:val="multilevel"/>
    <w:tmpl w:val="19563866"/>
    <w:lvl w:ilvl="0">
      <w:start w:val="7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26" w15:restartNumberingAfterBreak="0">
    <w:nsid w:val="66F877DF"/>
    <w:multiLevelType w:val="multilevel"/>
    <w:tmpl w:val="0FCEC0E8"/>
    <w:lvl w:ilvl="0">
      <w:start w:val="50"/>
      <w:numFmt w:val="decimal"/>
      <w:lvlText w:val="%1"/>
      <w:lvlJc w:val="left"/>
      <w:pPr>
        <w:ind w:left="432" w:hanging="432"/>
      </w:pPr>
      <w:rPr>
        <w:rFonts w:hint="default"/>
      </w:rPr>
    </w:lvl>
    <w:lvl w:ilvl="1">
      <w:start w:val="1"/>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3A7643"/>
    <w:multiLevelType w:val="multilevel"/>
    <w:tmpl w:val="930E0086"/>
    <w:lvl w:ilvl="0">
      <w:start w:val="70"/>
      <w:numFmt w:val="decimal"/>
      <w:lvlText w:val="%1"/>
      <w:lvlJc w:val="left"/>
      <w:pPr>
        <w:ind w:left="432" w:hanging="432"/>
      </w:pPr>
      <w:rPr>
        <w:rFonts w:hint="default"/>
      </w:rPr>
    </w:lvl>
    <w:lvl w:ilvl="1">
      <w:start w:val="1"/>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745DD2"/>
    <w:multiLevelType w:val="multilevel"/>
    <w:tmpl w:val="6DA85DBA"/>
    <w:lvl w:ilvl="0">
      <w:start w:val="9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154" w:hanging="284"/>
      </w:pPr>
      <w:rPr>
        <w:rFonts w:hint="default"/>
      </w:rPr>
    </w:lvl>
    <w:lvl w:ilvl="4">
      <w:start w:val="1"/>
      <w:numFmt w:val="bullet"/>
      <w:lvlText w:val="•"/>
      <w:lvlJc w:val="left"/>
      <w:pPr>
        <w:ind w:left="3821" w:hanging="284"/>
      </w:pPr>
      <w:rPr>
        <w:rFonts w:hint="default"/>
      </w:rPr>
    </w:lvl>
    <w:lvl w:ilvl="5">
      <w:start w:val="1"/>
      <w:numFmt w:val="bullet"/>
      <w:lvlText w:val="•"/>
      <w:lvlJc w:val="left"/>
      <w:pPr>
        <w:ind w:left="4488" w:hanging="284"/>
      </w:pPr>
      <w:rPr>
        <w:rFonts w:hint="default"/>
      </w:rPr>
    </w:lvl>
    <w:lvl w:ilvl="6">
      <w:start w:val="1"/>
      <w:numFmt w:val="bullet"/>
      <w:lvlText w:val="•"/>
      <w:lvlJc w:val="left"/>
      <w:pPr>
        <w:ind w:left="5155" w:hanging="284"/>
      </w:pPr>
      <w:rPr>
        <w:rFonts w:hint="default"/>
      </w:rPr>
    </w:lvl>
    <w:lvl w:ilvl="7">
      <w:start w:val="1"/>
      <w:numFmt w:val="bullet"/>
      <w:lvlText w:val="•"/>
      <w:lvlJc w:val="left"/>
      <w:pPr>
        <w:ind w:left="5822" w:hanging="284"/>
      </w:pPr>
      <w:rPr>
        <w:rFonts w:hint="default"/>
      </w:rPr>
    </w:lvl>
    <w:lvl w:ilvl="8">
      <w:start w:val="1"/>
      <w:numFmt w:val="bullet"/>
      <w:lvlText w:val="•"/>
      <w:lvlJc w:val="left"/>
      <w:pPr>
        <w:ind w:left="6489" w:hanging="284"/>
      </w:pPr>
      <w:rPr>
        <w:rFonts w:hint="default"/>
      </w:rPr>
    </w:lvl>
  </w:abstractNum>
  <w:abstractNum w:abstractNumId="29" w15:restartNumberingAfterBreak="0">
    <w:nsid w:val="6E475F31"/>
    <w:multiLevelType w:val="multilevel"/>
    <w:tmpl w:val="58402118"/>
    <w:lvl w:ilvl="0">
      <w:start w:val="6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decimal"/>
      <w:lvlText w:val="%4."/>
      <w:lvlJc w:val="left"/>
      <w:pPr>
        <w:ind w:left="2097" w:hanging="284"/>
      </w:pPr>
      <w:rPr>
        <w:rFonts w:ascii="Arial" w:eastAsia="Times New Roman" w:hAnsi="Arial" w:cs="Times New Roman" w:hint="default"/>
        <w:color w:val="231F20"/>
        <w:sz w:val="18"/>
        <w:szCs w:val="18"/>
      </w:rPr>
    </w:lvl>
    <w:lvl w:ilvl="4">
      <w:start w:val="1"/>
      <w:numFmt w:val="bullet"/>
      <w:lvlText w:val="•"/>
      <w:lvlJc w:val="left"/>
      <w:pPr>
        <w:ind w:left="2917" w:hanging="284"/>
      </w:pPr>
      <w:rPr>
        <w:rFonts w:hint="default"/>
      </w:rPr>
    </w:lvl>
    <w:lvl w:ilvl="5">
      <w:start w:val="1"/>
      <w:numFmt w:val="bullet"/>
      <w:lvlText w:val="•"/>
      <w:lvlJc w:val="left"/>
      <w:pPr>
        <w:ind w:left="3735" w:hanging="284"/>
      </w:pPr>
      <w:rPr>
        <w:rFonts w:hint="default"/>
      </w:rPr>
    </w:lvl>
    <w:lvl w:ilvl="6">
      <w:start w:val="1"/>
      <w:numFmt w:val="bullet"/>
      <w:lvlText w:val="•"/>
      <w:lvlJc w:val="left"/>
      <w:pPr>
        <w:ind w:left="4553" w:hanging="284"/>
      </w:pPr>
      <w:rPr>
        <w:rFonts w:hint="default"/>
      </w:rPr>
    </w:lvl>
    <w:lvl w:ilvl="7">
      <w:start w:val="1"/>
      <w:numFmt w:val="bullet"/>
      <w:lvlText w:val="•"/>
      <w:lvlJc w:val="left"/>
      <w:pPr>
        <w:ind w:left="5370" w:hanging="284"/>
      </w:pPr>
      <w:rPr>
        <w:rFonts w:hint="default"/>
      </w:rPr>
    </w:lvl>
    <w:lvl w:ilvl="8">
      <w:start w:val="1"/>
      <w:numFmt w:val="bullet"/>
      <w:lvlText w:val="•"/>
      <w:lvlJc w:val="left"/>
      <w:pPr>
        <w:ind w:left="6188" w:hanging="284"/>
      </w:pPr>
      <w:rPr>
        <w:rFonts w:hint="default"/>
      </w:rPr>
    </w:lvl>
  </w:abstractNum>
  <w:abstractNum w:abstractNumId="30" w15:restartNumberingAfterBreak="0">
    <w:nsid w:val="75C60713"/>
    <w:multiLevelType w:val="multilevel"/>
    <w:tmpl w:val="58402118"/>
    <w:lvl w:ilvl="0">
      <w:start w:val="6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decimal"/>
      <w:lvlText w:val="%4."/>
      <w:lvlJc w:val="left"/>
      <w:pPr>
        <w:ind w:left="2097" w:hanging="284"/>
      </w:pPr>
      <w:rPr>
        <w:rFonts w:ascii="Arial" w:eastAsia="Times New Roman" w:hAnsi="Arial" w:cs="Times New Roman" w:hint="default"/>
        <w:color w:val="231F20"/>
        <w:sz w:val="18"/>
        <w:szCs w:val="18"/>
      </w:rPr>
    </w:lvl>
    <w:lvl w:ilvl="4">
      <w:start w:val="1"/>
      <w:numFmt w:val="bullet"/>
      <w:lvlText w:val="•"/>
      <w:lvlJc w:val="left"/>
      <w:pPr>
        <w:ind w:left="2917" w:hanging="284"/>
      </w:pPr>
      <w:rPr>
        <w:rFonts w:hint="default"/>
      </w:rPr>
    </w:lvl>
    <w:lvl w:ilvl="5">
      <w:start w:val="1"/>
      <w:numFmt w:val="bullet"/>
      <w:lvlText w:val="•"/>
      <w:lvlJc w:val="left"/>
      <w:pPr>
        <w:ind w:left="3735" w:hanging="284"/>
      </w:pPr>
      <w:rPr>
        <w:rFonts w:hint="default"/>
      </w:rPr>
    </w:lvl>
    <w:lvl w:ilvl="6">
      <w:start w:val="1"/>
      <w:numFmt w:val="bullet"/>
      <w:lvlText w:val="•"/>
      <w:lvlJc w:val="left"/>
      <w:pPr>
        <w:ind w:left="4553" w:hanging="284"/>
      </w:pPr>
      <w:rPr>
        <w:rFonts w:hint="default"/>
      </w:rPr>
    </w:lvl>
    <w:lvl w:ilvl="7">
      <w:start w:val="1"/>
      <w:numFmt w:val="bullet"/>
      <w:lvlText w:val="•"/>
      <w:lvlJc w:val="left"/>
      <w:pPr>
        <w:ind w:left="5370" w:hanging="284"/>
      </w:pPr>
      <w:rPr>
        <w:rFonts w:hint="default"/>
      </w:rPr>
    </w:lvl>
    <w:lvl w:ilvl="8">
      <w:start w:val="1"/>
      <w:numFmt w:val="bullet"/>
      <w:lvlText w:val="•"/>
      <w:lvlJc w:val="left"/>
      <w:pPr>
        <w:ind w:left="6188" w:hanging="284"/>
      </w:pPr>
      <w:rPr>
        <w:rFonts w:hint="default"/>
      </w:rPr>
    </w:lvl>
  </w:abstractNum>
  <w:abstractNum w:abstractNumId="31" w15:restartNumberingAfterBreak="0">
    <w:nsid w:val="79E05241"/>
    <w:multiLevelType w:val="multilevel"/>
    <w:tmpl w:val="CC2E8300"/>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993"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32" w15:restartNumberingAfterBreak="0">
    <w:nsid w:val="7A3B7D05"/>
    <w:multiLevelType w:val="multilevel"/>
    <w:tmpl w:val="F5905EA6"/>
    <w:lvl w:ilvl="0">
      <w:start w:val="5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380" w:hanging="284"/>
      </w:pPr>
      <w:rPr>
        <w:rFonts w:hint="default"/>
      </w:rPr>
    </w:lvl>
    <w:lvl w:ilvl="4">
      <w:start w:val="1"/>
      <w:numFmt w:val="bullet"/>
      <w:lvlText w:val="•"/>
      <w:lvlJc w:val="left"/>
      <w:pPr>
        <w:ind w:left="4161" w:hanging="284"/>
      </w:pPr>
      <w:rPr>
        <w:rFonts w:hint="default"/>
      </w:rPr>
    </w:lvl>
    <w:lvl w:ilvl="5">
      <w:start w:val="1"/>
      <w:numFmt w:val="bullet"/>
      <w:lvlText w:val="•"/>
      <w:lvlJc w:val="left"/>
      <w:pPr>
        <w:ind w:left="4941" w:hanging="284"/>
      </w:pPr>
      <w:rPr>
        <w:rFonts w:hint="default"/>
      </w:rPr>
    </w:lvl>
    <w:lvl w:ilvl="6">
      <w:start w:val="1"/>
      <w:numFmt w:val="bullet"/>
      <w:lvlText w:val="•"/>
      <w:lvlJc w:val="left"/>
      <w:pPr>
        <w:ind w:left="5722" w:hanging="284"/>
      </w:pPr>
      <w:rPr>
        <w:rFonts w:hint="default"/>
      </w:rPr>
    </w:lvl>
    <w:lvl w:ilvl="7">
      <w:start w:val="1"/>
      <w:numFmt w:val="bullet"/>
      <w:lvlText w:val="•"/>
      <w:lvlJc w:val="left"/>
      <w:pPr>
        <w:ind w:left="6502" w:hanging="284"/>
      </w:pPr>
      <w:rPr>
        <w:rFonts w:hint="default"/>
      </w:rPr>
    </w:lvl>
    <w:lvl w:ilvl="8">
      <w:start w:val="1"/>
      <w:numFmt w:val="bullet"/>
      <w:lvlText w:val="•"/>
      <w:lvlJc w:val="left"/>
      <w:pPr>
        <w:ind w:left="7283" w:hanging="284"/>
      </w:pPr>
      <w:rPr>
        <w:rFonts w:hint="default"/>
      </w:rPr>
    </w:lvl>
  </w:abstractNum>
  <w:abstractNum w:abstractNumId="33" w15:restartNumberingAfterBreak="0">
    <w:nsid w:val="7A7E0067"/>
    <w:multiLevelType w:val="multilevel"/>
    <w:tmpl w:val="6A90A03E"/>
    <w:lvl w:ilvl="0">
      <w:start w:val="3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34" w15:restartNumberingAfterBreak="0">
    <w:nsid w:val="7BEE3F56"/>
    <w:multiLevelType w:val="multilevel"/>
    <w:tmpl w:val="58402118"/>
    <w:lvl w:ilvl="0">
      <w:start w:val="6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decimal"/>
      <w:lvlText w:val="%4."/>
      <w:lvlJc w:val="left"/>
      <w:pPr>
        <w:ind w:left="2097" w:hanging="284"/>
      </w:pPr>
      <w:rPr>
        <w:rFonts w:ascii="Arial" w:eastAsia="Times New Roman" w:hAnsi="Arial" w:cs="Times New Roman" w:hint="default"/>
        <w:color w:val="231F20"/>
        <w:sz w:val="18"/>
        <w:szCs w:val="18"/>
      </w:rPr>
    </w:lvl>
    <w:lvl w:ilvl="4">
      <w:start w:val="1"/>
      <w:numFmt w:val="bullet"/>
      <w:lvlText w:val="•"/>
      <w:lvlJc w:val="left"/>
      <w:pPr>
        <w:ind w:left="2917" w:hanging="284"/>
      </w:pPr>
      <w:rPr>
        <w:rFonts w:hint="default"/>
      </w:rPr>
    </w:lvl>
    <w:lvl w:ilvl="5">
      <w:start w:val="1"/>
      <w:numFmt w:val="bullet"/>
      <w:lvlText w:val="•"/>
      <w:lvlJc w:val="left"/>
      <w:pPr>
        <w:ind w:left="3735" w:hanging="284"/>
      </w:pPr>
      <w:rPr>
        <w:rFonts w:hint="default"/>
      </w:rPr>
    </w:lvl>
    <w:lvl w:ilvl="6">
      <w:start w:val="1"/>
      <w:numFmt w:val="bullet"/>
      <w:lvlText w:val="•"/>
      <w:lvlJc w:val="left"/>
      <w:pPr>
        <w:ind w:left="4553" w:hanging="284"/>
      </w:pPr>
      <w:rPr>
        <w:rFonts w:hint="default"/>
      </w:rPr>
    </w:lvl>
    <w:lvl w:ilvl="7">
      <w:start w:val="1"/>
      <w:numFmt w:val="bullet"/>
      <w:lvlText w:val="•"/>
      <w:lvlJc w:val="left"/>
      <w:pPr>
        <w:ind w:left="5370" w:hanging="284"/>
      </w:pPr>
      <w:rPr>
        <w:rFonts w:hint="default"/>
      </w:rPr>
    </w:lvl>
    <w:lvl w:ilvl="8">
      <w:start w:val="1"/>
      <w:numFmt w:val="bullet"/>
      <w:lvlText w:val="•"/>
      <w:lvlJc w:val="left"/>
      <w:pPr>
        <w:ind w:left="6188" w:hanging="284"/>
      </w:pPr>
      <w:rPr>
        <w:rFonts w:hint="default"/>
      </w:rPr>
    </w:lvl>
  </w:abstractNum>
  <w:num w:numId="1" w16cid:durableId="1680160722">
    <w:abstractNumId w:val="21"/>
  </w:num>
  <w:num w:numId="2" w16cid:durableId="1745684667">
    <w:abstractNumId w:val="14"/>
  </w:num>
  <w:num w:numId="3" w16cid:durableId="1791363171">
    <w:abstractNumId w:val="19"/>
  </w:num>
  <w:num w:numId="4" w16cid:durableId="1072046000">
    <w:abstractNumId w:val="7"/>
  </w:num>
  <w:num w:numId="5" w16cid:durableId="1728993365">
    <w:abstractNumId w:val="11"/>
  </w:num>
  <w:num w:numId="6" w16cid:durableId="1975910899">
    <w:abstractNumId w:val="0"/>
  </w:num>
  <w:num w:numId="7" w16cid:durableId="1621450868">
    <w:abstractNumId w:val="31"/>
  </w:num>
  <w:num w:numId="8" w16cid:durableId="963579257">
    <w:abstractNumId w:val="18"/>
  </w:num>
  <w:num w:numId="9" w16cid:durableId="276453478">
    <w:abstractNumId w:val="5"/>
  </w:num>
  <w:num w:numId="10" w16cid:durableId="968977591">
    <w:abstractNumId w:val="12"/>
  </w:num>
  <w:num w:numId="11" w16cid:durableId="13382442">
    <w:abstractNumId w:val="33"/>
  </w:num>
  <w:num w:numId="12" w16cid:durableId="1862086422">
    <w:abstractNumId w:val="13"/>
  </w:num>
  <w:num w:numId="13" w16cid:durableId="1021979379">
    <w:abstractNumId w:val="15"/>
  </w:num>
  <w:num w:numId="14" w16cid:durableId="482042352">
    <w:abstractNumId w:val="26"/>
  </w:num>
  <w:num w:numId="15" w16cid:durableId="55470363">
    <w:abstractNumId w:val="2"/>
  </w:num>
  <w:num w:numId="16" w16cid:durableId="178469998">
    <w:abstractNumId w:val="32"/>
  </w:num>
  <w:num w:numId="17" w16cid:durableId="1126922975">
    <w:abstractNumId w:val="16"/>
  </w:num>
  <w:num w:numId="18" w16cid:durableId="1526599526">
    <w:abstractNumId w:val="1"/>
  </w:num>
  <w:num w:numId="19" w16cid:durableId="651643246">
    <w:abstractNumId w:val="10"/>
  </w:num>
  <w:num w:numId="20" w16cid:durableId="2036273951">
    <w:abstractNumId w:val="34"/>
  </w:num>
  <w:num w:numId="21" w16cid:durableId="377440511">
    <w:abstractNumId w:val="8"/>
  </w:num>
  <w:num w:numId="22" w16cid:durableId="182091109">
    <w:abstractNumId w:val="30"/>
  </w:num>
  <w:num w:numId="23" w16cid:durableId="528105255">
    <w:abstractNumId w:val="22"/>
  </w:num>
  <w:num w:numId="24" w16cid:durableId="707993105">
    <w:abstractNumId w:val="29"/>
  </w:num>
  <w:num w:numId="25" w16cid:durableId="374739804">
    <w:abstractNumId w:val="3"/>
  </w:num>
  <w:num w:numId="26" w16cid:durableId="1155149338">
    <w:abstractNumId w:val="27"/>
  </w:num>
  <w:num w:numId="27" w16cid:durableId="730083923">
    <w:abstractNumId w:val="6"/>
  </w:num>
  <w:num w:numId="28" w16cid:durableId="734401981">
    <w:abstractNumId w:val="4"/>
  </w:num>
  <w:num w:numId="29" w16cid:durableId="1662587933">
    <w:abstractNumId w:val="25"/>
  </w:num>
  <w:num w:numId="30" w16cid:durableId="940184924">
    <w:abstractNumId w:val="24"/>
  </w:num>
  <w:num w:numId="31" w16cid:durableId="464810247">
    <w:abstractNumId w:val="28"/>
  </w:num>
  <w:num w:numId="32" w16cid:durableId="1036390534">
    <w:abstractNumId w:val="9"/>
  </w:num>
  <w:num w:numId="33" w16cid:durableId="1907373169">
    <w:abstractNumId w:val="23"/>
  </w:num>
  <w:num w:numId="34" w16cid:durableId="1159928557">
    <w:abstractNumId w:val="17"/>
  </w:num>
  <w:num w:numId="35" w16cid:durableId="17077584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6B"/>
    <w:rsid w:val="00000D01"/>
    <w:rsid w:val="0007236B"/>
    <w:rsid w:val="00120D20"/>
    <w:rsid w:val="00150064"/>
    <w:rsid w:val="00241954"/>
    <w:rsid w:val="00256614"/>
    <w:rsid w:val="002742D3"/>
    <w:rsid w:val="003457A8"/>
    <w:rsid w:val="00351A9B"/>
    <w:rsid w:val="00356936"/>
    <w:rsid w:val="00370457"/>
    <w:rsid w:val="003A5DBC"/>
    <w:rsid w:val="003F7905"/>
    <w:rsid w:val="005C2A71"/>
    <w:rsid w:val="00620285"/>
    <w:rsid w:val="00644D58"/>
    <w:rsid w:val="00646F9F"/>
    <w:rsid w:val="00771DCC"/>
    <w:rsid w:val="007D0548"/>
    <w:rsid w:val="008100C6"/>
    <w:rsid w:val="008268BA"/>
    <w:rsid w:val="00882571"/>
    <w:rsid w:val="009109F7"/>
    <w:rsid w:val="0099758B"/>
    <w:rsid w:val="009F7797"/>
    <w:rsid w:val="00A55302"/>
    <w:rsid w:val="00B13FCF"/>
    <w:rsid w:val="00B8137D"/>
    <w:rsid w:val="00C07DFD"/>
    <w:rsid w:val="00C33859"/>
    <w:rsid w:val="00DB3FE8"/>
    <w:rsid w:val="00E06004"/>
    <w:rsid w:val="00E90B38"/>
    <w:rsid w:val="00F216AD"/>
    <w:rsid w:val="00F561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2600"/>
  <w15:chartTrackingRefBased/>
  <w15:docId w15:val="{5AD2E5A9-7A4D-4CF8-B8EE-62E87B5D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36B"/>
  </w:style>
  <w:style w:type="paragraph" w:styleId="Footer">
    <w:name w:val="footer"/>
    <w:basedOn w:val="Normal"/>
    <w:link w:val="FooterChar"/>
    <w:uiPriority w:val="99"/>
    <w:unhideWhenUsed/>
    <w:rsid w:val="00072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36B"/>
  </w:style>
  <w:style w:type="paragraph" w:styleId="ListParagraph">
    <w:name w:val="List Paragraph"/>
    <w:basedOn w:val="Normal"/>
    <w:uiPriority w:val="1"/>
    <w:qFormat/>
    <w:rsid w:val="00B13FCF"/>
    <w:pPr>
      <w:widowControl w:val="0"/>
      <w:spacing w:after="0" w:line="240" w:lineRule="auto"/>
    </w:pPr>
    <w:rPr>
      <w:rFonts w:ascii="Calibri" w:eastAsia="Times New Roman" w:hAnsi="Calibri" w:cs="Times New Roman"/>
      <w:lang w:val="lt-LT" w:eastAsia="lt-LT"/>
    </w:rPr>
  </w:style>
  <w:style w:type="table" w:styleId="TableGrid">
    <w:name w:val="Table Grid"/>
    <w:basedOn w:val="TableNormal"/>
    <w:uiPriority w:val="39"/>
    <w:rsid w:val="00B13FC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471452">
      <w:bodyDiv w:val="1"/>
      <w:marLeft w:val="0"/>
      <w:marRight w:val="0"/>
      <w:marTop w:val="0"/>
      <w:marBottom w:val="0"/>
      <w:divBdr>
        <w:top w:val="none" w:sz="0" w:space="0" w:color="auto"/>
        <w:left w:val="none" w:sz="0" w:space="0" w:color="auto"/>
        <w:bottom w:val="none" w:sz="0" w:space="0" w:color="auto"/>
        <w:right w:val="none" w:sz="0" w:space="0" w:color="auto"/>
      </w:divBdr>
    </w:div>
    <w:div w:id="1570339604">
      <w:bodyDiv w:val="1"/>
      <w:marLeft w:val="0"/>
      <w:marRight w:val="0"/>
      <w:marTop w:val="0"/>
      <w:marBottom w:val="0"/>
      <w:divBdr>
        <w:top w:val="none" w:sz="0" w:space="0" w:color="auto"/>
        <w:left w:val="none" w:sz="0" w:space="0" w:color="auto"/>
        <w:bottom w:val="none" w:sz="0" w:space="0" w:color="auto"/>
        <w:right w:val="none" w:sz="0" w:space="0" w:color="auto"/>
      </w:divBdr>
      <w:divsChild>
        <w:div w:id="424107392">
          <w:marLeft w:val="547"/>
          <w:marRight w:val="0"/>
          <w:marTop w:val="0"/>
          <w:marBottom w:val="0"/>
          <w:divBdr>
            <w:top w:val="none" w:sz="0" w:space="0" w:color="auto"/>
            <w:left w:val="none" w:sz="0" w:space="0" w:color="auto"/>
            <w:bottom w:val="none" w:sz="0" w:space="0" w:color="auto"/>
            <w:right w:val="none" w:sz="0" w:space="0" w:color="auto"/>
          </w:divBdr>
        </w:div>
        <w:div w:id="172884481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7C11562D33B479041E1875919713D" ma:contentTypeVersion="18" ma:contentTypeDescription="Create a new document." ma:contentTypeScope="" ma:versionID="dddd8e0ccd07724cee7f966750dd4d8e">
  <xsd:schema xmlns:xsd="http://www.w3.org/2001/XMLSchema" xmlns:xs="http://www.w3.org/2001/XMLSchema" xmlns:p="http://schemas.microsoft.com/office/2006/metadata/properties" xmlns:ns2="f6b14d33-e636-46b7-8b21-0f9243696a4b" xmlns:ns3="383f865a-6fec-435e-903f-fabe8407eb96" targetNamespace="http://schemas.microsoft.com/office/2006/metadata/properties" ma:root="true" ma:fieldsID="06ea29d7d82fb506b754f579ea3e7725" ns2:_="" ns3:_="">
    <xsd:import namespace="f6b14d33-e636-46b7-8b21-0f9243696a4b"/>
    <xsd:import namespace="383f865a-6fec-435e-903f-fabe8407e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4d33-e636-46b7-8b21-0f9243696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d1d2ccd-582f-4c11-92ca-cb4f56649c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865a-6fec-435e-903f-fabe8407eb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347802-c944-49b9-9ccc-84b2f1135757}" ma:internalName="TaxCatchAll" ma:showField="CatchAllData" ma:web="383f865a-6fec-435e-903f-fabe8407eb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b14d33-e636-46b7-8b21-0f9243696a4b">
      <Terms xmlns="http://schemas.microsoft.com/office/infopath/2007/PartnerControls"/>
    </lcf76f155ced4ddcb4097134ff3c332f>
    <TaxCatchAll xmlns="383f865a-6fec-435e-903f-fabe8407eb96" xsi:nil="true"/>
  </documentManagement>
</p:properties>
</file>

<file path=customXml/itemProps1.xml><?xml version="1.0" encoding="utf-8"?>
<ds:datastoreItem xmlns:ds="http://schemas.openxmlformats.org/officeDocument/2006/customXml" ds:itemID="{028C156D-EFF7-4CF3-8903-CC7E6374B669}"/>
</file>

<file path=customXml/itemProps2.xml><?xml version="1.0" encoding="utf-8"?>
<ds:datastoreItem xmlns:ds="http://schemas.openxmlformats.org/officeDocument/2006/customXml" ds:itemID="{66933D31-1B20-497A-9D6D-DB842B64D327}"/>
</file>

<file path=customXml/itemProps3.xml><?xml version="1.0" encoding="utf-8"?>
<ds:datastoreItem xmlns:ds="http://schemas.openxmlformats.org/officeDocument/2006/customXml" ds:itemID="{1F113513-4679-4544-9573-E9DD29F08BDD}"/>
</file>

<file path=docProps/app.xml><?xml version="1.0" encoding="utf-8"?>
<Properties xmlns="http://schemas.openxmlformats.org/officeDocument/2006/extended-properties" xmlns:vt="http://schemas.openxmlformats.org/officeDocument/2006/docPropsVTypes">
  <Template>Normal</Template>
  <TotalTime>30</TotalTime>
  <Pages>12</Pages>
  <Words>28075</Words>
  <Characters>16003</Characters>
  <Application>Microsoft Office Word</Application>
  <DocSecurity>0</DocSecurity>
  <Lines>133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Liaugminas</dc:creator>
  <cp:keywords/>
  <dc:description/>
  <cp:lastModifiedBy>Rimantas Liaugminas | AVNT</cp:lastModifiedBy>
  <cp:revision>32</cp:revision>
  <dcterms:created xsi:type="dcterms:W3CDTF">2017-06-29T05:00:00Z</dcterms:created>
  <dcterms:modified xsi:type="dcterms:W3CDTF">2025-01-14T13:58:00Z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0x010100D8C7C11562D33B479041E1875919713D</vt:lpwstr>
  </property>
</Properties>
</file>